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57" w:rsidRPr="0063749B" w:rsidRDefault="00D81857" w:rsidP="00336542">
      <w:pPr>
        <w:pStyle w:val="Annexetitle"/>
      </w:pPr>
      <w:r w:rsidRPr="0063749B">
        <w:t>ANNEX II: TERMS OF REFERENCE</w:t>
      </w:r>
    </w:p>
    <w:p w:rsidR="00336542" w:rsidRDefault="00F7122A">
      <w:pPr>
        <w:pStyle w:val="TOC1"/>
        <w:rPr>
          <w:rFonts w:ascii="Calibri" w:hAnsi="Calibri"/>
          <w:b w:val="0"/>
          <w:caps w:val="0"/>
          <w:noProof/>
          <w:kern w:val="2"/>
          <w:sz w:val="22"/>
          <w:szCs w:val="22"/>
          <w:lang w:val="en-IE" w:eastAsia="en-IE"/>
        </w:rPr>
      </w:pPr>
      <w:r w:rsidRPr="00F7122A">
        <w:rPr>
          <w:smallCaps/>
          <w:szCs w:val="22"/>
        </w:rPr>
        <w:fldChar w:fldCharType="begin"/>
      </w:r>
      <w:r w:rsidR="009D2CAF">
        <w:rPr>
          <w:smallCaps/>
          <w:szCs w:val="22"/>
        </w:rPr>
        <w:instrText xml:space="preserve"> TOC \o "1-2" </w:instrText>
      </w:r>
      <w:r w:rsidRPr="00F7122A">
        <w:rPr>
          <w:smallCaps/>
          <w:szCs w:val="22"/>
        </w:rPr>
        <w:fldChar w:fldCharType="separate"/>
      </w:r>
      <w:r w:rsidR="00336542">
        <w:rPr>
          <w:noProof/>
        </w:rPr>
        <w:t>1.</w:t>
      </w:r>
      <w:r w:rsidR="00336542">
        <w:rPr>
          <w:rFonts w:ascii="Calibri" w:hAnsi="Calibri"/>
          <w:b w:val="0"/>
          <w:caps w:val="0"/>
          <w:noProof/>
          <w:kern w:val="2"/>
          <w:sz w:val="22"/>
          <w:szCs w:val="22"/>
          <w:lang w:val="en-IE" w:eastAsia="en-IE"/>
        </w:rPr>
        <w:tab/>
      </w:r>
      <w:r w:rsidR="00336542">
        <w:rPr>
          <w:noProof/>
        </w:rPr>
        <w:t>BACKGROUND INFORMATION</w:t>
      </w:r>
      <w:r w:rsidR="00336542">
        <w:rPr>
          <w:noProof/>
        </w:rPr>
        <w:tab/>
      </w:r>
      <w:r>
        <w:rPr>
          <w:noProof/>
        </w:rPr>
        <w:fldChar w:fldCharType="begin"/>
      </w:r>
      <w:r w:rsidR="00336542">
        <w:rPr>
          <w:noProof/>
        </w:rPr>
        <w:instrText xml:space="preserve"> PAGEREF _Toc169536353 \h </w:instrText>
      </w:r>
      <w:r>
        <w:rPr>
          <w:noProof/>
        </w:rPr>
      </w:r>
      <w:r>
        <w:rPr>
          <w:noProof/>
        </w:rPr>
        <w:fldChar w:fldCharType="separate"/>
      </w:r>
      <w:r w:rsidR="00195454">
        <w:rPr>
          <w:noProof/>
        </w:rPr>
        <w:t>2</w:t>
      </w:r>
      <w:r>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1.1.</w:t>
      </w:r>
      <w:r>
        <w:rPr>
          <w:rFonts w:ascii="Calibri" w:hAnsi="Calibri"/>
          <w:noProof/>
          <w:kern w:val="2"/>
          <w:szCs w:val="22"/>
          <w:lang w:val="en-IE" w:eastAsia="en-IE"/>
        </w:rPr>
        <w:tab/>
      </w:r>
      <w:r>
        <w:rPr>
          <w:noProof/>
        </w:rPr>
        <w:t>Partner country</w:t>
      </w:r>
      <w:r>
        <w:rPr>
          <w:noProof/>
        </w:rPr>
        <w:tab/>
      </w:r>
      <w:r w:rsidR="00F7122A">
        <w:rPr>
          <w:noProof/>
        </w:rPr>
        <w:fldChar w:fldCharType="begin"/>
      </w:r>
      <w:r>
        <w:rPr>
          <w:noProof/>
        </w:rPr>
        <w:instrText xml:space="preserve"> PAGEREF _Toc169536354 \h </w:instrText>
      </w:r>
      <w:r w:rsidR="00F7122A">
        <w:rPr>
          <w:noProof/>
        </w:rPr>
      </w:r>
      <w:r w:rsidR="00F7122A">
        <w:rPr>
          <w:noProof/>
        </w:rPr>
        <w:fldChar w:fldCharType="separate"/>
      </w:r>
      <w:r w:rsidR="00195454">
        <w:rPr>
          <w:noProof/>
        </w:rPr>
        <w:t>2</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1.2.</w:t>
      </w:r>
      <w:r>
        <w:rPr>
          <w:rFonts w:ascii="Calibri" w:hAnsi="Calibri"/>
          <w:noProof/>
          <w:kern w:val="2"/>
          <w:szCs w:val="22"/>
          <w:lang w:val="en-IE" w:eastAsia="en-IE"/>
        </w:rPr>
        <w:tab/>
      </w:r>
      <w:r>
        <w:rPr>
          <w:noProof/>
        </w:rPr>
        <w:t>Contracting authority</w:t>
      </w:r>
      <w:r>
        <w:rPr>
          <w:noProof/>
        </w:rPr>
        <w:tab/>
      </w:r>
      <w:r w:rsidR="00F7122A">
        <w:rPr>
          <w:noProof/>
        </w:rPr>
        <w:fldChar w:fldCharType="begin"/>
      </w:r>
      <w:r>
        <w:rPr>
          <w:noProof/>
        </w:rPr>
        <w:instrText xml:space="preserve"> PAGEREF _Toc169536355 \h </w:instrText>
      </w:r>
      <w:r w:rsidR="00F7122A">
        <w:rPr>
          <w:noProof/>
        </w:rPr>
        <w:fldChar w:fldCharType="separate"/>
      </w:r>
      <w:r w:rsidR="00195454">
        <w:rPr>
          <w:b/>
          <w:bCs/>
          <w:noProof/>
          <w:lang w:val="en-US"/>
        </w:rPr>
        <w:t>Error! Bookmark not defined.</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1.3.</w:t>
      </w:r>
      <w:r>
        <w:rPr>
          <w:rFonts w:ascii="Calibri" w:hAnsi="Calibri"/>
          <w:noProof/>
          <w:kern w:val="2"/>
          <w:szCs w:val="22"/>
          <w:lang w:val="en-IE" w:eastAsia="en-IE"/>
        </w:rPr>
        <w:tab/>
      </w:r>
      <w:r>
        <w:rPr>
          <w:noProof/>
        </w:rPr>
        <w:t>Country background</w:t>
      </w:r>
      <w:r>
        <w:rPr>
          <w:noProof/>
        </w:rPr>
        <w:tab/>
      </w:r>
      <w:r w:rsidR="00F7122A">
        <w:rPr>
          <w:noProof/>
        </w:rPr>
        <w:fldChar w:fldCharType="begin"/>
      </w:r>
      <w:r>
        <w:rPr>
          <w:noProof/>
        </w:rPr>
        <w:instrText xml:space="preserve"> PAGEREF _Toc169536356 \h </w:instrText>
      </w:r>
      <w:r w:rsidR="00F7122A">
        <w:rPr>
          <w:noProof/>
        </w:rPr>
        <w:fldChar w:fldCharType="separate"/>
      </w:r>
      <w:r w:rsidR="00195454">
        <w:rPr>
          <w:b/>
          <w:bCs/>
          <w:noProof/>
          <w:lang w:val="en-US"/>
        </w:rPr>
        <w:t>Error! Bookmark not defined.</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1.4.</w:t>
      </w:r>
      <w:r>
        <w:rPr>
          <w:rFonts w:ascii="Calibri" w:hAnsi="Calibri"/>
          <w:noProof/>
          <w:kern w:val="2"/>
          <w:szCs w:val="22"/>
          <w:lang w:val="en-IE" w:eastAsia="en-IE"/>
        </w:rPr>
        <w:tab/>
      </w:r>
      <w:r>
        <w:rPr>
          <w:noProof/>
        </w:rPr>
        <w:t>Current situation in the sector</w:t>
      </w:r>
      <w:r>
        <w:rPr>
          <w:noProof/>
        </w:rPr>
        <w:tab/>
      </w:r>
      <w:r w:rsidR="00F7122A">
        <w:rPr>
          <w:noProof/>
        </w:rPr>
        <w:fldChar w:fldCharType="begin"/>
      </w:r>
      <w:r>
        <w:rPr>
          <w:noProof/>
        </w:rPr>
        <w:instrText xml:space="preserve"> PAGEREF _Toc169536357 \h </w:instrText>
      </w:r>
      <w:r w:rsidR="00F7122A">
        <w:rPr>
          <w:noProof/>
        </w:rPr>
        <w:fldChar w:fldCharType="separate"/>
      </w:r>
      <w:r w:rsidR="00195454">
        <w:rPr>
          <w:b/>
          <w:bCs/>
          <w:noProof/>
          <w:lang w:val="en-US"/>
        </w:rPr>
        <w:t>Error! Bookmark not defined.</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1.5.</w:t>
      </w:r>
      <w:r>
        <w:rPr>
          <w:rFonts w:ascii="Calibri" w:hAnsi="Calibri"/>
          <w:noProof/>
          <w:kern w:val="2"/>
          <w:szCs w:val="22"/>
          <w:lang w:val="en-IE" w:eastAsia="en-IE"/>
        </w:rPr>
        <w:tab/>
      </w:r>
      <w:r>
        <w:rPr>
          <w:noProof/>
        </w:rPr>
        <w:t>Related programmes and other donor activities</w:t>
      </w:r>
      <w:r>
        <w:rPr>
          <w:noProof/>
        </w:rPr>
        <w:tab/>
      </w:r>
      <w:r w:rsidR="00F7122A">
        <w:rPr>
          <w:noProof/>
        </w:rPr>
        <w:fldChar w:fldCharType="begin"/>
      </w:r>
      <w:r>
        <w:rPr>
          <w:noProof/>
        </w:rPr>
        <w:instrText xml:space="preserve"> PAGEREF _Toc169536358 \h </w:instrText>
      </w:r>
      <w:r w:rsidR="00F7122A">
        <w:rPr>
          <w:noProof/>
        </w:rPr>
        <w:fldChar w:fldCharType="separate"/>
      </w:r>
      <w:r w:rsidR="00195454">
        <w:rPr>
          <w:b/>
          <w:bCs/>
          <w:noProof/>
          <w:lang w:val="en-US"/>
        </w:rPr>
        <w:t>Error! Bookmark not defined.</w:t>
      </w:r>
      <w:r w:rsidR="00F7122A">
        <w:rPr>
          <w:noProof/>
        </w:rPr>
        <w:fldChar w:fldCharType="end"/>
      </w:r>
    </w:p>
    <w:p w:rsidR="00336542" w:rsidRDefault="00336542">
      <w:pPr>
        <w:pStyle w:val="TOC1"/>
        <w:rPr>
          <w:rFonts w:ascii="Calibri" w:hAnsi="Calibri"/>
          <w:b w:val="0"/>
          <w:caps w:val="0"/>
          <w:noProof/>
          <w:kern w:val="2"/>
          <w:sz w:val="22"/>
          <w:szCs w:val="22"/>
          <w:lang w:val="en-IE" w:eastAsia="en-IE"/>
        </w:rPr>
      </w:pPr>
      <w:r>
        <w:rPr>
          <w:noProof/>
        </w:rPr>
        <w:t>2.</w:t>
      </w:r>
      <w:r>
        <w:rPr>
          <w:rFonts w:ascii="Calibri" w:hAnsi="Calibri"/>
          <w:b w:val="0"/>
          <w:caps w:val="0"/>
          <w:noProof/>
          <w:kern w:val="2"/>
          <w:sz w:val="22"/>
          <w:szCs w:val="22"/>
          <w:lang w:val="en-IE" w:eastAsia="en-IE"/>
        </w:rPr>
        <w:tab/>
      </w:r>
      <w:r>
        <w:rPr>
          <w:noProof/>
        </w:rPr>
        <w:t>OBJECTIVES &amp; EXPECTED OUTPUTS</w:t>
      </w:r>
      <w:r>
        <w:rPr>
          <w:noProof/>
        </w:rPr>
        <w:tab/>
      </w:r>
      <w:r w:rsidR="00F7122A">
        <w:rPr>
          <w:noProof/>
        </w:rPr>
        <w:fldChar w:fldCharType="begin"/>
      </w:r>
      <w:r>
        <w:rPr>
          <w:noProof/>
        </w:rPr>
        <w:instrText xml:space="preserve"> PAGEREF _Toc169536359 \h </w:instrText>
      </w:r>
      <w:r w:rsidR="00F7122A">
        <w:rPr>
          <w:noProof/>
        </w:rPr>
      </w:r>
      <w:r w:rsidR="00F7122A">
        <w:rPr>
          <w:noProof/>
        </w:rPr>
        <w:fldChar w:fldCharType="separate"/>
      </w:r>
      <w:r w:rsidR="00195454">
        <w:rPr>
          <w:noProof/>
        </w:rPr>
        <w:t>3</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2.1.</w:t>
      </w:r>
      <w:r>
        <w:rPr>
          <w:rFonts w:ascii="Calibri" w:hAnsi="Calibri"/>
          <w:noProof/>
          <w:kern w:val="2"/>
          <w:szCs w:val="22"/>
          <w:lang w:val="en-IE" w:eastAsia="en-IE"/>
        </w:rPr>
        <w:tab/>
      </w:r>
      <w:r>
        <w:rPr>
          <w:noProof/>
        </w:rPr>
        <w:t>Overall objective</w:t>
      </w:r>
      <w:r>
        <w:rPr>
          <w:noProof/>
        </w:rPr>
        <w:tab/>
      </w:r>
      <w:r w:rsidR="00F7122A">
        <w:rPr>
          <w:noProof/>
        </w:rPr>
        <w:fldChar w:fldCharType="begin"/>
      </w:r>
      <w:r>
        <w:rPr>
          <w:noProof/>
        </w:rPr>
        <w:instrText xml:space="preserve"> PAGEREF _Toc169536360 \h </w:instrText>
      </w:r>
      <w:r w:rsidR="00F7122A">
        <w:rPr>
          <w:noProof/>
        </w:rPr>
        <w:fldChar w:fldCharType="separate"/>
      </w:r>
      <w:r w:rsidR="00195454">
        <w:rPr>
          <w:b/>
          <w:bCs/>
          <w:noProof/>
          <w:lang w:val="en-US"/>
        </w:rPr>
        <w:t>Error! Bookmark not defined.</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2.2.</w:t>
      </w:r>
      <w:r>
        <w:rPr>
          <w:rFonts w:ascii="Calibri" w:hAnsi="Calibri"/>
          <w:noProof/>
          <w:kern w:val="2"/>
          <w:szCs w:val="22"/>
          <w:lang w:val="en-IE" w:eastAsia="en-IE"/>
        </w:rPr>
        <w:tab/>
      </w:r>
      <w:r>
        <w:rPr>
          <w:noProof/>
        </w:rPr>
        <w:t>Specific objective(s)</w:t>
      </w:r>
      <w:r>
        <w:rPr>
          <w:noProof/>
        </w:rPr>
        <w:tab/>
      </w:r>
      <w:r w:rsidR="00F7122A">
        <w:rPr>
          <w:noProof/>
        </w:rPr>
        <w:fldChar w:fldCharType="begin"/>
      </w:r>
      <w:r>
        <w:rPr>
          <w:noProof/>
        </w:rPr>
        <w:instrText xml:space="preserve"> PAGEREF _Toc169536361 \h </w:instrText>
      </w:r>
      <w:r w:rsidR="00F7122A">
        <w:rPr>
          <w:noProof/>
        </w:rPr>
        <w:fldChar w:fldCharType="separate"/>
      </w:r>
      <w:r w:rsidR="00195454">
        <w:rPr>
          <w:b/>
          <w:bCs/>
          <w:noProof/>
          <w:lang w:val="en-US"/>
        </w:rPr>
        <w:t>Error! Bookmark not defined.</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2.3.</w:t>
      </w:r>
      <w:r>
        <w:rPr>
          <w:rFonts w:ascii="Calibri" w:hAnsi="Calibri"/>
          <w:noProof/>
          <w:kern w:val="2"/>
          <w:szCs w:val="22"/>
          <w:lang w:val="en-IE" w:eastAsia="en-IE"/>
        </w:rPr>
        <w:tab/>
      </w:r>
      <w:r>
        <w:rPr>
          <w:noProof/>
        </w:rPr>
        <w:t>Expected outputs to be achieved by the contractor</w:t>
      </w:r>
      <w:r>
        <w:rPr>
          <w:noProof/>
        </w:rPr>
        <w:tab/>
      </w:r>
      <w:r w:rsidR="00F7122A">
        <w:rPr>
          <w:noProof/>
        </w:rPr>
        <w:fldChar w:fldCharType="begin"/>
      </w:r>
      <w:r>
        <w:rPr>
          <w:noProof/>
        </w:rPr>
        <w:instrText xml:space="preserve"> PAGEREF _Toc169536362 \h </w:instrText>
      </w:r>
      <w:r w:rsidR="00F7122A">
        <w:rPr>
          <w:noProof/>
        </w:rPr>
      </w:r>
      <w:r w:rsidR="00F7122A">
        <w:rPr>
          <w:noProof/>
        </w:rPr>
        <w:fldChar w:fldCharType="separate"/>
      </w:r>
      <w:r w:rsidR="00195454">
        <w:rPr>
          <w:noProof/>
        </w:rPr>
        <w:t>3</w:t>
      </w:r>
      <w:r w:rsidR="00F7122A">
        <w:rPr>
          <w:noProof/>
        </w:rPr>
        <w:fldChar w:fldCharType="end"/>
      </w:r>
    </w:p>
    <w:p w:rsidR="00336542" w:rsidRDefault="00336542">
      <w:pPr>
        <w:pStyle w:val="TOC1"/>
        <w:rPr>
          <w:rFonts w:ascii="Calibri" w:hAnsi="Calibri"/>
          <w:b w:val="0"/>
          <w:caps w:val="0"/>
          <w:noProof/>
          <w:kern w:val="2"/>
          <w:sz w:val="22"/>
          <w:szCs w:val="22"/>
          <w:lang w:val="en-IE" w:eastAsia="en-IE"/>
        </w:rPr>
      </w:pPr>
      <w:r>
        <w:rPr>
          <w:noProof/>
        </w:rPr>
        <w:t>3.</w:t>
      </w:r>
      <w:r>
        <w:rPr>
          <w:rFonts w:ascii="Calibri" w:hAnsi="Calibri"/>
          <w:b w:val="0"/>
          <w:caps w:val="0"/>
          <w:noProof/>
          <w:kern w:val="2"/>
          <w:sz w:val="22"/>
          <w:szCs w:val="22"/>
          <w:lang w:val="en-IE" w:eastAsia="en-IE"/>
        </w:rPr>
        <w:tab/>
      </w:r>
      <w:r>
        <w:rPr>
          <w:noProof/>
        </w:rPr>
        <w:t>ASSUMPTIONS &amp; RISKS</w:t>
      </w:r>
      <w:r>
        <w:rPr>
          <w:noProof/>
        </w:rPr>
        <w:tab/>
      </w:r>
      <w:r w:rsidR="00F7122A">
        <w:rPr>
          <w:noProof/>
        </w:rPr>
        <w:fldChar w:fldCharType="begin"/>
      </w:r>
      <w:r>
        <w:rPr>
          <w:noProof/>
        </w:rPr>
        <w:instrText xml:space="preserve"> PAGEREF _Toc169536363 \h </w:instrText>
      </w:r>
      <w:r w:rsidR="00F7122A">
        <w:rPr>
          <w:noProof/>
        </w:rPr>
      </w:r>
      <w:r w:rsidR="00F7122A">
        <w:rPr>
          <w:noProof/>
        </w:rPr>
        <w:fldChar w:fldCharType="separate"/>
      </w:r>
      <w:r w:rsidR="00195454">
        <w:rPr>
          <w:noProof/>
        </w:rPr>
        <w:t>4</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3.1.</w:t>
      </w:r>
      <w:r>
        <w:rPr>
          <w:rFonts w:ascii="Calibri" w:hAnsi="Calibri"/>
          <w:noProof/>
          <w:kern w:val="2"/>
          <w:szCs w:val="22"/>
          <w:lang w:val="en-IE" w:eastAsia="en-IE"/>
        </w:rPr>
        <w:tab/>
      </w:r>
      <w:r>
        <w:rPr>
          <w:noProof/>
        </w:rPr>
        <w:t>Assumptions underlying the project</w:t>
      </w:r>
      <w:r>
        <w:rPr>
          <w:noProof/>
        </w:rPr>
        <w:tab/>
      </w:r>
      <w:r w:rsidR="00F7122A">
        <w:rPr>
          <w:noProof/>
        </w:rPr>
        <w:fldChar w:fldCharType="begin"/>
      </w:r>
      <w:r>
        <w:rPr>
          <w:noProof/>
        </w:rPr>
        <w:instrText xml:space="preserve"> PAGEREF _Toc169536364 \h </w:instrText>
      </w:r>
      <w:r w:rsidR="00F7122A">
        <w:rPr>
          <w:noProof/>
        </w:rPr>
      </w:r>
      <w:r w:rsidR="00F7122A">
        <w:rPr>
          <w:noProof/>
        </w:rPr>
        <w:fldChar w:fldCharType="separate"/>
      </w:r>
      <w:r w:rsidR="00195454">
        <w:rPr>
          <w:noProof/>
        </w:rPr>
        <w:t>4</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3.2.</w:t>
      </w:r>
      <w:r>
        <w:rPr>
          <w:rFonts w:ascii="Calibri" w:hAnsi="Calibri"/>
          <w:noProof/>
          <w:kern w:val="2"/>
          <w:szCs w:val="22"/>
          <w:lang w:val="en-IE" w:eastAsia="en-IE"/>
        </w:rPr>
        <w:tab/>
      </w:r>
      <w:r>
        <w:rPr>
          <w:noProof/>
        </w:rPr>
        <w:t>Risks</w:t>
      </w:r>
      <w:r>
        <w:rPr>
          <w:noProof/>
        </w:rPr>
        <w:tab/>
      </w:r>
      <w:r w:rsidR="00F7122A">
        <w:rPr>
          <w:noProof/>
        </w:rPr>
        <w:fldChar w:fldCharType="begin"/>
      </w:r>
      <w:r>
        <w:rPr>
          <w:noProof/>
        </w:rPr>
        <w:instrText xml:space="preserve"> PAGEREF _Toc169536365 \h </w:instrText>
      </w:r>
      <w:r w:rsidR="00F7122A">
        <w:rPr>
          <w:noProof/>
        </w:rPr>
        <w:fldChar w:fldCharType="separate"/>
      </w:r>
      <w:r w:rsidR="00195454">
        <w:rPr>
          <w:b/>
          <w:bCs/>
          <w:noProof/>
          <w:lang w:val="en-US"/>
        </w:rPr>
        <w:t>Error! Bookmark not defined.</w:t>
      </w:r>
      <w:r w:rsidR="00F7122A">
        <w:rPr>
          <w:noProof/>
        </w:rPr>
        <w:fldChar w:fldCharType="end"/>
      </w:r>
    </w:p>
    <w:p w:rsidR="00336542" w:rsidRDefault="00336542">
      <w:pPr>
        <w:pStyle w:val="TOC1"/>
        <w:rPr>
          <w:rFonts w:ascii="Calibri" w:hAnsi="Calibri"/>
          <w:b w:val="0"/>
          <w:caps w:val="0"/>
          <w:noProof/>
          <w:kern w:val="2"/>
          <w:sz w:val="22"/>
          <w:szCs w:val="22"/>
          <w:lang w:val="en-IE" w:eastAsia="en-IE"/>
        </w:rPr>
      </w:pPr>
      <w:r>
        <w:rPr>
          <w:noProof/>
        </w:rPr>
        <w:t>4.</w:t>
      </w:r>
      <w:r>
        <w:rPr>
          <w:rFonts w:ascii="Calibri" w:hAnsi="Calibri"/>
          <w:b w:val="0"/>
          <w:caps w:val="0"/>
          <w:noProof/>
          <w:kern w:val="2"/>
          <w:sz w:val="22"/>
          <w:szCs w:val="22"/>
          <w:lang w:val="en-IE" w:eastAsia="en-IE"/>
        </w:rPr>
        <w:tab/>
      </w:r>
      <w:r>
        <w:rPr>
          <w:noProof/>
        </w:rPr>
        <w:t>SCOPE OF THE WORK</w:t>
      </w:r>
      <w:r>
        <w:rPr>
          <w:noProof/>
        </w:rPr>
        <w:tab/>
      </w:r>
      <w:r w:rsidR="00F7122A">
        <w:rPr>
          <w:noProof/>
        </w:rPr>
        <w:fldChar w:fldCharType="begin"/>
      </w:r>
      <w:r>
        <w:rPr>
          <w:noProof/>
        </w:rPr>
        <w:instrText xml:space="preserve"> PAGEREF _Toc169536366 \h </w:instrText>
      </w:r>
      <w:r w:rsidR="00F7122A">
        <w:rPr>
          <w:noProof/>
        </w:rPr>
      </w:r>
      <w:r w:rsidR="00F7122A">
        <w:rPr>
          <w:noProof/>
        </w:rPr>
        <w:fldChar w:fldCharType="separate"/>
      </w:r>
      <w:r w:rsidR="00195454">
        <w:rPr>
          <w:noProof/>
        </w:rPr>
        <w:t>4</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4.1.</w:t>
      </w:r>
      <w:r>
        <w:rPr>
          <w:rFonts w:ascii="Calibri" w:hAnsi="Calibri"/>
          <w:noProof/>
          <w:kern w:val="2"/>
          <w:szCs w:val="22"/>
          <w:lang w:val="en-IE" w:eastAsia="en-IE"/>
        </w:rPr>
        <w:tab/>
      </w:r>
      <w:r>
        <w:rPr>
          <w:noProof/>
        </w:rPr>
        <w:t>General</w:t>
      </w:r>
      <w:r>
        <w:rPr>
          <w:noProof/>
        </w:rPr>
        <w:tab/>
      </w:r>
      <w:r w:rsidR="00F7122A">
        <w:rPr>
          <w:noProof/>
        </w:rPr>
        <w:fldChar w:fldCharType="begin"/>
      </w:r>
      <w:r>
        <w:rPr>
          <w:noProof/>
        </w:rPr>
        <w:instrText xml:space="preserve"> PAGEREF _Toc169536367 \h </w:instrText>
      </w:r>
      <w:r w:rsidR="00F7122A">
        <w:rPr>
          <w:noProof/>
        </w:rPr>
      </w:r>
      <w:r w:rsidR="00F7122A">
        <w:rPr>
          <w:noProof/>
        </w:rPr>
        <w:fldChar w:fldCharType="separate"/>
      </w:r>
      <w:r w:rsidR="00195454">
        <w:rPr>
          <w:noProof/>
        </w:rPr>
        <w:t>4</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4.2.</w:t>
      </w:r>
      <w:r>
        <w:rPr>
          <w:rFonts w:ascii="Calibri" w:hAnsi="Calibri"/>
          <w:noProof/>
          <w:kern w:val="2"/>
          <w:szCs w:val="22"/>
          <w:lang w:val="en-IE" w:eastAsia="en-IE"/>
        </w:rPr>
        <w:tab/>
      </w:r>
      <w:r>
        <w:rPr>
          <w:noProof/>
        </w:rPr>
        <w:t>Specific work</w:t>
      </w:r>
      <w:r>
        <w:rPr>
          <w:noProof/>
        </w:rPr>
        <w:tab/>
      </w:r>
      <w:r w:rsidR="00F7122A">
        <w:rPr>
          <w:noProof/>
        </w:rPr>
        <w:fldChar w:fldCharType="begin"/>
      </w:r>
      <w:r>
        <w:rPr>
          <w:noProof/>
        </w:rPr>
        <w:instrText xml:space="preserve"> PAGEREF _Toc169536368 \h </w:instrText>
      </w:r>
      <w:r w:rsidR="00F7122A">
        <w:rPr>
          <w:noProof/>
        </w:rPr>
      </w:r>
      <w:r w:rsidR="00F7122A">
        <w:rPr>
          <w:noProof/>
        </w:rPr>
        <w:fldChar w:fldCharType="separate"/>
      </w:r>
      <w:r w:rsidR="00195454">
        <w:rPr>
          <w:noProof/>
        </w:rPr>
        <w:t>4</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4.3.</w:t>
      </w:r>
      <w:r>
        <w:rPr>
          <w:rFonts w:ascii="Calibri" w:hAnsi="Calibri"/>
          <w:noProof/>
          <w:kern w:val="2"/>
          <w:szCs w:val="22"/>
          <w:lang w:val="en-IE" w:eastAsia="en-IE"/>
        </w:rPr>
        <w:tab/>
      </w:r>
      <w:r>
        <w:rPr>
          <w:noProof/>
        </w:rPr>
        <w:t>Project management</w:t>
      </w:r>
      <w:r>
        <w:rPr>
          <w:noProof/>
        </w:rPr>
        <w:tab/>
      </w:r>
      <w:r w:rsidR="00F7122A">
        <w:rPr>
          <w:noProof/>
        </w:rPr>
        <w:fldChar w:fldCharType="begin"/>
      </w:r>
      <w:r>
        <w:rPr>
          <w:noProof/>
        </w:rPr>
        <w:instrText xml:space="preserve"> PAGEREF _Toc169536369 \h </w:instrText>
      </w:r>
      <w:r w:rsidR="00F7122A">
        <w:rPr>
          <w:noProof/>
        </w:rPr>
      </w:r>
      <w:r w:rsidR="00F7122A">
        <w:rPr>
          <w:noProof/>
        </w:rPr>
        <w:fldChar w:fldCharType="separate"/>
      </w:r>
      <w:r w:rsidR="00195454">
        <w:rPr>
          <w:noProof/>
        </w:rPr>
        <w:t>5</w:t>
      </w:r>
      <w:r w:rsidR="00F7122A">
        <w:rPr>
          <w:noProof/>
        </w:rPr>
        <w:fldChar w:fldCharType="end"/>
      </w:r>
    </w:p>
    <w:p w:rsidR="00336542" w:rsidRDefault="00336542">
      <w:pPr>
        <w:pStyle w:val="TOC1"/>
        <w:rPr>
          <w:rFonts w:ascii="Calibri" w:hAnsi="Calibri"/>
          <w:b w:val="0"/>
          <w:caps w:val="0"/>
          <w:noProof/>
          <w:kern w:val="2"/>
          <w:sz w:val="22"/>
          <w:szCs w:val="22"/>
          <w:lang w:val="en-IE" w:eastAsia="en-IE"/>
        </w:rPr>
      </w:pPr>
      <w:r>
        <w:rPr>
          <w:noProof/>
        </w:rPr>
        <w:t>5.</w:t>
      </w:r>
      <w:r>
        <w:rPr>
          <w:rFonts w:ascii="Calibri" w:hAnsi="Calibri"/>
          <w:b w:val="0"/>
          <w:caps w:val="0"/>
          <w:noProof/>
          <w:kern w:val="2"/>
          <w:sz w:val="22"/>
          <w:szCs w:val="22"/>
          <w:lang w:val="en-IE" w:eastAsia="en-IE"/>
        </w:rPr>
        <w:tab/>
      </w:r>
      <w:r>
        <w:rPr>
          <w:noProof/>
        </w:rPr>
        <w:t>LOGISTICS AND TIMING</w:t>
      </w:r>
      <w:r>
        <w:rPr>
          <w:noProof/>
        </w:rPr>
        <w:tab/>
      </w:r>
      <w:r w:rsidR="00F7122A">
        <w:rPr>
          <w:noProof/>
        </w:rPr>
        <w:fldChar w:fldCharType="begin"/>
      </w:r>
      <w:r>
        <w:rPr>
          <w:noProof/>
        </w:rPr>
        <w:instrText xml:space="preserve"> PAGEREF _Toc169536370 \h </w:instrText>
      </w:r>
      <w:r w:rsidR="00F7122A">
        <w:rPr>
          <w:noProof/>
        </w:rPr>
      </w:r>
      <w:r w:rsidR="00F7122A">
        <w:rPr>
          <w:noProof/>
        </w:rPr>
        <w:fldChar w:fldCharType="separate"/>
      </w:r>
      <w:r w:rsidR="00195454">
        <w:rPr>
          <w:noProof/>
        </w:rPr>
        <w:t>5</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5.1.</w:t>
      </w:r>
      <w:r>
        <w:rPr>
          <w:rFonts w:ascii="Calibri" w:hAnsi="Calibri"/>
          <w:noProof/>
          <w:kern w:val="2"/>
          <w:szCs w:val="22"/>
          <w:lang w:val="en-IE" w:eastAsia="en-IE"/>
        </w:rPr>
        <w:tab/>
      </w:r>
      <w:r>
        <w:rPr>
          <w:noProof/>
        </w:rPr>
        <w:t>Location</w:t>
      </w:r>
      <w:r>
        <w:rPr>
          <w:noProof/>
        </w:rPr>
        <w:tab/>
      </w:r>
      <w:r w:rsidR="00F7122A">
        <w:rPr>
          <w:noProof/>
        </w:rPr>
        <w:fldChar w:fldCharType="begin"/>
      </w:r>
      <w:r>
        <w:rPr>
          <w:noProof/>
        </w:rPr>
        <w:instrText xml:space="preserve"> PAGEREF _Toc169536371 \h </w:instrText>
      </w:r>
      <w:r w:rsidR="00F7122A">
        <w:rPr>
          <w:noProof/>
        </w:rPr>
      </w:r>
      <w:r w:rsidR="00F7122A">
        <w:rPr>
          <w:noProof/>
        </w:rPr>
        <w:fldChar w:fldCharType="separate"/>
      </w:r>
      <w:r w:rsidR="00195454">
        <w:rPr>
          <w:noProof/>
        </w:rPr>
        <w:t>5</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5.2.</w:t>
      </w:r>
      <w:r>
        <w:rPr>
          <w:rFonts w:ascii="Calibri" w:hAnsi="Calibri"/>
          <w:noProof/>
          <w:kern w:val="2"/>
          <w:szCs w:val="22"/>
          <w:lang w:val="en-IE" w:eastAsia="en-IE"/>
        </w:rPr>
        <w:tab/>
      </w:r>
      <w:r>
        <w:rPr>
          <w:noProof/>
        </w:rPr>
        <w:t>Start date &amp; period of implementation of tasks</w:t>
      </w:r>
      <w:r>
        <w:rPr>
          <w:noProof/>
        </w:rPr>
        <w:tab/>
      </w:r>
      <w:r w:rsidR="00F7122A">
        <w:rPr>
          <w:noProof/>
        </w:rPr>
        <w:fldChar w:fldCharType="begin"/>
      </w:r>
      <w:r>
        <w:rPr>
          <w:noProof/>
        </w:rPr>
        <w:instrText xml:space="preserve"> PAGEREF _Toc169536372 \h </w:instrText>
      </w:r>
      <w:r w:rsidR="00F7122A">
        <w:rPr>
          <w:noProof/>
        </w:rPr>
      </w:r>
      <w:r w:rsidR="00F7122A">
        <w:rPr>
          <w:noProof/>
        </w:rPr>
        <w:fldChar w:fldCharType="separate"/>
      </w:r>
      <w:r w:rsidR="00195454">
        <w:rPr>
          <w:noProof/>
        </w:rPr>
        <w:t>6</w:t>
      </w:r>
      <w:r w:rsidR="00F7122A">
        <w:rPr>
          <w:noProof/>
        </w:rPr>
        <w:fldChar w:fldCharType="end"/>
      </w:r>
    </w:p>
    <w:p w:rsidR="00336542" w:rsidRDefault="00336542">
      <w:pPr>
        <w:pStyle w:val="TOC1"/>
        <w:rPr>
          <w:rFonts w:ascii="Calibri" w:hAnsi="Calibri"/>
          <w:b w:val="0"/>
          <w:caps w:val="0"/>
          <w:noProof/>
          <w:kern w:val="2"/>
          <w:sz w:val="22"/>
          <w:szCs w:val="22"/>
          <w:lang w:val="en-IE" w:eastAsia="en-IE"/>
        </w:rPr>
      </w:pPr>
      <w:r>
        <w:rPr>
          <w:noProof/>
        </w:rPr>
        <w:t>6.</w:t>
      </w:r>
      <w:r>
        <w:rPr>
          <w:rFonts w:ascii="Calibri" w:hAnsi="Calibri"/>
          <w:b w:val="0"/>
          <w:caps w:val="0"/>
          <w:noProof/>
          <w:kern w:val="2"/>
          <w:sz w:val="22"/>
          <w:szCs w:val="22"/>
          <w:lang w:val="en-IE" w:eastAsia="en-IE"/>
        </w:rPr>
        <w:tab/>
      </w:r>
      <w:r>
        <w:rPr>
          <w:noProof/>
        </w:rPr>
        <w:t>REQUIREMENTS</w:t>
      </w:r>
      <w:r>
        <w:rPr>
          <w:noProof/>
        </w:rPr>
        <w:tab/>
      </w:r>
      <w:r w:rsidR="00F7122A">
        <w:rPr>
          <w:noProof/>
        </w:rPr>
        <w:fldChar w:fldCharType="begin"/>
      </w:r>
      <w:r>
        <w:rPr>
          <w:noProof/>
        </w:rPr>
        <w:instrText xml:space="preserve"> PAGEREF _Toc169536373 \h </w:instrText>
      </w:r>
      <w:r w:rsidR="00F7122A">
        <w:rPr>
          <w:noProof/>
        </w:rPr>
      </w:r>
      <w:r w:rsidR="00F7122A">
        <w:rPr>
          <w:noProof/>
        </w:rPr>
        <w:fldChar w:fldCharType="separate"/>
      </w:r>
      <w:r w:rsidR="00195454">
        <w:rPr>
          <w:noProof/>
        </w:rPr>
        <w:t>6</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6.1.</w:t>
      </w:r>
      <w:r>
        <w:rPr>
          <w:rFonts w:ascii="Calibri" w:hAnsi="Calibri"/>
          <w:noProof/>
          <w:kern w:val="2"/>
          <w:szCs w:val="22"/>
          <w:lang w:val="en-IE" w:eastAsia="en-IE"/>
        </w:rPr>
        <w:tab/>
      </w:r>
      <w:r>
        <w:rPr>
          <w:noProof/>
        </w:rPr>
        <w:t>Personnel</w:t>
      </w:r>
      <w:r>
        <w:rPr>
          <w:noProof/>
        </w:rPr>
        <w:tab/>
      </w:r>
      <w:r w:rsidR="00F7122A">
        <w:rPr>
          <w:noProof/>
        </w:rPr>
        <w:fldChar w:fldCharType="begin"/>
      </w:r>
      <w:r>
        <w:rPr>
          <w:noProof/>
        </w:rPr>
        <w:instrText xml:space="preserve"> PAGEREF _Toc169536374 \h </w:instrText>
      </w:r>
      <w:r w:rsidR="00F7122A">
        <w:rPr>
          <w:noProof/>
        </w:rPr>
      </w:r>
      <w:r w:rsidR="00F7122A">
        <w:rPr>
          <w:noProof/>
        </w:rPr>
        <w:fldChar w:fldCharType="separate"/>
      </w:r>
      <w:r w:rsidR="00195454">
        <w:rPr>
          <w:noProof/>
        </w:rPr>
        <w:t>6</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6.2.</w:t>
      </w:r>
      <w:r>
        <w:rPr>
          <w:rFonts w:ascii="Calibri" w:hAnsi="Calibri"/>
          <w:noProof/>
          <w:kern w:val="2"/>
          <w:szCs w:val="22"/>
          <w:lang w:val="en-IE" w:eastAsia="en-IE"/>
        </w:rPr>
        <w:tab/>
      </w:r>
      <w:r>
        <w:rPr>
          <w:noProof/>
        </w:rPr>
        <w:t>Office accommodation</w:t>
      </w:r>
      <w:r>
        <w:rPr>
          <w:noProof/>
        </w:rPr>
        <w:tab/>
      </w:r>
      <w:r w:rsidR="00F7122A">
        <w:rPr>
          <w:noProof/>
        </w:rPr>
        <w:fldChar w:fldCharType="begin"/>
      </w:r>
      <w:r>
        <w:rPr>
          <w:noProof/>
        </w:rPr>
        <w:instrText xml:space="preserve"> PAGEREF _Toc169536375 \h </w:instrText>
      </w:r>
      <w:r w:rsidR="00F7122A">
        <w:rPr>
          <w:noProof/>
        </w:rPr>
      </w:r>
      <w:r w:rsidR="00F7122A">
        <w:rPr>
          <w:noProof/>
        </w:rPr>
        <w:fldChar w:fldCharType="separate"/>
      </w:r>
      <w:r w:rsidR="00195454">
        <w:rPr>
          <w:noProof/>
        </w:rPr>
        <w:t>6</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6.3.</w:t>
      </w:r>
      <w:r>
        <w:rPr>
          <w:rFonts w:ascii="Calibri" w:hAnsi="Calibri"/>
          <w:noProof/>
          <w:kern w:val="2"/>
          <w:szCs w:val="22"/>
          <w:lang w:val="en-IE" w:eastAsia="en-IE"/>
        </w:rPr>
        <w:tab/>
      </w:r>
      <w:r>
        <w:rPr>
          <w:noProof/>
        </w:rPr>
        <w:t>Facilities to be provided by the contractor</w:t>
      </w:r>
      <w:r>
        <w:rPr>
          <w:noProof/>
        </w:rPr>
        <w:tab/>
      </w:r>
      <w:r w:rsidR="00F7122A">
        <w:rPr>
          <w:noProof/>
        </w:rPr>
        <w:fldChar w:fldCharType="begin"/>
      </w:r>
      <w:r>
        <w:rPr>
          <w:noProof/>
        </w:rPr>
        <w:instrText xml:space="preserve"> PAGEREF _Toc169536376 \h </w:instrText>
      </w:r>
      <w:r w:rsidR="00F7122A">
        <w:rPr>
          <w:noProof/>
        </w:rPr>
      </w:r>
      <w:r w:rsidR="00F7122A">
        <w:rPr>
          <w:noProof/>
        </w:rPr>
        <w:fldChar w:fldCharType="separate"/>
      </w:r>
      <w:r w:rsidR="00195454">
        <w:rPr>
          <w:noProof/>
        </w:rPr>
        <w:t>6</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6.4.</w:t>
      </w:r>
      <w:r>
        <w:rPr>
          <w:rFonts w:ascii="Calibri" w:hAnsi="Calibri"/>
          <w:noProof/>
          <w:kern w:val="2"/>
          <w:szCs w:val="22"/>
          <w:lang w:val="en-IE" w:eastAsia="en-IE"/>
        </w:rPr>
        <w:tab/>
      </w:r>
      <w:r>
        <w:rPr>
          <w:noProof/>
        </w:rPr>
        <w:t>Equipment</w:t>
      </w:r>
      <w:r>
        <w:rPr>
          <w:noProof/>
        </w:rPr>
        <w:tab/>
      </w:r>
      <w:r w:rsidR="00F7122A">
        <w:rPr>
          <w:noProof/>
        </w:rPr>
        <w:fldChar w:fldCharType="begin"/>
      </w:r>
      <w:r>
        <w:rPr>
          <w:noProof/>
        </w:rPr>
        <w:instrText xml:space="preserve"> PAGEREF _Toc169536377 \h </w:instrText>
      </w:r>
      <w:r w:rsidR="00F7122A">
        <w:rPr>
          <w:noProof/>
        </w:rPr>
      </w:r>
      <w:r w:rsidR="00F7122A">
        <w:rPr>
          <w:noProof/>
        </w:rPr>
        <w:fldChar w:fldCharType="separate"/>
      </w:r>
      <w:r w:rsidR="00195454">
        <w:rPr>
          <w:noProof/>
        </w:rPr>
        <w:t>6</w:t>
      </w:r>
      <w:r w:rsidR="00F7122A">
        <w:rPr>
          <w:noProof/>
        </w:rPr>
        <w:fldChar w:fldCharType="end"/>
      </w:r>
    </w:p>
    <w:p w:rsidR="00336542" w:rsidRDefault="00336542">
      <w:pPr>
        <w:pStyle w:val="TOC1"/>
        <w:rPr>
          <w:rFonts w:ascii="Calibri" w:hAnsi="Calibri"/>
          <w:b w:val="0"/>
          <w:caps w:val="0"/>
          <w:noProof/>
          <w:kern w:val="2"/>
          <w:sz w:val="22"/>
          <w:szCs w:val="22"/>
          <w:lang w:val="en-IE" w:eastAsia="en-IE"/>
        </w:rPr>
      </w:pPr>
      <w:r>
        <w:rPr>
          <w:noProof/>
        </w:rPr>
        <w:t>7.</w:t>
      </w:r>
      <w:r>
        <w:rPr>
          <w:rFonts w:ascii="Calibri" w:hAnsi="Calibri"/>
          <w:b w:val="0"/>
          <w:caps w:val="0"/>
          <w:noProof/>
          <w:kern w:val="2"/>
          <w:sz w:val="22"/>
          <w:szCs w:val="22"/>
          <w:lang w:val="en-IE" w:eastAsia="en-IE"/>
        </w:rPr>
        <w:tab/>
      </w:r>
      <w:r>
        <w:rPr>
          <w:noProof/>
        </w:rPr>
        <w:t>REPORTS</w:t>
      </w:r>
      <w:r>
        <w:rPr>
          <w:noProof/>
        </w:rPr>
        <w:tab/>
      </w:r>
      <w:r w:rsidR="00F7122A">
        <w:rPr>
          <w:noProof/>
        </w:rPr>
        <w:fldChar w:fldCharType="begin"/>
      </w:r>
      <w:r>
        <w:rPr>
          <w:noProof/>
        </w:rPr>
        <w:instrText xml:space="preserve"> PAGEREF _Toc169536378 \h </w:instrText>
      </w:r>
      <w:r w:rsidR="00F7122A">
        <w:rPr>
          <w:noProof/>
        </w:rPr>
      </w:r>
      <w:r w:rsidR="00F7122A">
        <w:rPr>
          <w:noProof/>
        </w:rPr>
        <w:fldChar w:fldCharType="separate"/>
      </w:r>
      <w:r w:rsidR="00195454">
        <w:rPr>
          <w:noProof/>
        </w:rPr>
        <w:t>7</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7.1.</w:t>
      </w:r>
      <w:r>
        <w:rPr>
          <w:rFonts w:ascii="Calibri" w:hAnsi="Calibri"/>
          <w:noProof/>
          <w:kern w:val="2"/>
          <w:szCs w:val="22"/>
          <w:lang w:val="en-IE" w:eastAsia="en-IE"/>
        </w:rPr>
        <w:tab/>
      </w:r>
      <w:r>
        <w:rPr>
          <w:noProof/>
        </w:rPr>
        <w:t>Reporting requirements</w:t>
      </w:r>
      <w:r>
        <w:rPr>
          <w:noProof/>
        </w:rPr>
        <w:tab/>
      </w:r>
      <w:r w:rsidR="00F7122A">
        <w:rPr>
          <w:noProof/>
        </w:rPr>
        <w:fldChar w:fldCharType="begin"/>
      </w:r>
      <w:r>
        <w:rPr>
          <w:noProof/>
        </w:rPr>
        <w:instrText xml:space="preserve"> PAGEREF _Toc169536379 \h </w:instrText>
      </w:r>
      <w:r w:rsidR="00F7122A">
        <w:rPr>
          <w:noProof/>
        </w:rPr>
      </w:r>
      <w:r w:rsidR="00F7122A">
        <w:rPr>
          <w:noProof/>
        </w:rPr>
        <w:fldChar w:fldCharType="separate"/>
      </w:r>
      <w:r w:rsidR="00195454">
        <w:rPr>
          <w:noProof/>
        </w:rPr>
        <w:t>7</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7.2.</w:t>
      </w:r>
      <w:r>
        <w:rPr>
          <w:rFonts w:ascii="Calibri" w:hAnsi="Calibri"/>
          <w:noProof/>
          <w:kern w:val="2"/>
          <w:szCs w:val="22"/>
          <w:lang w:val="en-IE" w:eastAsia="en-IE"/>
        </w:rPr>
        <w:tab/>
      </w:r>
      <w:r>
        <w:rPr>
          <w:noProof/>
        </w:rPr>
        <w:t>Submission and approval of reports</w:t>
      </w:r>
      <w:r>
        <w:rPr>
          <w:noProof/>
        </w:rPr>
        <w:tab/>
      </w:r>
      <w:r w:rsidR="00F7122A">
        <w:rPr>
          <w:noProof/>
        </w:rPr>
        <w:fldChar w:fldCharType="begin"/>
      </w:r>
      <w:r>
        <w:rPr>
          <w:noProof/>
        </w:rPr>
        <w:instrText xml:space="preserve"> PAGEREF _Toc169536380 \h </w:instrText>
      </w:r>
      <w:r w:rsidR="00F7122A">
        <w:rPr>
          <w:noProof/>
        </w:rPr>
      </w:r>
      <w:r w:rsidR="00F7122A">
        <w:rPr>
          <w:noProof/>
        </w:rPr>
        <w:fldChar w:fldCharType="separate"/>
      </w:r>
      <w:r w:rsidR="00195454">
        <w:rPr>
          <w:noProof/>
        </w:rPr>
        <w:t>7</w:t>
      </w:r>
      <w:r w:rsidR="00F7122A">
        <w:rPr>
          <w:noProof/>
        </w:rPr>
        <w:fldChar w:fldCharType="end"/>
      </w:r>
    </w:p>
    <w:p w:rsidR="00336542" w:rsidRDefault="00336542">
      <w:pPr>
        <w:pStyle w:val="TOC1"/>
        <w:rPr>
          <w:rFonts w:ascii="Calibri" w:hAnsi="Calibri"/>
          <w:b w:val="0"/>
          <w:caps w:val="0"/>
          <w:noProof/>
          <w:kern w:val="2"/>
          <w:sz w:val="22"/>
          <w:szCs w:val="22"/>
          <w:lang w:val="en-IE" w:eastAsia="en-IE"/>
        </w:rPr>
      </w:pPr>
      <w:r>
        <w:rPr>
          <w:noProof/>
        </w:rPr>
        <w:t>8.</w:t>
      </w:r>
      <w:r>
        <w:rPr>
          <w:rFonts w:ascii="Calibri" w:hAnsi="Calibri"/>
          <w:b w:val="0"/>
          <w:caps w:val="0"/>
          <w:noProof/>
          <w:kern w:val="2"/>
          <w:sz w:val="22"/>
          <w:szCs w:val="22"/>
          <w:lang w:val="en-IE" w:eastAsia="en-IE"/>
        </w:rPr>
        <w:tab/>
      </w:r>
      <w:r>
        <w:rPr>
          <w:noProof/>
        </w:rPr>
        <w:t>MONITORING AND EVALUATION</w:t>
      </w:r>
      <w:r>
        <w:rPr>
          <w:noProof/>
        </w:rPr>
        <w:tab/>
      </w:r>
      <w:r w:rsidR="00F7122A">
        <w:rPr>
          <w:noProof/>
        </w:rPr>
        <w:fldChar w:fldCharType="begin"/>
      </w:r>
      <w:r>
        <w:rPr>
          <w:noProof/>
        </w:rPr>
        <w:instrText xml:space="preserve"> PAGEREF _Toc169536381 \h </w:instrText>
      </w:r>
      <w:r w:rsidR="00F7122A">
        <w:rPr>
          <w:noProof/>
        </w:rPr>
      </w:r>
      <w:r w:rsidR="00F7122A">
        <w:rPr>
          <w:noProof/>
        </w:rPr>
        <w:fldChar w:fldCharType="separate"/>
      </w:r>
      <w:r w:rsidR="00195454">
        <w:rPr>
          <w:noProof/>
        </w:rPr>
        <w:t>7</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8.1.</w:t>
      </w:r>
      <w:r>
        <w:rPr>
          <w:rFonts w:ascii="Calibri" w:hAnsi="Calibri"/>
          <w:noProof/>
          <w:kern w:val="2"/>
          <w:szCs w:val="22"/>
          <w:lang w:val="en-IE" w:eastAsia="en-IE"/>
        </w:rPr>
        <w:tab/>
      </w:r>
      <w:r>
        <w:rPr>
          <w:noProof/>
        </w:rPr>
        <w:t>Definition of indicators</w:t>
      </w:r>
      <w:r>
        <w:rPr>
          <w:noProof/>
        </w:rPr>
        <w:tab/>
      </w:r>
      <w:r w:rsidR="00F7122A">
        <w:rPr>
          <w:noProof/>
        </w:rPr>
        <w:fldChar w:fldCharType="begin"/>
      </w:r>
      <w:r>
        <w:rPr>
          <w:noProof/>
        </w:rPr>
        <w:instrText xml:space="preserve"> PAGEREF _Toc169536382 \h </w:instrText>
      </w:r>
      <w:r w:rsidR="00F7122A">
        <w:rPr>
          <w:noProof/>
        </w:rPr>
      </w:r>
      <w:r w:rsidR="00F7122A">
        <w:rPr>
          <w:noProof/>
        </w:rPr>
        <w:fldChar w:fldCharType="separate"/>
      </w:r>
      <w:r w:rsidR="00195454">
        <w:rPr>
          <w:noProof/>
        </w:rPr>
        <w:t>7</w:t>
      </w:r>
      <w:r w:rsidR="00F7122A">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8.2.</w:t>
      </w:r>
      <w:r>
        <w:rPr>
          <w:rFonts w:ascii="Calibri" w:hAnsi="Calibri"/>
          <w:noProof/>
          <w:kern w:val="2"/>
          <w:szCs w:val="22"/>
          <w:lang w:val="en-IE" w:eastAsia="en-IE"/>
        </w:rPr>
        <w:tab/>
      </w:r>
      <w:r>
        <w:rPr>
          <w:noProof/>
        </w:rPr>
        <w:t>Special requirements</w:t>
      </w:r>
      <w:r>
        <w:rPr>
          <w:noProof/>
        </w:rPr>
        <w:tab/>
      </w:r>
      <w:r w:rsidR="00F7122A">
        <w:rPr>
          <w:noProof/>
        </w:rPr>
        <w:fldChar w:fldCharType="begin"/>
      </w:r>
      <w:r>
        <w:rPr>
          <w:noProof/>
        </w:rPr>
        <w:instrText xml:space="preserve"> PAGEREF _Toc169536383 \h </w:instrText>
      </w:r>
      <w:r w:rsidR="00F7122A">
        <w:rPr>
          <w:noProof/>
        </w:rPr>
      </w:r>
      <w:r w:rsidR="00F7122A">
        <w:rPr>
          <w:noProof/>
        </w:rPr>
        <w:fldChar w:fldCharType="separate"/>
      </w:r>
      <w:r w:rsidR="00195454">
        <w:rPr>
          <w:noProof/>
        </w:rPr>
        <w:t>7</w:t>
      </w:r>
      <w:r w:rsidR="00F7122A">
        <w:rPr>
          <w:noProof/>
        </w:rPr>
        <w:fldChar w:fldCharType="end"/>
      </w:r>
    </w:p>
    <w:p w:rsidR="009D2CAF" w:rsidRDefault="00F7122A" w:rsidP="00B3682C">
      <w:pPr>
        <w:tabs>
          <w:tab w:val="left" w:pos="1077"/>
        </w:tabs>
        <w:sectPr w:rsidR="009D2CAF" w:rsidSect="00336542">
          <w:headerReference w:type="even" r:id="rId7"/>
          <w:headerReference w:type="default" r:id="rId8"/>
          <w:footerReference w:type="even" r:id="rId9"/>
          <w:footerReference w:type="default" r:id="rId10"/>
          <w:headerReference w:type="first" r:id="rId11"/>
          <w:footerReference w:type="first" r:id="rId12"/>
          <w:pgSz w:w="11913" w:h="16834" w:code="9"/>
          <w:pgMar w:top="709" w:right="1134" w:bottom="1134" w:left="1134" w:header="720" w:footer="720" w:gutter="567"/>
          <w:pgNumType w:start="1"/>
          <w:cols w:space="720"/>
          <w:docGrid w:linePitch="272"/>
        </w:sectPr>
      </w:pPr>
      <w:r>
        <w:rPr>
          <w:rFonts w:ascii="Times New Roman" w:hAnsi="Times New Roman"/>
          <w:smallCaps/>
          <w:sz w:val="24"/>
          <w:szCs w:val="22"/>
          <w:lang w:eastAsia="en-US"/>
        </w:rPr>
        <w:fldChar w:fldCharType="end"/>
      </w:r>
      <w:r w:rsidR="000B6100">
        <w:rPr>
          <w:rFonts w:ascii="Times New Roman" w:hAnsi="Times New Roman"/>
          <w:smallCaps/>
          <w:sz w:val="24"/>
          <w:szCs w:val="22"/>
          <w:lang w:eastAsia="en-US"/>
        </w:rPr>
        <w:tab/>
      </w:r>
    </w:p>
    <w:p w:rsidR="00D81857" w:rsidRPr="0063749B" w:rsidRDefault="00D81857" w:rsidP="008A65FE">
      <w:pPr>
        <w:pStyle w:val="Heading1"/>
      </w:pPr>
      <w:bookmarkStart w:id="0" w:name="_Toc169536353"/>
      <w:r w:rsidRPr="0063749B">
        <w:lastRenderedPageBreak/>
        <w:t>BACKGROUND INFORMATION</w:t>
      </w:r>
      <w:bookmarkEnd w:id="0"/>
    </w:p>
    <w:p w:rsidR="00D81857" w:rsidRPr="0063749B" w:rsidRDefault="0013060C" w:rsidP="008269FA">
      <w:pPr>
        <w:pStyle w:val="Heading2"/>
      </w:pPr>
      <w:bookmarkStart w:id="1" w:name="_Toc169536354"/>
      <w:r>
        <w:t>Partner country</w:t>
      </w:r>
      <w:bookmarkEnd w:id="1"/>
    </w:p>
    <w:p w:rsidR="00365D5C" w:rsidRPr="0063749B" w:rsidRDefault="00365D5C" w:rsidP="00365D5C">
      <w:pPr>
        <w:rPr>
          <w:rFonts w:ascii="Times New Roman" w:hAnsi="Times New Roman"/>
          <w:sz w:val="22"/>
          <w:szCs w:val="22"/>
        </w:rPr>
      </w:pPr>
      <w:r>
        <w:rPr>
          <w:rFonts w:ascii="Times New Roman" w:hAnsi="Times New Roman"/>
          <w:sz w:val="22"/>
          <w:szCs w:val="22"/>
        </w:rPr>
        <w:t>Republic of North Macedonia</w:t>
      </w:r>
    </w:p>
    <w:p w:rsidR="00365D5C" w:rsidRPr="0063749B" w:rsidRDefault="00365D5C" w:rsidP="00365D5C">
      <w:pPr>
        <w:pStyle w:val="Heading2"/>
      </w:pPr>
      <w:bookmarkStart w:id="2" w:name="_Toc67320737"/>
      <w:r w:rsidRPr="0063749B">
        <w:t xml:space="preserve">Contracting </w:t>
      </w:r>
      <w:r>
        <w:t>a</w:t>
      </w:r>
      <w:r w:rsidRPr="0063749B">
        <w:t>uthority</w:t>
      </w:r>
      <w:bookmarkEnd w:id="2"/>
    </w:p>
    <w:p w:rsidR="00BD09E4" w:rsidRPr="0063749B" w:rsidRDefault="00BD09E4" w:rsidP="00BD09E4">
      <w:pPr>
        <w:rPr>
          <w:rFonts w:ascii="Times New Roman" w:hAnsi="Times New Roman"/>
          <w:sz w:val="22"/>
          <w:szCs w:val="22"/>
        </w:rPr>
      </w:pPr>
      <w:r>
        <w:rPr>
          <w:rFonts w:ascii="Times New Roman" w:hAnsi="Times New Roman"/>
          <w:sz w:val="22"/>
          <w:szCs w:val="22"/>
        </w:rPr>
        <w:t>Municipality of Negotino</w:t>
      </w:r>
    </w:p>
    <w:p w:rsidR="00BD09E4" w:rsidRPr="0063749B" w:rsidRDefault="00BD09E4" w:rsidP="00BD09E4">
      <w:pPr>
        <w:pStyle w:val="Heading2"/>
      </w:pPr>
      <w:bookmarkStart w:id="3" w:name="_Toc67320738"/>
      <w:r>
        <w:t>C</w:t>
      </w:r>
      <w:r w:rsidRPr="0063749B">
        <w:t>ountry background</w:t>
      </w:r>
      <w:bookmarkEnd w:id="3"/>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Urban mobility in Adriatic-Ionian cities is characterised by similar problems with many other European ones such as traffic congestion and air pollution. In order to tackle them, plenty of Adriatic-Ionian cities are currently taking advantage of innovation trends in mobility, such as infrastructure digitalisation, and the diffusion of shared modes of transport such as bike-sharing as well as of electric-vehicles. These are trends that have already been adopted by a lot of cities of the IPA Adrion Region but there are many aspects of them yet to be explored.</w:t>
      </w:r>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The global crisis of covid-19 pandemic made clearer the importance of the public space and it set urbanity under a new perspective; the urban space is valuable and vulnerable at the same time, just like the human body. Activities such as walking in the city or cycling through a park were reconsidered and revaluated. Simple as that, being active within a city and its public space was reformed to a value instead of a granted everyday activity.</w:t>
      </w:r>
    </w:p>
    <w:p w:rsidR="00BD09E4" w:rsidRPr="0058127E" w:rsidRDefault="00BD09E4" w:rsidP="00BD09E4">
      <w:pPr>
        <w:autoSpaceDE w:val="0"/>
        <w:autoSpaceDN w:val="0"/>
        <w:adjustRightInd w:val="0"/>
        <w:spacing w:after="0"/>
        <w:rPr>
          <w:rFonts w:ascii="Times New Roman" w:hAnsi="Times New Roman"/>
          <w:sz w:val="22"/>
          <w:szCs w:val="22"/>
          <w:lang w:eastAsia="mk-MK"/>
        </w:rPr>
      </w:pPr>
      <w:r w:rsidRPr="0058127E">
        <w:rPr>
          <w:rFonts w:ascii="Times New Roman" w:eastAsia="Roboto-Regular" w:hAnsi="Times New Roman"/>
          <w:sz w:val="22"/>
          <w:szCs w:val="22"/>
          <w:lang w:eastAsia="mk-MK"/>
        </w:rPr>
        <w:t>Old concepts like walking and cycling are now reconsidered. Their importance has always been high but now they can transform under new concepts and facilitate new approaches that will shed light upon these old values. The electromobility evolution along with the transition towards zero carbon emissions and similar parameters of environmental protection can be seen in this perspective. At the same time, walking and cycling can be part of the everyday life of the citizens, promoting their social life and enhancing the sense of community.</w:t>
      </w:r>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The role of the cities themselves is crucial. The local authorities are self governed bodies and the main actors in the field of urban space development, character and function. Locality is an advantage instead of disadvantage in these terms, as these authorities are closer to the citizens, they reflect their needs and they understand the impact that will have a change in the urban space.</w:t>
      </w:r>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Taking into account all these, six cities of the Adriatic Ionian region decided to collaborate and try to answer a common question: how can local territorial authorities and especially self-government bodies contribute to the upgrade of the urban mobility in the Adriatic – Ionian cities in a visibly environmental friendly way?</w:t>
      </w:r>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The answer comes taking into account one of the main fields that the local authorities are related to transportation: with the urban places that act as platforms for the actions of cycling. Both cycling and walking are active means of transportation but cycling is the main activity that the project focuses on as it covers longer distances and it is usually not in the evident priorities of the authorities.</w:t>
      </w:r>
    </w:p>
    <w:p w:rsidR="00BD09E4" w:rsidRDefault="00BD09E4" w:rsidP="00BD09E4">
      <w:pPr>
        <w:autoSpaceDE w:val="0"/>
        <w:autoSpaceDN w:val="0"/>
        <w:adjustRightInd w:val="0"/>
        <w:spacing w:after="0"/>
        <w:rPr>
          <w:rFonts w:ascii="Times New Roman" w:eastAsia="Roboto-Regular" w:hAnsi="Times New Roman"/>
          <w:sz w:val="22"/>
          <w:szCs w:val="22"/>
          <w:lang w:val="mk-MK" w:eastAsia="mk-MK"/>
        </w:rPr>
      </w:pPr>
      <w:r w:rsidRPr="0058127E">
        <w:rPr>
          <w:rFonts w:ascii="Times New Roman" w:eastAsia="Roboto-Regular" w:hAnsi="Times New Roman"/>
          <w:sz w:val="22"/>
          <w:szCs w:val="22"/>
          <w:lang w:eastAsia="mk-MK"/>
        </w:rPr>
        <w:t>Thus, the project highlights the importance of cycling in the cities of the Adriatic Ionian territory and its various aspects, taking into account the special characteristics of the region and the opportunities of the contemporary times such as the electro-mobility. Cycling is perceived as a way of entertainment, as a physical exercise, as a team activity, and overall an active way to travel through the city and out of it without gas emissions, without causing traffic problems and without the need of a private car or other vehicle</w:t>
      </w:r>
      <w:r w:rsidRPr="0058127E">
        <w:rPr>
          <w:rFonts w:ascii="Times New Roman" w:eastAsia="Roboto-Regular" w:hAnsi="Times New Roman"/>
          <w:sz w:val="22"/>
          <w:szCs w:val="22"/>
          <w:lang w:val="mk-MK" w:eastAsia="mk-MK"/>
        </w:rPr>
        <w:t>.</w:t>
      </w:r>
    </w:p>
    <w:p w:rsidR="00BD09E4" w:rsidRPr="0063749B" w:rsidRDefault="00BD09E4" w:rsidP="00BD09E4">
      <w:pPr>
        <w:pStyle w:val="Heading2"/>
      </w:pPr>
      <w:bookmarkStart w:id="4" w:name="_Toc67320739"/>
      <w:r w:rsidRPr="0063749B">
        <w:lastRenderedPageBreak/>
        <w:t>Current s</w:t>
      </w:r>
      <w:r>
        <w:t>ituation</w:t>
      </w:r>
      <w:r w:rsidRPr="0063749B">
        <w:t xml:space="preserve"> in the sector</w:t>
      </w:r>
      <w:bookmarkEnd w:id="4"/>
    </w:p>
    <w:p w:rsidR="00365D5C" w:rsidRPr="008C6718" w:rsidRDefault="00BD09E4" w:rsidP="00BD09E4">
      <w:pPr>
        <w:shd w:val="clear" w:color="auto" w:fill="FFFFFF"/>
        <w:spacing w:after="0"/>
        <w:textAlignment w:val="baseline"/>
        <w:rPr>
          <w:rFonts w:ascii="Times New Roman" w:hAnsi="Times New Roman"/>
          <w:sz w:val="22"/>
          <w:szCs w:val="22"/>
          <w:lang w:val="en-US" w:eastAsia="mk-MK"/>
        </w:rPr>
      </w:pPr>
      <w:r w:rsidRPr="009E5B84">
        <w:rPr>
          <w:rFonts w:ascii="Times New Roman" w:eastAsia="Roboto-Regular" w:hAnsi="Times New Roman"/>
          <w:sz w:val="22"/>
          <w:szCs w:val="22"/>
        </w:rPr>
        <w:t>The city Negotino, the capital city of the Municipalityof Negotino, has a total population of about 14.000citizens.Today, in Negotino live 632 people with certain typesof disabilities (57 minors and 575 adults), while 120people with physical disabilities, of which 7 minorsand 113 adults.Additionally, the city is a very popular attraction forpeople that enjoy wine, as Negotino is the mostfamous area for its wine production with a highnumber of exported goods (mostly wine). The winefestival is an annual event that has a nationalreputation and often attracts people from abroad.However, the current situation in the Municipality ofNegotino regarding the accessibility of the disabledpeople is alarming. The city has done little for thesepeople, though it is a tourist attraction. According topreviously conducted research, the Municipality ofNegotino is in the group of municipalities with a lowlevel of inclusion. People with disadvantage are inbad condition with no possibility for any kind ofmobility from one place to another; that's why theystay only in their homes and often it is difficult evento provided them medical help.This is the reason why the Municipality of Negotinodecided to participate in the project making its firstattempt to break the barriers and provide thedisabled people (citizens and visitors) with acompletely new activity for them: cycling</w:t>
      </w:r>
    </w:p>
    <w:p w:rsidR="00D81857" w:rsidRPr="0063749B" w:rsidRDefault="00D81857" w:rsidP="00365D5C">
      <w:pPr>
        <w:pStyle w:val="ListBullet"/>
        <w:numPr>
          <w:ilvl w:val="0"/>
          <w:numId w:val="0"/>
        </w:numPr>
        <w:ind w:left="567"/>
        <w:rPr>
          <w:sz w:val="22"/>
          <w:szCs w:val="22"/>
        </w:rPr>
      </w:pPr>
    </w:p>
    <w:p w:rsidR="00D81857" w:rsidRDefault="00D81857" w:rsidP="008A65FE">
      <w:pPr>
        <w:pStyle w:val="Heading1"/>
      </w:pPr>
      <w:bookmarkStart w:id="5" w:name="_Toc169536359"/>
      <w:r w:rsidRPr="0063749B">
        <w:t>OBJECTIVE</w:t>
      </w:r>
      <w:r w:rsidR="00671268">
        <w:t>S</w:t>
      </w:r>
      <w:r w:rsidRPr="0063749B">
        <w:t xml:space="preserve">&amp; EXPECTED </w:t>
      </w:r>
      <w:r w:rsidR="00671268">
        <w:t>OUTPUTS</w:t>
      </w:r>
      <w:bookmarkEnd w:id="5"/>
    </w:p>
    <w:p w:rsidR="003649DE" w:rsidRPr="0063749B" w:rsidRDefault="003649DE" w:rsidP="003649DE">
      <w:pPr>
        <w:pStyle w:val="Heading2"/>
      </w:pPr>
      <w:bookmarkStart w:id="6" w:name="_Toc67320742"/>
      <w:r w:rsidRPr="0063749B">
        <w:t>Overall objective</w:t>
      </w:r>
      <w:bookmarkEnd w:id="6"/>
    </w:p>
    <w:p w:rsidR="003649DE" w:rsidRPr="0063749B" w:rsidRDefault="003649DE" w:rsidP="003649DE">
      <w:pPr>
        <w:rPr>
          <w:rFonts w:ascii="Times New Roman" w:hAnsi="Times New Roman"/>
          <w:sz w:val="22"/>
          <w:szCs w:val="22"/>
        </w:rPr>
      </w:pPr>
      <w:r w:rsidRPr="0063749B">
        <w:rPr>
          <w:rFonts w:ascii="Times New Roman" w:hAnsi="Times New Roman"/>
          <w:sz w:val="22"/>
          <w:szCs w:val="22"/>
        </w:rPr>
        <w:t xml:space="preserve">The overall objective </w:t>
      </w:r>
      <w:r>
        <w:rPr>
          <w:rFonts w:ascii="Times New Roman" w:hAnsi="Times New Roman"/>
          <w:sz w:val="22"/>
          <w:szCs w:val="22"/>
        </w:rPr>
        <w:t xml:space="preserve">(Impact)to which this action contributes is </w:t>
      </w:r>
      <w:r w:rsidRPr="0063749B">
        <w:rPr>
          <w:rFonts w:ascii="Times New Roman" w:hAnsi="Times New Roman"/>
          <w:sz w:val="22"/>
          <w:szCs w:val="22"/>
        </w:rPr>
        <w:t>:</w:t>
      </w:r>
    </w:p>
    <w:p w:rsidR="003649DE" w:rsidRPr="00676A5F" w:rsidRDefault="00BD09E4" w:rsidP="003649DE">
      <w:pPr>
        <w:autoSpaceDE w:val="0"/>
        <w:autoSpaceDN w:val="0"/>
        <w:adjustRightInd w:val="0"/>
        <w:spacing w:after="0"/>
        <w:rPr>
          <w:rFonts w:ascii="Times New Roman" w:eastAsia="Roboto-Regular" w:hAnsi="Times New Roman"/>
          <w:sz w:val="22"/>
          <w:szCs w:val="22"/>
          <w:lang w:eastAsia="mk-MK"/>
        </w:rPr>
      </w:pPr>
      <w:r w:rsidRPr="00A5031A">
        <w:rPr>
          <w:rFonts w:ascii="Times New Roman" w:eastAsia="Roboto-Regular" w:hAnsi="Times New Roman"/>
          <w:sz w:val="22"/>
          <w:szCs w:val="22"/>
          <w:lang w:eastAsia="mk-MK"/>
        </w:rPr>
        <w:t>support of cycling as a way of active transportation in six areas in the Adri</w:t>
      </w:r>
      <w:r>
        <w:rPr>
          <w:rFonts w:ascii="Times New Roman" w:eastAsia="Roboto-Regular" w:hAnsi="Times New Roman"/>
          <w:sz w:val="22"/>
          <w:szCs w:val="22"/>
          <w:lang w:eastAsia="mk-MK"/>
        </w:rPr>
        <w:t>a</w:t>
      </w:r>
      <w:r w:rsidRPr="00A5031A">
        <w:rPr>
          <w:rFonts w:ascii="Times New Roman" w:eastAsia="Roboto-Regular" w:hAnsi="Times New Roman"/>
          <w:sz w:val="22"/>
          <w:szCs w:val="22"/>
          <w:lang w:eastAsia="mk-MK"/>
        </w:rPr>
        <w:t>tic Ionian region with the establishment of a concrete network of municipal authorities and the joint development and implementation of six pilot actions.</w:t>
      </w:r>
    </w:p>
    <w:p w:rsidR="003649DE" w:rsidRPr="00676A5F" w:rsidRDefault="003649DE" w:rsidP="003649DE">
      <w:pPr>
        <w:autoSpaceDE w:val="0"/>
        <w:autoSpaceDN w:val="0"/>
        <w:adjustRightInd w:val="0"/>
        <w:spacing w:after="0"/>
        <w:jc w:val="left"/>
        <w:rPr>
          <w:rFonts w:ascii="Times New Roman" w:hAnsi="Times New Roman"/>
          <w:sz w:val="22"/>
          <w:szCs w:val="22"/>
          <w:lang w:val="en-US"/>
        </w:rPr>
      </w:pPr>
    </w:p>
    <w:p w:rsidR="003649DE" w:rsidRPr="0063749B" w:rsidRDefault="003649DE" w:rsidP="003649DE">
      <w:pPr>
        <w:pStyle w:val="Heading2"/>
      </w:pPr>
      <w:bookmarkStart w:id="7" w:name="_Toc67320743"/>
      <w:bookmarkStart w:id="8" w:name="_Toc64132845"/>
      <w:r>
        <w:t>Specific objective(s)</w:t>
      </w:r>
      <w:bookmarkEnd w:id="7"/>
      <w:bookmarkEnd w:id="8"/>
    </w:p>
    <w:p w:rsidR="003649DE" w:rsidRPr="0063749B" w:rsidRDefault="003649DE" w:rsidP="003649DE">
      <w:pPr>
        <w:keepNext/>
        <w:keepLines/>
        <w:rPr>
          <w:rFonts w:ascii="Times New Roman" w:hAnsi="Times New Roman"/>
          <w:sz w:val="22"/>
          <w:szCs w:val="22"/>
        </w:rPr>
      </w:pPr>
      <w:r w:rsidRPr="0063749B">
        <w:rPr>
          <w:rFonts w:ascii="Times New Roman" w:hAnsi="Times New Roman"/>
          <w:sz w:val="22"/>
          <w:szCs w:val="22"/>
        </w:rPr>
        <w:t xml:space="preserve">The </w:t>
      </w:r>
      <w:r>
        <w:rPr>
          <w:rFonts w:ascii="Times New Roman" w:hAnsi="Times New Roman"/>
          <w:sz w:val="22"/>
          <w:szCs w:val="22"/>
        </w:rPr>
        <w:t>specific</w:t>
      </w:r>
      <w:r w:rsidRPr="001E27BD">
        <w:rPr>
          <w:rFonts w:ascii="Times New Roman" w:hAnsi="Times New Roman"/>
          <w:sz w:val="22"/>
          <w:szCs w:val="22"/>
        </w:rPr>
        <w:t xml:space="preserve"> objective (Outcome) </w:t>
      </w:r>
      <w:r w:rsidRPr="0063749B">
        <w:rPr>
          <w:rFonts w:ascii="Times New Roman" w:hAnsi="Times New Roman"/>
          <w:sz w:val="22"/>
          <w:szCs w:val="22"/>
        </w:rPr>
        <w:t xml:space="preserve">of this contract </w:t>
      </w:r>
      <w:r w:rsidRPr="00537E8C">
        <w:rPr>
          <w:rFonts w:ascii="Times New Roman" w:hAnsi="Times New Roman"/>
          <w:sz w:val="22"/>
          <w:szCs w:val="22"/>
        </w:rPr>
        <w:t>is</w:t>
      </w:r>
      <w:r w:rsidRPr="0063749B">
        <w:rPr>
          <w:rFonts w:ascii="Times New Roman" w:hAnsi="Times New Roman"/>
          <w:sz w:val="22"/>
          <w:szCs w:val="22"/>
        </w:rPr>
        <w:t xml:space="preserve"> as follows:</w:t>
      </w:r>
    </w:p>
    <w:p w:rsidR="003649DE" w:rsidRPr="005044FE" w:rsidRDefault="00A42920" w:rsidP="003649DE">
      <w:pPr>
        <w:pStyle w:val="ListBullet"/>
        <w:numPr>
          <w:ilvl w:val="0"/>
          <w:numId w:val="0"/>
        </w:numPr>
        <w:ind w:left="283"/>
        <w:rPr>
          <w:sz w:val="22"/>
          <w:szCs w:val="22"/>
        </w:rPr>
      </w:pPr>
      <w:r>
        <w:rPr>
          <w:sz w:val="22"/>
          <w:szCs w:val="22"/>
        </w:rPr>
        <w:t>Developed and printed d</w:t>
      </w:r>
      <w:r w:rsidRPr="00A42920">
        <w:rPr>
          <w:sz w:val="22"/>
          <w:szCs w:val="22"/>
        </w:rPr>
        <w:t>issemination materials and promotional banner</w:t>
      </w:r>
      <w:r>
        <w:rPr>
          <w:sz w:val="22"/>
          <w:szCs w:val="22"/>
        </w:rPr>
        <w:t>.</w:t>
      </w:r>
    </w:p>
    <w:p w:rsidR="00D81857" w:rsidRPr="0063749B" w:rsidRDefault="00312C82" w:rsidP="008269FA">
      <w:pPr>
        <w:pStyle w:val="Heading2"/>
      </w:pPr>
      <w:bookmarkStart w:id="9" w:name="_Toc169536362"/>
      <w:r>
        <w:t xml:space="preserve">Expected outputs </w:t>
      </w:r>
      <w:r w:rsidR="00D81857" w:rsidRPr="0063749B">
        <w:t xml:space="preserve">to be achieved by the </w:t>
      </w:r>
      <w:r w:rsidR="00E21553">
        <w:t>c</w:t>
      </w:r>
      <w:r w:rsidR="00320C07">
        <w:t>ontractor</w:t>
      </w:r>
      <w:bookmarkEnd w:id="9"/>
    </w:p>
    <w:p w:rsidR="007A5600" w:rsidRPr="007A5600" w:rsidRDefault="007A5600" w:rsidP="00230DF4">
      <w:pPr>
        <w:rPr>
          <w:rFonts w:ascii="Times New Roman" w:hAnsi="Times New Roman"/>
          <w:sz w:val="22"/>
          <w:szCs w:val="22"/>
        </w:rPr>
      </w:pPr>
      <w:r w:rsidRPr="00336542">
        <w:rPr>
          <w:rFonts w:ascii="Times New Roman" w:hAnsi="Times New Roman"/>
          <w:sz w:val="22"/>
          <w:szCs w:val="22"/>
        </w:rPr>
        <w:t xml:space="preserve">The service will be paid on the basis of the delivery of the specified output(s). Payments might be totally or partially withheld if the contractual result(s) have not been reached in conformity with the detailed terms of reference. Payment(s) is/are based on the approval of this/these deliverable(s).Partial payment has to be determined according to the partial implementation of the output(s). </w:t>
      </w:r>
    </w:p>
    <w:p w:rsidR="00230DF4" w:rsidRDefault="00230DF4" w:rsidP="00230DF4">
      <w:pPr>
        <w:rPr>
          <w:sz w:val="22"/>
          <w:szCs w:val="22"/>
        </w:rPr>
      </w:pPr>
      <w:r w:rsidRPr="00E03ECB">
        <w:rPr>
          <w:rFonts w:ascii="Times New Roman" w:hAnsi="Times New Roman"/>
          <w:sz w:val="22"/>
          <w:szCs w:val="22"/>
        </w:rPr>
        <w:t xml:space="preserve">The </w:t>
      </w:r>
      <w:r>
        <w:rPr>
          <w:rFonts w:ascii="Times New Roman" w:hAnsi="Times New Roman"/>
          <w:sz w:val="22"/>
          <w:szCs w:val="22"/>
        </w:rPr>
        <w:t>expected outputs</w:t>
      </w:r>
      <w:r w:rsidRPr="00E03ECB">
        <w:rPr>
          <w:rFonts w:ascii="Times New Roman" w:hAnsi="Times New Roman"/>
          <w:sz w:val="22"/>
          <w:szCs w:val="22"/>
        </w:rPr>
        <w:t xml:space="preserve"> of this contract </w:t>
      </w:r>
      <w:r>
        <w:rPr>
          <w:rFonts w:ascii="Times New Roman" w:hAnsi="Times New Roman"/>
          <w:sz w:val="22"/>
          <w:szCs w:val="22"/>
        </w:rPr>
        <w:t>are</w:t>
      </w:r>
      <w:r w:rsidRPr="00E03ECB">
        <w:rPr>
          <w:rFonts w:ascii="Times New Roman" w:hAnsi="Times New Roman"/>
          <w:sz w:val="22"/>
          <w:szCs w:val="22"/>
        </w:rPr>
        <w:t xml:space="preserve"> as follows:</w:t>
      </w:r>
    </w:p>
    <w:p w:rsidR="00A42920" w:rsidRPr="00A42920" w:rsidRDefault="00A42920" w:rsidP="00BD09E4">
      <w:pPr>
        <w:pStyle w:val="ListBullet"/>
        <w:rPr>
          <w:sz w:val="22"/>
          <w:szCs w:val="22"/>
          <w:lang w:val="en-US"/>
        </w:rPr>
      </w:pPr>
      <w:r w:rsidRPr="00A42920">
        <w:rPr>
          <w:rFonts w:eastAsia="Roboto-Regular"/>
          <w:sz w:val="22"/>
          <w:szCs w:val="22"/>
          <w:lang w:eastAsia="mk-MK"/>
        </w:rPr>
        <w:t>For the Living Labs.</w:t>
      </w:r>
    </w:p>
    <w:p w:rsidR="00A42920" w:rsidRPr="00A42920" w:rsidRDefault="00A42920" w:rsidP="00A42920">
      <w:pPr>
        <w:pStyle w:val="ListBullet"/>
        <w:numPr>
          <w:ilvl w:val="0"/>
          <w:numId w:val="30"/>
        </w:numPr>
        <w:rPr>
          <w:sz w:val="22"/>
          <w:szCs w:val="22"/>
          <w:lang w:val="en-US"/>
        </w:rPr>
      </w:pPr>
      <w:r w:rsidRPr="00A42920">
        <w:rPr>
          <w:rFonts w:eastAsia="Roboto-Regular"/>
          <w:sz w:val="22"/>
          <w:szCs w:val="22"/>
          <w:lang w:eastAsia="mk-MK"/>
        </w:rPr>
        <w:t>Development &amp; reproduction of 500 brochures</w:t>
      </w:r>
      <w:r w:rsidR="0051589F">
        <w:rPr>
          <w:rFonts w:eastAsia="Roboto-Regular"/>
          <w:sz w:val="22"/>
          <w:szCs w:val="22"/>
          <w:lang w:eastAsia="mk-MK"/>
        </w:rPr>
        <w:t xml:space="preserve"> x </w:t>
      </w:r>
      <w:r w:rsidRPr="00A42920">
        <w:rPr>
          <w:rFonts w:eastAsia="Roboto-Regular"/>
          <w:sz w:val="22"/>
          <w:szCs w:val="22"/>
          <w:lang w:eastAsia="mk-MK"/>
        </w:rPr>
        <w:t xml:space="preserve">3 version, </w:t>
      </w:r>
    </w:p>
    <w:p w:rsidR="00A42920" w:rsidRPr="00A42920" w:rsidRDefault="00A42920" w:rsidP="00A42920">
      <w:pPr>
        <w:pStyle w:val="ListBullet"/>
        <w:numPr>
          <w:ilvl w:val="0"/>
          <w:numId w:val="30"/>
        </w:numPr>
        <w:rPr>
          <w:sz w:val="22"/>
          <w:szCs w:val="22"/>
          <w:lang w:val="en-US"/>
        </w:rPr>
      </w:pPr>
      <w:r>
        <w:rPr>
          <w:rFonts w:eastAsia="Roboto-Regular"/>
          <w:sz w:val="22"/>
          <w:szCs w:val="22"/>
          <w:lang w:eastAsia="mk-MK"/>
        </w:rPr>
        <w:t xml:space="preserve">Design and printed </w:t>
      </w:r>
      <w:r w:rsidRPr="00A42920">
        <w:rPr>
          <w:rFonts w:eastAsia="Roboto-Regular"/>
          <w:sz w:val="22"/>
          <w:szCs w:val="22"/>
          <w:lang w:eastAsia="mk-MK"/>
        </w:rPr>
        <w:t xml:space="preserve">120 folders for the meetings, </w:t>
      </w:r>
    </w:p>
    <w:p w:rsidR="00A42920" w:rsidRPr="00A42920" w:rsidRDefault="00A42920" w:rsidP="00A42920">
      <w:pPr>
        <w:pStyle w:val="ListBullet"/>
        <w:numPr>
          <w:ilvl w:val="0"/>
          <w:numId w:val="30"/>
        </w:numPr>
        <w:rPr>
          <w:sz w:val="22"/>
          <w:szCs w:val="22"/>
          <w:lang w:val="en-US"/>
        </w:rPr>
      </w:pPr>
      <w:r>
        <w:rPr>
          <w:rFonts w:eastAsia="Roboto-Regular"/>
          <w:sz w:val="22"/>
          <w:szCs w:val="22"/>
          <w:lang w:eastAsia="mk-MK"/>
        </w:rPr>
        <w:t>Design and printed</w:t>
      </w:r>
      <w:r w:rsidRPr="00A42920">
        <w:rPr>
          <w:rFonts w:eastAsia="Roboto-Regular"/>
          <w:sz w:val="22"/>
          <w:szCs w:val="22"/>
          <w:lang w:eastAsia="mk-MK"/>
        </w:rPr>
        <w:t xml:space="preserve">1 banner </w:t>
      </w:r>
    </w:p>
    <w:p w:rsidR="00A42920" w:rsidRPr="00A42920" w:rsidRDefault="00A42920" w:rsidP="00A42920">
      <w:pPr>
        <w:pStyle w:val="ListBullet"/>
        <w:numPr>
          <w:ilvl w:val="0"/>
          <w:numId w:val="30"/>
        </w:numPr>
        <w:rPr>
          <w:sz w:val="22"/>
          <w:szCs w:val="22"/>
          <w:lang w:val="en-US"/>
        </w:rPr>
      </w:pPr>
      <w:r>
        <w:rPr>
          <w:rFonts w:eastAsia="Roboto-Regular"/>
          <w:sz w:val="22"/>
          <w:szCs w:val="22"/>
          <w:lang w:eastAsia="mk-MK"/>
        </w:rPr>
        <w:lastRenderedPageBreak/>
        <w:t xml:space="preserve">Developed </w:t>
      </w:r>
      <w:r w:rsidRPr="00A42920">
        <w:rPr>
          <w:rFonts w:eastAsia="Roboto-Regular"/>
          <w:sz w:val="22"/>
          <w:szCs w:val="22"/>
          <w:lang w:eastAsia="mk-MK"/>
        </w:rPr>
        <w:t xml:space="preserve">3 e-newsletters </w:t>
      </w:r>
    </w:p>
    <w:p w:rsidR="007A5600" w:rsidRDefault="00A42920" w:rsidP="00A42920">
      <w:pPr>
        <w:pStyle w:val="ListBullet"/>
        <w:numPr>
          <w:ilvl w:val="0"/>
          <w:numId w:val="30"/>
        </w:numPr>
        <w:rPr>
          <w:sz w:val="22"/>
          <w:szCs w:val="22"/>
          <w:lang w:val="en-US"/>
        </w:rPr>
      </w:pPr>
      <w:r w:rsidRPr="00A42920">
        <w:rPr>
          <w:rFonts w:eastAsia="Roboto-Regular"/>
          <w:sz w:val="22"/>
          <w:szCs w:val="22"/>
          <w:lang w:eastAsia="mk-MK"/>
        </w:rPr>
        <w:t>Develop</w:t>
      </w:r>
      <w:r>
        <w:rPr>
          <w:rFonts w:eastAsia="Roboto-Regular"/>
          <w:sz w:val="22"/>
          <w:szCs w:val="22"/>
          <w:lang w:eastAsia="mk-MK"/>
        </w:rPr>
        <w:t>ed</w:t>
      </w:r>
      <w:r w:rsidRPr="00A42920">
        <w:rPr>
          <w:rFonts w:eastAsia="Roboto-Regular"/>
          <w:sz w:val="22"/>
          <w:szCs w:val="22"/>
          <w:lang w:eastAsia="mk-MK"/>
        </w:rPr>
        <w:t xml:space="preserve"> of an online publication that presents the results of the Living Lab</w:t>
      </w:r>
    </w:p>
    <w:p w:rsidR="00A42920" w:rsidRPr="003649DE" w:rsidRDefault="00A42920" w:rsidP="00BD09E4">
      <w:pPr>
        <w:pStyle w:val="ListBullet"/>
        <w:rPr>
          <w:sz w:val="22"/>
          <w:szCs w:val="22"/>
          <w:lang w:val="en-US"/>
        </w:rPr>
      </w:pPr>
      <w:r>
        <w:rPr>
          <w:sz w:val="22"/>
          <w:szCs w:val="22"/>
          <w:lang w:val="en-US"/>
        </w:rPr>
        <w:t>Design and printed 2 project banners</w:t>
      </w:r>
    </w:p>
    <w:p w:rsidR="00D81857" w:rsidRPr="0063749B" w:rsidRDefault="00D81857" w:rsidP="008A65FE">
      <w:pPr>
        <w:pStyle w:val="Heading1"/>
      </w:pPr>
      <w:bookmarkStart w:id="10" w:name="_Toc169536363"/>
      <w:r w:rsidRPr="0063749B">
        <w:t>ASSUMPTIONS &amp; RISKS</w:t>
      </w:r>
      <w:bookmarkEnd w:id="10"/>
    </w:p>
    <w:p w:rsidR="00D81857" w:rsidRPr="0063749B" w:rsidRDefault="00D81857" w:rsidP="008269FA">
      <w:pPr>
        <w:pStyle w:val="Heading2"/>
      </w:pPr>
      <w:bookmarkStart w:id="11" w:name="_Toc169536364"/>
      <w:r w:rsidRPr="0063749B">
        <w:t>Assumptions underlying the project</w:t>
      </w:r>
      <w:bookmarkEnd w:id="11"/>
    </w:p>
    <w:p w:rsidR="003649DE" w:rsidRDefault="003649DE" w:rsidP="003649DE">
      <w:pPr>
        <w:rPr>
          <w:rFonts w:ascii="Times New Roman" w:hAnsi="Times New Roman"/>
          <w:sz w:val="22"/>
          <w:szCs w:val="22"/>
        </w:rPr>
      </w:pPr>
      <w:r w:rsidRPr="002422C8">
        <w:rPr>
          <w:rFonts w:ascii="Times New Roman" w:hAnsi="Times New Roman"/>
          <w:sz w:val="22"/>
          <w:szCs w:val="22"/>
        </w:rPr>
        <w:t>Good cooperation between all parties involved</w:t>
      </w:r>
      <w:r>
        <w:rPr>
          <w:rFonts w:ascii="Times New Roman" w:hAnsi="Times New Roman"/>
          <w:sz w:val="22"/>
          <w:szCs w:val="22"/>
        </w:rPr>
        <w:t xml:space="preserve"> in the contract completion.</w:t>
      </w:r>
    </w:p>
    <w:p w:rsidR="003649DE" w:rsidRPr="0063749B" w:rsidRDefault="003649DE" w:rsidP="003649DE">
      <w:pPr>
        <w:pStyle w:val="Heading2"/>
      </w:pPr>
      <w:bookmarkStart w:id="12" w:name="_Toc67320747"/>
      <w:r w:rsidRPr="0063749B">
        <w:t>Risks</w:t>
      </w:r>
      <w:bookmarkEnd w:id="12"/>
    </w:p>
    <w:p w:rsidR="00D81857" w:rsidRPr="0063749B" w:rsidRDefault="003649DE" w:rsidP="003649DE">
      <w:pPr>
        <w:rPr>
          <w:rFonts w:ascii="Times New Roman" w:hAnsi="Times New Roman"/>
          <w:sz w:val="22"/>
          <w:szCs w:val="22"/>
        </w:rPr>
      </w:pPr>
      <w:r>
        <w:rPr>
          <w:rFonts w:ascii="Times New Roman" w:hAnsi="Times New Roman"/>
          <w:sz w:val="22"/>
          <w:szCs w:val="22"/>
          <w:lang w:val="en-US"/>
        </w:rPr>
        <w:t>N</w:t>
      </w:r>
      <w:r w:rsidRPr="00034DC5">
        <w:rPr>
          <w:rFonts w:ascii="Times New Roman" w:hAnsi="Times New Roman"/>
          <w:sz w:val="22"/>
          <w:szCs w:val="22"/>
        </w:rPr>
        <w:t xml:space="preserve">o significant risks have been identified for the </w:t>
      </w:r>
      <w:r>
        <w:rPr>
          <w:rFonts w:ascii="Times New Roman" w:hAnsi="Times New Roman"/>
          <w:sz w:val="22"/>
          <w:szCs w:val="22"/>
          <w:lang w:val="en-US"/>
        </w:rPr>
        <w:t>completion</w:t>
      </w:r>
      <w:r w:rsidRPr="00034DC5">
        <w:rPr>
          <w:rFonts w:ascii="Times New Roman" w:hAnsi="Times New Roman"/>
          <w:sz w:val="22"/>
          <w:szCs w:val="22"/>
        </w:rPr>
        <w:t xml:space="preserve"> of the contract</w:t>
      </w:r>
    </w:p>
    <w:p w:rsidR="00D81857" w:rsidRPr="0063749B" w:rsidRDefault="00D81857" w:rsidP="008A65FE">
      <w:pPr>
        <w:pStyle w:val="Heading1"/>
      </w:pPr>
      <w:bookmarkStart w:id="13" w:name="_Toc169536366"/>
      <w:r w:rsidRPr="0063749B">
        <w:t>SCOPE OF THE WORK</w:t>
      </w:r>
      <w:bookmarkEnd w:id="13"/>
    </w:p>
    <w:p w:rsidR="00D81857" w:rsidRPr="0063749B" w:rsidRDefault="00D81857" w:rsidP="008269FA">
      <w:pPr>
        <w:pStyle w:val="Heading2"/>
      </w:pPr>
      <w:bookmarkStart w:id="14" w:name="_Toc169536367"/>
      <w:r w:rsidRPr="0063749B">
        <w:t>General</w:t>
      </w:r>
      <w:bookmarkEnd w:id="14"/>
    </w:p>
    <w:p w:rsidR="00D81857" w:rsidRPr="0063749B" w:rsidRDefault="00D81857" w:rsidP="008A13C7">
      <w:pPr>
        <w:pStyle w:val="Heading3"/>
      </w:pPr>
      <w:r w:rsidRPr="0063749B">
        <w:t xml:space="preserve">Description of the </w:t>
      </w:r>
      <w:r w:rsidR="002E468E" w:rsidRPr="0063749B">
        <w:t>assignment</w:t>
      </w:r>
    </w:p>
    <w:p w:rsidR="00D81857" w:rsidRPr="00B704F2" w:rsidRDefault="00BD09E4" w:rsidP="00072AF9">
      <w:pPr>
        <w:rPr>
          <w:rFonts w:ascii="Times New Roman" w:hAnsi="Times New Roman"/>
          <w:sz w:val="22"/>
          <w:szCs w:val="22"/>
        </w:rPr>
      </w:pPr>
      <w:r w:rsidRPr="00B704F2">
        <w:rPr>
          <w:rFonts w:ascii="Times New Roman" w:hAnsi="Times New Roman"/>
          <w:sz w:val="22"/>
          <w:szCs w:val="22"/>
        </w:rPr>
        <w:t xml:space="preserve">The Consultant should </w:t>
      </w:r>
      <w:r w:rsidR="00B704F2" w:rsidRPr="00B704F2">
        <w:rPr>
          <w:rFonts w:ascii="Times New Roman" w:hAnsi="Times New Roman"/>
          <w:sz w:val="22"/>
          <w:szCs w:val="22"/>
        </w:rPr>
        <w:t xml:space="preserve">support </w:t>
      </w:r>
      <w:r w:rsidR="00B704F2" w:rsidRPr="00B704F2">
        <w:rPr>
          <w:rFonts w:ascii="Times New Roman" w:hAnsi="Times New Roman"/>
          <w:bCs/>
          <w:sz w:val="22"/>
          <w:szCs w:val="22"/>
          <w:lang w:val="en-US"/>
        </w:rPr>
        <w:t xml:space="preserve">the </w:t>
      </w:r>
      <w:r w:rsidR="00B704F2" w:rsidRPr="00B704F2">
        <w:rPr>
          <w:rStyle w:val="Emphasis"/>
          <w:rFonts w:ascii="Times New Roman" w:hAnsi="Times New Roman"/>
          <w:i w:val="0"/>
          <w:sz w:val="22"/>
          <w:szCs w:val="22"/>
        </w:rPr>
        <w:t xml:space="preserve">Municipality of Negotino and project team </w:t>
      </w:r>
      <w:r w:rsidR="00B704F2" w:rsidRPr="00B704F2">
        <w:rPr>
          <w:rFonts w:ascii="Times New Roman" w:hAnsi="Times New Roman"/>
          <w:sz w:val="22"/>
          <w:szCs w:val="22"/>
        </w:rPr>
        <w:t>in preparation of disseminations materials related with the implementation of living lab and design and printing of 2 banners.</w:t>
      </w:r>
    </w:p>
    <w:p w:rsidR="00072AF9" w:rsidRPr="0063749B" w:rsidRDefault="00072AF9" w:rsidP="00072AF9">
      <w:pPr>
        <w:pStyle w:val="Heading3"/>
      </w:pPr>
      <w:r w:rsidRPr="0063749B">
        <w:t>Geographical area to be covered</w:t>
      </w:r>
    </w:p>
    <w:p w:rsidR="00072AF9" w:rsidRPr="0063749B" w:rsidRDefault="00072AF9" w:rsidP="00072AF9">
      <w:pPr>
        <w:rPr>
          <w:rFonts w:ascii="Times New Roman" w:hAnsi="Times New Roman"/>
          <w:sz w:val="22"/>
          <w:szCs w:val="22"/>
        </w:rPr>
      </w:pPr>
      <w:r>
        <w:rPr>
          <w:rFonts w:ascii="Times New Roman" w:hAnsi="Times New Roman"/>
          <w:sz w:val="22"/>
          <w:szCs w:val="22"/>
        </w:rPr>
        <w:t xml:space="preserve">Municipality of </w:t>
      </w:r>
      <w:r w:rsidR="00BD09E4">
        <w:rPr>
          <w:rFonts w:ascii="Times New Roman" w:hAnsi="Times New Roman"/>
          <w:sz w:val="22"/>
          <w:szCs w:val="22"/>
        </w:rPr>
        <w:t>Negotino</w:t>
      </w:r>
    </w:p>
    <w:p w:rsidR="00072AF9" w:rsidRPr="0063749B" w:rsidRDefault="00072AF9" w:rsidP="00072AF9">
      <w:pPr>
        <w:pStyle w:val="Heading3"/>
      </w:pPr>
      <w:r w:rsidRPr="0063749B">
        <w:t>Target groups</w:t>
      </w:r>
    </w:p>
    <w:p w:rsidR="00D81857" w:rsidRPr="0063749B" w:rsidRDefault="00BD09E4" w:rsidP="00072AF9">
      <w:pPr>
        <w:rPr>
          <w:rFonts w:ascii="Times New Roman" w:hAnsi="Times New Roman"/>
          <w:sz w:val="22"/>
          <w:szCs w:val="22"/>
        </w:rPr>
      </w:pPr>
      <w:r w:rsidRPr="00452328">
        <w:rPr>
          <w:rFonts w:ascii="Times New Roman" w:eastAsia="Roboto-Regular" w:hAnsi="Times New Roman"/>
          <w:sz w:val="22"/>
          <w:szCs w:val="22"/>
          <w:lang w:val="en-US" w:eastAsia="mk-MK"/>
        </w:rPr>
        <w:t>The target group of this action are people with disabilities that live in Negotino along with visitors with disabilities that come to the city to its festival that are dedicated to wine.</w:t>
      </w:r>
    </w:p>
    <w:p w:rsidR="00D81857" w:rsidRPr="0063749B" w:rsidRDefault="00D81857" w:rsidP="008269FA">
      <w:pPr>
        <w:pStyle w:val="Heading2"/>
      </w:pPr>
      <w:bookmarkStart w:id="15" w:name="_Ref20657225"/>
      <w:bookmarkStart w:id="16" w:name="_Toc169536368"/>
      <w:r w:rsidRPr="0063749B">
        <w:t xml:space="preserve">Specific </w:t>
      </w:r>
      <w:r w:rsidR="00CA7163">
        <w:t>work</w:t>
      </w:r>
      <w:bookmarkEnd w:id="15"/>
      <w:bookmarkEnd w:id="16"/>
    </w:p>
    <w:p w:rsidR="00BD09E4" w:rsidRPr="00C56E3A" w:rsidRDefault="00BD09E4" w:rsidP="00BD09E4">
      <w:pPr>
        <w:pStyle w:val="Blockquote"/>
        <w:spacing w:before="0" w:after="0"/>
        <w:ind w:left="108" w:right="6"/>
        <w:jc w:val="both"/>
        <w:rPr>
          <w:b/>
          <w:bCs/>
          <w:sz w:val="22"/>
          <w:szCs w:val="22"/>
          <w:u w:val="single"/>
        </w:rPr>
      </w:pPr>
      <w:r w:rsidRPr="00C56E3A">
        <w:rPr>
          <w:b/>
          <w:bCs/>
          <w:sz w:val="22"/>
          <w:szCs w:val="22"/>
          <w:u w:val="single"/>
        </w:rPr>
        <w:t>4</w:t>
      </w:r>
      <w:r w:rsidRPr="00B704F2">
        <w:rPr>
          <w:b/>
          <w:bCs/>
          <w:sz w:val="22"/>
          <w:szCs w:val="22"/>
          <w:u w:val="single"/>
        </w:rPr>
        <w:t>.2.1 D</w:t>
      </w:r>
      <w:r w:rsidR="00B704F2" w:rsidRPr="00B704F2">
        <w:rPr>
          <w:b/>
          <w:bCs/>
          <w:sz w:val="22"/>
          <w:szCs w:val="22"/>
          <w:u w:val="single"/>
        </w:rPr>
        <w:t>esign and printing of Living Lab disseminations materials</w:t>
      </w:r>
    </w:p>
    <w:p w:rsidR="00BD09E4" w:rsidRDefault="00BD09E4" w:rsidP="00BD09E4">
      <w:pPr>
        <w:pStyle w:val="Blockquote"/>
        <w:spacing w:before="120" w:after="120" w:line="312" w:lineRule="auto"/>
        <w:ind w:left="108" w:right="6"/>
        <w:jc w:val="both"/>
        <w:rPr>
          <w:sz w:val="22"/>
          <w:szCs w:val="22"/>
        </w:rPr>
      </w:pPr>
      <w:r w:rsidRPr="00C56E3A">
        <w:rPr>
          <w:sz w:val="22"/>
          <w:szCs w:val="22"/>
        </w:rPr>
        <w:t>The assignment of the present contract is to provide support to the project through providing of knowledge and expertise for the</w:t>
      </w:r>
      <w:r w:rsidR="00B704F2">
        <w:rPr>
          <w:sz w:val="22"/>
          <w:szCs w:val="22"/>
        </w:rPr>
        <w:t xml:space="preserve"> design and printing of dissemination materials </w:t>
      </w:r>
      <w:r w:rsidR="00B704F2" w:rsidRPr="00B704F2">
        <w:rPr>
          <w:sz w:val="22"/>
          <w:szCs w:val="22"/>
        </w:rPr>
        <w:t>related with the implementation of living lab</w:t>
      </w:r>
      <w:r w:rsidR="00B704F2">
        <w:rPr>
          <w:sz w:val="22"/>
          <w:szCs w:val="22"/>
        </w:rPr>
        <w:t xml:space="preserve"> and achieved results. </w:t>
      </w:r>
      <w:r w:rsidR="0051589F">
        <w:rPr>
          <w:sz w:val="22"/>
          <w:szCs w:val="22"/>
        </w:rPr>
        <w:t>Following materials should be designed, printed and delivered:</w:t>
      </w:r>
    </w:p>
    <w:p w:rsidR="0051589F" w:rsidRPr="00A42920" w:rsidRDefault="0051589F" w:rsidP="0051589F">
      <w:pPr>
        <w:pStyle w:val="ListBullet"/>
        <w:numPr>
          <w:ilvl w:val="0"/>
          <w:numId w:val="30"/>
        </w:numPr>
        <w:rPr>
          <w:sz w:val="22"/>
          <w:szCs w:val="22"/>
          <w:lang w:val="en-US"/>
        </w:rPr>
      </w:pPr>
      <w:r w:rsidRPr="00A42920">
        <w:rPr>
          <w:rFonts w:eastAsia="Roboto-Regular"/>
          <w:sz w:val="22"/>
          <w:szCs w:val="22"/>
          <w:lang w:eastAsia="mk-MK"/>
        </w:rPr>
        <w:t>500 brochures</w:t>
      </w:r>
      <w:r>
        <w:rPr>
          <w:rFonts w:eastAsia="Roboto-Regular"/>
          <w:sz w:val="22"/>
          <w:szCs w:val="22"/>
          <w:lang w:eastAsia="mk-MK"/>
        </w:rPr>
        <w:t xml:space="preserve"> x </w:t>
      </w:r>
      <w:r w:rsidRPr="00A42920">
        <w:rPr>
          <w:rFonts w:eastAsia="Roboto-Regular"/>
          <w:sz w:val="22"/>
          <w:szCs w:val="22"/>
          <w:lang w:eastAsia="mk-MK"/>
        </w:rPr>
        <w:t>3 version</w:t>
      </w:r>
      <w:r>
        <w:rPr>
          <w:rFonts w:eastAsia="Roboto-Regular"/>
          <w:sz w:val="22"/>
          <w:szCs w:val="22"/>
          <w:lang w:eastAsia="mk-MK"/>
        </w:rPr>
        <w:t xml:space="preserve"> (min. 8 A4 pages, full colour on 80gr/m2 paper)</w:t>
      </w:r>
    </w:p>
    <w:p w:rsidR="0051589F" w:rsidRPr="00A42920" w:rsidRDefault="0051589F" w:rsidP="0051589F">
      <w:pPr>
        <w:pStyle w:val="ListBullet"/>
        <w:numPr>
          <w:ilvl w:val="0"/>
          <w:numId w:val="30"/>
        </w:numPr>
        <w:rPr>
          <w:sz w:val="22"/>
          <w:szCs w:val="22"/>
          <w:lang w:val="en-US"/>
        </w:rPr>
      </w:pPr>
      <w:r w:rsidRPr="00A42920">
        <w:rPr>
          <w:rFonts w:eastAsia="Roboto-Regular"/>
          <w:sz w:val="22"/>
          <w:szCs w:val="22"/>
          <w:lang w:eastAsia="mk-MK"/>
        </w:rPr>
        <w:t>120 folders for the meetings</w:t>
      </w:r>
      <w:r>
        <w:rPr>
          <w:rFonts w:eastAsia="Roboto-Regular"/>
          <w:sz w:val="22"/>
          <w:szCs w:val="22"/>
          <w:lang w:eastAsia="mk-MK"/>
        </w:rPr>
        <w:t xml:space="preserve"> (printed front page, in colour)</w:t>
      </w:r>
    </w:p>
    <w:p w:rsidR="0051589F" w:rsidRPr="00A42920" w:rsidRDefault="0051589F" w:rsidP="0051589F">
      <w:pPr>
        <w:pStyle w:val="ListBullet"/>
        <w:numPr>
          <w:ilvl w:val="0"/>
          <w:numId w:val="30"/>
        </w:numPr>
        <w:rPr>
          <w:sz w:val="22"/>
          <w:szCs w:val="22"/>
          <w:lang w:val="en-US"/>
        </w:rPr>
      </w:pPr>
      <w:r w:rsidRPr="00A42920">
        <w:rPr>
          <w:rFonts w:eastAsia="Roboto-Regular"/>
          <w:sz w:val="22"/>
          <w:szCs w:val="22"/>
          <w:lang w:eastAsia="mk-MK"/>
        </w:rPr>
        <w:lastRenderedPageBreak/>
        <w:t xml:space="preserve">1 banner </w:t>
      </w:r>
      <w:r>
        <w:rPr>
          <w:rFonts w:eastAsia="Roboto-Regular"/>
          <w:sz w:val="22"/>
          <w:szCs w:val="22"/>
          <w:lang w:eastAsia="mk-MK"/>
        </w:rPr>
        <w:t>(</w:t>
      </w:r>
      <w:r w:rsidRPr="00DB7B1D">
        <w:rPr>
          <w:sz w:val="22"/>
          <w:szCs w:val="22"/>
        </w:rPr>
        <w:t>with dimensions</w:t>
      </w:r>
      <w:r>
        <w:rPr>
          <w:sz w:val="22"/>
          <w:szCs w:val="22"/>
        </w:rPr>
        <w:t xml:space="preserve"> min.</w:t>
      </w:r>
      <w:r w:rsidRPr="00DB7B1D">
        <w:rPr>
          <w:sz w:val="22"/>
          <w:szCs w:val="22"/>
        </w:rPr>
        <w:t xml:space="preserve"> 200cm x100cm full colo</w:t>
      </w:r>
      <w:r>
        <w:rPr>
          <w:sz w:val="22"/>
          <w:szCs w:val="22"/>
        </w:rPr>
        <w:t>u</w:t>
      </w:r>
      <w:r w:rsidRPr="00DB7B1D">
        <w:rPr>
          <w:sz w:val="22"/>
          <w:szCs w:val="22"/>
        </w:rPr>
        <w:t>r</w:t>
      </w:r>
      <w:r>
        <w:rPr>
          <w:sz w:val="22"/>
          <w:szCs w:val="22"/>
        </w:rPr>
        <w:t>)</w:t>
      </w:r>
    </w:p>
    <w:p w:rsidR="0051589F" w:rsidRPr="0051589F" w:rsidRDefault="0051589F" w:rsidP="0051589F">
      <w:pPr>
        <w:pStyle w:val="ListBullet"/>
        <w:numPr>
          <w:ilvl w:val="0"/>
          <w:numId w:val="30"/>
        </w:numPr>
        <w:rPr>
          <w:sz w:val="22"/>
          <w:szCs w:val="22"/>
          <w:lang w:val="en-US"/>
        </w:rPr>
      </w:pPr>
      <w:r>
        <w:rPr>
          <w:rFonts w:eastAsia="Roboto-Regular"/>
          <w:sz w:val="22"/>
          <w:szCs w:val="22"/>
          <w:lang w:eastAsia="mk-MK"/>
        </w:rPr>
        <w:t xml:space="preserve">Developed </w:t>
      </w:r>
      <w:r w:rsidRPr="00A42920">
        <w:rPr>
          <w:rFonts w:eastAsia="Roboto-Regular"/>
          <w:sz w:val="22"/>
          <w:szCs w:val="22"/>
          <w:lang w:eastAsia="mk-MK"/>
        </w:rPr>
        <w:t xml:space="preserve">3 e-newsletters </w:t>
      </w:r>
    </w:p>
    <w:p w:rsidR="0051589F" w:rsidRPr="0051589F" w:rsidRDefault="0051589F" w:rsidP="0051589F">
      <w:pPr>
        <w:pStyle w:val="ListBullet"/>
        <w:numPr>
          <w:ilvl w:val="0"/>
          <w:numId w:val="30"/>
        </w:numPr>
        <w:rPr>
          <w:sz w:val="22"/>
          <w:szCs w:val="22"/>
          <w:lang w:val="en-US"/>
        </w:rPr>
      </w:pPr>
      <w:r w:rsidRPr="0051589F">
        <w:rPr>
          <w:rFonts w:eastAsia="Roboto-Regular"/>
          <w:sz w:val="22"/>
          <w:szCs w:val="22"/>
          <w:lang w:eastAsia="mk-MK"/>
        </w:rPr>
        <w:t>Developed of an online publication that presents the results of the Living Lab</w:t>
      </w:r>
    </w:p>
    <w:p w:rsidR="0051589F" w:rsidRDefault="0051589F" w:rsidP="00BD09E4">
      <w:pPr>
        <w:pStyle w:val="Blockquote"/>
        <w:spacing w:before="120" w:after="120" w:line="312" w:lineRule="auto"/>
        <w:ind w:left="108" w:right="6"/>
        <w:jc w:val="both"/>
        <w:rPr>
          <w:sz w:val="22"/>
          <w:szCs w:val="22"/>
        </w:rPr>
      </w:pPr>
    </w:p>
    <w:p w:rsidR="00B704F2" w:rsidRPr="00C56E3A" w:rsidRDefault="00B704F2" w:rsidP="00BD09E4">
      <w:pPr>
        <w:pStyle w:val="Blockquote"/>
        <w:spacing w:before="120" w:after="120" w:line="312" w:lineRule="auto"/>
        <w:ind w:left="108" w:right="6"/>
        <w:jc w:val="both"/>
        <w:rPr>
          <w:rFonts w:eastAsia="Roboto-Regular"/>
          <w:sz w:val="22"/>
          <w:szCs w:val="22"/>
        </w:rPr>
      </w:pPr>
    </w:p>
    <w:p w:rsidR="00BD09E4" w:rsidRPr="00C56E3A" w:rsidRDefault="00BD09E4" w:rsidP="00BD09E4">
      <w:pPr>
        <w:pStyle w:val="Blockquote"/>
        <w:spacing w:after="0"/>
        <w:ind w:left="108" w:right="6"/>
        <w:rPr>
          <w:b/>
          <w:bCs/>
          <w:sz w:val="22"/>
          <w:szCs w:val="22"/>
          <w:u w:val="single"/>
        </w:rPr>
      </w:pPr>
      <w:r w:rsidRPr="00C56E3A">
        <w:rPr>
          <w:b/>
          <w:bCs/>
          <w:sz w:val="22"/>
          <w:szCs w:val="22"/>
          <w:u w:val="single"/>
        </w:rPr>
        <w:t xml:space="preserve">4.2.2 </w:t>
      </w:r>
      <w:r w:rsidR="0094722A">
        <w:rPr>
          <w:b/>
          <w:bCs/>
          <w:sz w:val="22"/>
          <w:szCs w:val="22"/>
          <w:u w:val="single"/>
        </w:rPr>
        <w:t>Design and printing of 2 project banners</w:t>
      </w:r>
    </w:p>
    <w:p w:rsidR="0094722A" w:rsidRDefault="00BD09E4" w:rsidP="00BD09E4">
      <w:pPr>
        <w:pStyle w:val="Blockquote"/>
        <w:spacing w:before="120" w:after="120" w:line="312" w:lineRule="auto"/>
        <w:ind w:left="108" w:right="6"/>
        <w:jc w:val="both"/>
        <w:rPr>
          <w:rFonts w:eastAsia="Roboto-Regular"/>
          <w:sz w:val="22"/>
          <w:szCs w:val="22"/>
        </w:rPr>
      </w:pPr>
      <w:r w:rsidRPr="00C56E3A">
        <w:rPr>
          <w:rFonts w:eastAsia="Roboto-Regular"/>
          <w:sz w:val="22"/>
          <w:szCs w:val="22"/>
        </w:rPr>
        <w:t xml:space="preserve">The consultant should support the project team with </w:t>
      </w:r>
      <w:r w:rsidR="0094722A">
        <w:rPr>
          <w:rFonts w:eastAsia="Roboto-Regular"/>
          <w:sz w:val="22"/>
          <w:szCs w:val="22"/>
        </w:rPr>
        <w:t>designing and printing of two project p</w:t>
      </w:r>
      <w:r w:rsidR="0094722A" w:rsidRPr="0094722A">
        <w:rPr>
          <w:rFonts w:eastAsia="Roboto-Regular"/>
          <w:sz w:val="22"/>
          <w:szCs w:val="22"/>
        </w:rPr>
        <w:t>romotional ba</w:t>
      </w:r>
      <w:r w:rsidR="0094722A">
        <w:rPr>
          <w:rFonts w:eastAsia="Roboto-Regular"/>
          <w:sz w:val="22"/>
          <w:szCs w:val="22"/>
        </w:rPr>
        <w:t>n</w:t>
      </w:r>
      <w:r w:rsidR="0094722A" w:rsidRPr="0094722A">
        <w:rPr>
          <w:rFonts w:eastAsia="Roboto-Regular"/>
          <w:sz w:val="22"/>
          <w:szCs w:val="22"/>
        </w:rPr>
        <w:t>ners</w:t>
      </w:r>
      <w:r w:rsidR="0094722A">
        <w:rPr>
          <w:rFonts w:eastAsia="Roboto-Regular"/>
          <w:sz w:val="22"/>
          <w:szCs w:val="22"/>
        </w:rPr>
        <w:t xml:space="preserve"> with dimension </w:t>
      </w:r>
      <w:r w:rsidR="0094722A">
        <w:rPr>
          <w:sz w:val="22"/>
          <w:szCs w:val="22"/>
        </w:rPr>
        <w:t>min.</w:t>
      </w:r>
      <w:r w:rsidR="0094722A" w:rsidRPr="00DB7B1D">
        <w:rPr>
          <w:sz w:val="22"/>
          <w:szCs w:val="22"/>
        </w:rPr>
        <w:t xml:space="preserve"> 200cm x100cm full colo</w:t>
      </w:r>
      <w:r w:rsidR="0094722A">
        <w:rPr>
          <w:sz w:val="22"/>
          <w:szCs w:val="22"/>
        </w:rPr>
        <w:t>r.</w:t>
      </w:r>
    </w:p>
    <w:p w:rsidR="00BD09E4" w:rsidRPr="00072AF9" w:rsidRDefault="00BD09E4" w:rsidP="00BD09E4">
      <w:pPr>
        <w:pStyle w:val="ListBullet"/>
        <w:numPr>
          <w:ilvl w:val="0"/>
          <w:numId w:val="0"/>
        </w:numPr>
        <w:spacing w:after="0"/>
        <w:ind w:left="283" w:hanging="283"/>
        <w:rPr>
          <w:sz w:val="22"/>
          <w:szCs w:val="22"/>
          <w:lang w:val="en-US"/>
        </w:rPr>
      </w:pPr>
    </w:p>
    <w:p w:rsidR="00D81857" w:rsidRPr="0063749B" w:rsidRDefault="00D81857" w:rsidP="008269FA">
      <w:pPr>
        <w:pStyle w:val="Heading2"/>
      </w:pPr>
      <w:bookmarkStart w:id="17" w:name="_Ref530906824"/>
      <w:bookmarkStart w:id="18" w:name="_Toc169536369"/>
      <w:r w:rsidRPr="0063749B">
        <w:t>Project management</w:t>
      </w:r>
      <w:bookmarkEnd w:id="17"/>
      <w:bookmarkEnd w:id="18"/>
    </w:p>
    <w:p w:rsidR="00072AF9" w:rsidRPr="0063749B" w:rsidRDefault="00072AF9" w:rsidP="00072AF9">
      <w:pPr>
        <w:pStyle w:val="Heading3"/>
      </w:pPr>
      <w:bookmarkStart w:id="19" w:name="_Toc169536370"/>
      <w:r w:rsidRPr="0063749B">
        <w:t>Responsible body</w:t>
      </w:r>
    </w:p>
    <w:p w:rsidR="00072AF9" w:rsidRPr="0063749B" w:rsidRDefault="00D6136F" w:rsidP="00072AF9">
      <w:pPr>
        <w:rPr>
          <w:rFonts w:ascii="Times New Roman" w:hAnsi="Times New Roman"/>
          <w:sz w:val="22"/>
          <w:szCs w:val="22"/>
        </w:rPr>
      </w:pPr>
      <w:r w:rsidRPr="00D85382">
        <w:rPr>
          <w:rFonts w:ascii="Times New Roman" w:hAnsi="Times New Roman"/>
          <w:sz w:val="22"/>
          <w:szCs w:val="22"/>
        </w:rPr>
        <w:t xml:space="preserve">The Contracting Authority is </w:t>
      </w:r>
      <w:r>
        <w:rPr>
          <w:rFonts w:ascii="Times New Roman" w:hAnsi="Times New Roman"/>
          <w:sz w:val="22"/>
          <w:szCs w:val="22"/>
        </w:rPr>
        <w:t>Municipality of Negotino</w:t>
      </w:r>
      <w:r w:rsidRPr="00D85382">
        <w:rPr>
          <w:rFonts w:ascii="Times New Roman" w:hAnsi="Times New Roman"/>
          <w:sz w:val="22"/>
          <w:szCs w:val="22"/>
        </w:rPr>
        <w:t xml:space="preserve">, Republic of North Macedonia and in that capacity, it is responsible to launch the service tender procedure, sign the service contract, authorize payments to the contractor and handle the financial management and control during project implementation. The day-to-day operational project implementation will be performed by </w:t>
      </w:r>
      <w:r>
        <w:rPr>
          <w:rFonts w:ascii="Times New Roman" w:hAnsi="Times New Roman"/>
          <w:sz w:val="22"/>
          <w:szCs w:val="22"/>
        </w:rPr>
        <w:t>Municipality of Negotino</w:t>
      </w:r>
      <w:r w:rsidRPr="00D85382">
        <w:rPr>
          <w:rFonts w:ascii="Times New Roman" w:hAnsi="Times New Roman"/>
          <w:sz w:val="22"/>
          <w:szCs w:val="22"/>
        </w:rPr>
        <w:t>, Project office – which is responsible for implementation of project</w:t>
      </w:r>
      <w:r>
        <w:rPr>
          <w:rFonts w:ascii="Times New Roman" w:hAnsi="Times New Roman"/>
          <w:sz w:val="22"/>
          <w:szCs w:val="22"/>
        </w:rPr>
        <w:t>.</w:t>
      </w:r>
    </w:p>
    <w:p w:rsidR="00072AF9" w:rsidRPr="0063749B" w:rsidRDefault="00072AF9" w:rsidP="00072AF9">
      <w:pPr>
        <w:pStyle w:val="Heading3"/>
      </w:pPr>
      <w:r w:rsidRPr="0063749B">
        <w:t>Management structure</w:t>
      </w:r>
    </w:p>
    <w:p w:rsidR="00072AF9" w:rsidRDefault="00D6136F" w:rsidP="00072AF9">
      <w:pPr>
        <w:autoSpaceDE w:val="0"/>
        <w:autoSpaceDN w:val="0"/>
        <w:adjustRightInd w:val="0"/>
        <w:spacing w:after="0"/>
        <w:rPr>
          <w:rFonts w:ascii="Times New Roman" w:hAnsi="Times New Roman"/>
          <w:sz w:val="22"/>
          <w:szCs w:val="22"/>
        </w:rPr>
      </w:pPr>
      <w:r w:rsidRPr="0075092C">
        <w:rPr>
          <w:rFonts w:ascii="Times New Roman" w:hAnsi="Times New Roman"/>
          <w:sz w:val="22"/>
          <w:szCs w:val="22"/>
        </w:rPr>
        <w:t>The project “</w:t>
      </w:r>
      <w:r w:rsidRPr="0075092C">
        <w:rPr>
          <w:rFonts w:ascii="Times New Roman" w:eastAsia="Roboto-Regular" w:hAnsi="Times New Roman"/>
          <w:sz w:val="22"/>
          <w:szCs w:val="22"/>
          <w:lang w:eastAsia="mk-MK"/>
        </w:rPr>
        <w:t>Local Authorities on the path to a sustainable Urban Mobility in the Adriatic/Ionian region</w:t>
      </w:r>
      <w:r w:rsidRPr="0075092C">
        <w:rPr>
          <w:rFonts w:ascii="Times New Roman" w:hAnsi="Times New Roman"/>
          <w:sz w:val="22"/>
          <w:szCs w:val="22"/>
        </w:rPr>
        <w:t xml:space="preserve">” is implemented by </w:t>
      </w:r>
      <w:r w:rsidRPr="0075092C">
        <w:rPr>
          <w:rFonts w:ascii="Times New Roman" w:eastAsia="Roboto-Regular" w:hAnsi="Times New Roman"/>
          <w:sz w:val="22"/>
          <w:szCs w:val="22"/>
          <w:lang w:eastAsia="mk-MK"/>
        </w:rPr>
        <w:t xml:space="preserve">Municipality of Pella </w:t>
      </w:r>
      <w:r w:rsidRPr="0075092C">
        <w:rPr>
          <w:rFonts w:ascii="Times New Roman" w:hAnsi="Times New Roman"/>
          <w:sz w:val="22"/>
          <w:szCs w:val="22"/>
        </w:rPr>
        <w:t>from Greece in partnership with Municipality of Negotino and 4 other partners. Municipality of Negotino will be the Contracting Authority responsible for regular coordination</w:t>
      </w:r>
      <w:r w:rsidRPr="00EB2D7A">
        <w:rPr>
          <w:rFonts w:ascii="Times New Roman" w:hAnsi="Times New Roman"/>
          <w:sz w:val="22"/>
          <w:szCs w:val="22"/>
        </w:rPr>
        <w:t xml:space="preserve"> as well as coordination with the other partners and will have the overall responsibility of implementation of the project activities in Republic of North Macedonia</w:t>
      </w:r>
      <w:r>
        <w:rPr>
          <w:rFonts w:ascii="Times New Roman" w:hAnsi="Times New Roman"/>
          <w:sz w:val="22"/>
          <w:szCs w:val="22"/>
        </w:rPr>
        <w:t>.</w:t>
      </w:r>
    </w:p>
    <w:p w:rsidR="00072AF9" w:rsidRPr="00EB2D7A" w:rsidRDefault="00072AF9" w:rsidP="00072AF9">
      <w:pPr>
        <w:autoSpaceDE w:val="0"/>
        <w:autoSpaceDN w:val="0"/>
        <w:adjustRightInd w:val="0"/>
        <w:spacing w:after="0"/>
        <w:jc w:val="left"/>
        <w:rPr>
          <w:rFonts w:ascii="Times New Roman" w:hAnsi="Times New Roman"/>
          <w:sz w:val="22"/>
          <w:szCs w:val="22"/>
        </w:rPr>
      </w:pPr>
    </w:p>
    <w:p w:rsidR="00072AF9" w:rsidRPr="0063749B" w:rsidRDefault="00072AF9" w:rsidP="00072AF9">
      <w:pPr>
        <w:pStyle w:val="Heading3"/>
      </w:pPr>
      <w:r w:rsidRPr="0063749B">
        <w:t xml:space="preserve">Facilities to be provided by the </w:t>
      </w:r>
      <w:r>
        <w:t>c</w:t>
      </w:r>
      <w:r w:rsidRPr="0063749B">
        <w:t xml:space="preserve">ontracting </w:t>
      </w:r>
      <w:r>
        <w:t>a</w:t>
      </w:r>
      <w:r w:rsidRPr="0063749B">
        <w:t>uthority and/or other parties</w:t>
      </w:r>
    </w:p>
    <w:p w:rsidR="00072AF9" w:rsidRPr="0063749B" w:rsidRDefault="00072AF9" w:rsidP="00072AF9">
      <w:pPr>
        <w:rPr>
          <w:rFonts w:ascii="Times New Roman" w:hAnsi="Times New Roman"/>
          <w:sz w:val="22"/>
          <w:szCs w:val="22"/>
        </w:rPr>
      </w:pPr>
      <w:r w:rsidRPr="00F03785">
        <w:rPr>
          <w:rFonts w:ascii="Times New Roman" w:hAnsi="Times New Roman"/>
          <w:sz w:val="22"/>
          <w:szCs w:val="22"/>
        </w:rPr>
        <w:t>The Contracting Authority will provide all available information and will fully co-operate with the Consultant in order to achieve the best results. Technical information and access to the existing records, any useful information and/or documentation which may be relevant to the performance of the Contract will be provided upon request</w:t>
      </w:r>
      <w:r>
        <w:rPr>
          <w:rFonts w:ascii="Times New Roman" w:hAnsi="Times New Roman"/>
          <w:sz w:val="22"/>
          <w:szCs w:val="22"/>
        </w:rPr>
        <w:t>.</w:t>
      </w:r>
    </w:p>
    <w:p w:rsidR="00D81857" w:rsidRPr="0063749B" w:rsidRDefault="00D81857" w:rsidP="008A65FE">
      <w:pPr>
        <w:pStyle w:val="Heading1"/>
      </w:pPr>
      <w:r w:rsidRPr="0063749B">
        <w:t>LOGISTICS AND TIMING</w:t>
      </w:r>
      <w:bookmarkEnd w:id="19"/>
    </w:p>
    <w:p w:rsidR="00D81857" w:rsidRPr="0063749B" w:rsidRDefault="00D81857" w:rsidP="008269FA">
      <w:pPr>
        <w:pStyle w:val="Heading2"/>
      </w:pPr>
      <w:bookmarkStart w:id="20" w:name="_Toc169536371"/>
      <w:r w:rsidRPr="0063749B">
        <w:t>Location</w:t>
      </w:r>
      <w:bookmarkEnd w:id="20"/>
    </w:p>
    <w:p w:rsidR="002E6B75" w:rsidRDefault="00FD1355" w:rsidP="002E6B75">
      <w:pPr>
        <w:rPr>
          <w:rStyle w:val="Bodytext1"/>
          <w:lang w:eastAsia="en-IE"/>
        </w:rPr>
      </w:pPr>
      <w:r>
        <w:rPr>
          <w:rFonts w:ascii="Times New Roman" w:hAnsi="Times New Roman"/>
          <w:sz w:val="22"/>
          <w:szCs w:val="22"/>
        </w:rPr>
        <w:t xml:space="preserve">Municipality of </w:t>
      </w:r>
      <w:r w:rsidR="00D6136F">
        <w:rPr>
          <w:rFonts w:ascii="Times New Roman" w:hAnsi="Times New Roman"/>
          <w:sz w:val="22"/>
          <w:szCs w:val="22"/>
        </w:rPr>
        <w:t>Negotino</w:t>
      </w:r>
    </w:p>
    <w:p w:rsidR="00D81857" w:rsidRPr="0063749B" w:rsidRDefault="00875B1B" w:rsidP="008269FA">
      <w:pPr>
        <w:pStyle w:val="Heading2"/>
      </w:pPr>
      <w:bookmarkStart w:id="21" w:name="_Toc169536372"/>
      <w:r>
        <w:lastRenderedPageBreak/>
        <w:t>Start</w:t>
      </w:r>
      <w:r w:rsidR="00D81857" w:rsidRPr="0063749B">
        <w:t xml:space="preserve"> date &amp;</w:t>
      </w:r>
      <w:r w:rsidR="00E21553">
        <w:t>p</w:t>
      </w:r>
      <w:r w:rsidR="00D81857" w:rsidRPr="0063749B">
        <w:t xml:space="preserve">eriod of </w:t>
      </w:r>
      <w:r w:rsidR="006B423E" w:rsidRPr="0063749B">
        <w:t>implementation</w:t>
      </w:r>
      <w:r w:rsidR="00C77E2E" w:rsidRPr="0063749B">
        <w:t xml:space="preserve"> of tasks</w:t>
      </w:r>
      <w:bookmarkEnd w:id="21"/>
    </w:p>
    <w:p w:rsidR="00935F4D" w:rsidRPr="0063749B"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Pr="0063749B">
        <w:rPr>
          <w:rFonts w:ascii="Times New Roman" w:hAnsi="Times New Roman"/>
          <w:sz w:val="22"/>
          <w:szCs w:val="22"/>
        </w:rPr>
        <w:t xml:space="preserve"> date is </w:t>
      </w:r>
      <w:r w:rsidR="00C64036">
        <w:rPr>
          <w:rFonts w:ascii="Times New Roman" w:hAnsi="Times New Roman"/>
          <w:sz w:val="22"/>
          <w:szCs w:val="22"/>
        </w:rPr>
        <w:t>29</w:t>
      </w:r>
      <w:r w:rsidR="00FD1355">
        <w:rPr>
          <w:rFonts w:ascii="Times New Roman" w:hAnsi="Times New Roman"/>
          <w:sz w:val="22"/>
          <w:szCs w:val="22"/>
        </w:rPr>
        <w:t>.04.2025</w:t>
      </w:r>
      <w:r w:rsidRPr="0063749B">
        <w:rPr>
          <w:rFonts w:ascii="Times New Roman" w:hAnsi="Times New Roman"/>
          <w:sz w:val="22"/>
          <w:szCs w:val="22"/>
        </w:rPr>
        <w:t xml:space="preserve"> and the period of </w:t>
      </w:r>
      <w:r w:rsidR="006B423E" w:rsidRPr="0063749B">
        <w:rPr>
          <w:rFonts w:ascii="Times New Roman" w:hAnsi="Times New Roman"/>
          <w:sz w:val="22"/>
          <w:szCs w:val="22"/>
        </w:rPr>
        <w:t>implementation</w:t>
      </w:r>
      <w:r w:rsidRPr="0063749B">
        <w:rPr>
          <w:rFonts w:ascii="Times New Roman" w:hAnsi="Times New Roman"/>
          <w:sz w:val="22"/>
          <w:szCs w:val="22"/>
        </w:rPr>
        <w:t xml:space="preserve"> of the contract will be </w:t>
      </w:r>
      <w:r w:rsidR="00FD1355">
        <w:rPr>
          <w:rFonts w:ascii="Times New Roman" w:hAnsi="Times New Roman"/>
          <w:sz w:val="22"/>
          <w:szCs w:val="22"/>
        </w:rPr>
        <w:t>2</w:t>
      </w:r>
      <w:r w:rsidR="00C64036">
        <w:rPr>
          <w:rFonts w:ascii="Times New Roman" w:hAnsi="Times New Roman"/>
          <w:sz w:val="22"/>
          <w:szCs w:val="22"/>
        </w:rPr>
        <w:t>4</w:t>
      </w:r>
      <w:r w:rsidRPr="0063749B">
        <w:rPr>
          <w:rFonts w:ascii="Times New Roman" w:hAnsi="Times New Roman"/>
          <w:sz w:val="22"/>
          <w:szCs w:val="22"/>
        </w:rPr>
        <w:t xml:space="preserve"> months from this date.Please </w:t>
      </w:r>
      <w:r w:rsidR="00875B1B">
        <w:rPr>
          <w:rFonts w:ascii="Times New Roman" w:hAnsi="Times New Roman"/>
          <w:sz w:val="22"/>
          <w:szCs w:val="22"/>
        </w:rPr>
        <w:t>see</w:t>
      </w:r>
      <w:r w:rsidRPr="0063749B">
        <w:rPr>
          <w:rFonts w:ascii="Times New Roman" w:hAnsi="Times New Roman"/>
          <w:sz w:val="22"/>
          <w:szCs w:val="22"/>
        </w:rPr>
        <w:t xml:space="preserve"> Articles </w:t>
      </w:r>
      <w:r w:rsidR="00C11B64">
        <w:rPr>
          <w:rFonts w:ascii="Times New Roman" w:hAnsi="Times New Roman"/>
          <w:sz w:val="22"/>
          <w:szCs w:val="22"/>
        </w:rPr>
        <w:t>19.1</w:t>
      </w:r>
      <w:r w:rsidRPr="0063749B">
        <w:rPr>
          <w:rFonts w:ascii="Times New Roman" w:hAnsi="Times New Roman"/>
          <w:sz w:val="22"/>
          <w:szCs w:val="22"/>
        </w:rPr>
        <w:t xml:space="preserve"> and </w:t>
      </w:r>
      <w:r w:rsidR="00C11B64">
        <w:rPr>
          <w:rFonts w:ascii="Times New Roman" w:hAnsi="Times New Roman"/>
          <w:sz w:val="22"/>
          <w:szCs w:val="22"/>
        </w:rPr>
        <w:t>19.2</w:t>
      </w:r>
      <w:r w:rsidRPr="0063749B">
        <w:rPr>
          <w:rFonts w:ascii="Times New Roman" w:hAnsi="Times New Roman"/>
          <w:sz w:val="22"/>
          <w:szCs w:val="22"/>
        </w:rPr>
        <w:t xml:space="preserve"> of the </w:t>
      </w:r>
      <w:r w:rsidR="00E21553">
        <w:rPr>
          <w:rFonts w:ascii="Times New Roman" w:hAnsi="Times New Roman"/>
          <w:sz w:val="22"/>
          <w:szCs w:val="22"/>
        </w:rPr>
        <w:t>s</w:t>
      </w:r>
      <w:r w:rsidRPr="0063749B">
        <w:rPr>
          <w:rFonts w:ascii="Times New Roman" w:hAnsi="Times New Roman"/>
          <w:sz w:val="22"/>
          <w:szCs w:val="22"/>
        </w:rPr>
        <w:t xml:space="preserve">pecial </w:t>
      </w:r>
      <w:r w:rsidR="00E21553">
        <w:rPr>
          <w:rFonts w:ascii="Times New Roman" w:hAnsi="Times New Roman"/>
          <w:sz w:val="22"/>
          <w:szCs w:val="22"/>
        </w:rPr>
        <w:t>c</w:t>
      </w:r>
      <w:r w:rsidRPr="0063749B">
        <w:rPr>
          <w:rFonts w:ascii="Times New Roman" w:hAnsi="Times New Roman"/>
          <w:sz w:val="22"/>
          <w:szCs w:val="22"/>
        </w:rPr>
        <w:t xml:space="preserve">onditions for the actual </w:t>
      </w:r>
      <w:r w:rsidR="00875B1B">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rsidR="00D81857" w:rsidRPr="0063749B" w:rsidRDefault="00D81857" w:rsidP="008A65FE">
      <w:pPr>
        <w:pStyle w:val="Heading1"/>
      </w:pPr>
      <w:bookmarkStart w:id="22" w:name="_Toc169536373"/>
      <w:r w:rsidRPr="0063749B">
        <w:t>REQUIREMENTS</w:t>
      </w:r>
      <w:bookmarkEnd w:id="22"/>
    </w:p>
    <w:p w:rsidR="00D81857" w:rsidRDefault="001D05A6" w:rsidP="008269FA">
      <w:pPr>
        <w:pStyle w:val="Heading2"/>
      </w:pPr>
      <w:bookmarkStart w:id="23" w:name="_Toc169536374"/>
      <w:r>
        <w:t>Personnel</w:t>
      </w:r>
      <w:bookmarkEnd w:id="23"/>
    </w:p>
    <w:p w:rsidR="00C7526D"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00EC428E">
        <w:rPr>
          <w:rFonts w:ascii="Times New Roman" w:hAnsi="Times New Roman"/>
          <w:sz w:val="22"/>
          <w:szCs w:val="22"/>
        </w:rPr>
        <w:t xml:space="preserve">shall only </w:t>
      </w:r>
      <w:r w:rsidR="000933A1">
        <w:rPr>
          <w:rFonts w:ascii="Times New Roman" w:hAnsi="Times New Roman"/>
          <w:sz w:val="22"/>
          <w:szCs w:val="22"/>
        </w:rPr>
        <w:t>be able to provide input as</w:t>
      </w:r>
      <w:r w:rsidR="00EC428E">
        <w:rPr>
          <w:rFonts w:ascii="Times New Roman" w:hAnsi="Times New Roman"/>
          <w:sz w:val="22"/>
          <w:szCs w:val="22"/>
        </w:rPr>
        <w:t xml:space="preserve"> experts if well justified. The justification should be submitted with the tender and shall include information on the added value the expert will bring as well </w:t>
      </w:r>
      <w:r w:rsidR="003A2878" w:rsidRPr="00336542">
        <w:rPr>
          <w:rFonts w:ascii="Times New Roman" w:hAnsi="Times New Roman"/>
          <w:sz w:val="22"/>
          <w:szCs w:val="22"/>
        </w:rPr>
        <w:t>on any potential interference or conflict of interest of the proposed expert in his/her function as expert and his/her present or previous functions working as civil servant</w:t>
      </w:r>
      <w:r w:rsidR="003A2878">
        <w:rPr>
          <w:rFonts w:ascii="Times New Roman" w:hAnsi="Times New Roman"/>
          <w:sz w:val="22"/>
          <w:szCs w:val="22"/>
        </w:rPr>
        <w:t>. Moreover</w:t>
      </w:r>
      <w:r w:rsidR="00EC428E">
        <w:rPr>
          <w:rFonts w:ascii="Times New Roman" w:hAnsi="Times New Roman"/>
          <w:sz w:val="22"/>
          <w:szCs w:val="22"/>
        </w:rPr>
        <w:t xml:space="preserve">proof </w:t>
      </w:r>
      <w:r w:rsidR="003A2878">
        <w:rPr>
          <w:rFonts w:ascii="Times New Roman" w:hAnsi="Times New Roman"/>
          <w:sz w:val="22"/>
          <w:szCs w:val="22"/>
        </w:rPr>
        <w:t xml:space="preserve">should be submitted </w:t>
      </w:r>
      <w:r w:rsidR="00EC428E">
        <w:rPr>
          <w:rFonts w:ascii="Times New Roman" w:hAnsi="Times New Roman"/>
          <w:sz w:val="22"/>
          <w:szCs w:val="22"/>
        </w:rPr>
        <w:t xml:space="preserve">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rsidR="003F70C3" w:rsidRDefault="003F70C3" w:rsidP="003F70C3">
      <w:pPr>
        <w:autoSpaceDE w:val="0"/>
        <w:autoSpaceDN w:val="0"/>
        <w:adjustRightInd w:val="0"/>
        <w:rPr>
          <w:rFonts w:ascii="Times New Roman" w:hAnsi="Times New Roman"/>
          <w:sz w:val="22"/>
          <w:szCs w:val="22"/>
        </w:rPr>
      </w:pPr>
      <w:r w:rsidRPr="0050727F">
        <w:rPr>
          <w:rFonts w:ascii="Times New Roman" w:hAnsi="Times New Roman"/>
          <w:sz w:val="22"/>
          <w:szCs w:val="22"/>
        </w:rPr>
        <w:t xml:space="preserve">The selection procedures used by the contractor to select the experts </w:t>
      </w:r>
      <w:r>
        <w:rPr>
          <w:rFonts w:ascii="Times New Roman" w:hAnsi="Times New Roman"/>
          <w:sz w:val="22"/>
          <w:szCs w:val="22"/>
        </w:rPr>
        <w:t xml:space="preserve">who provide input to the contract </w:t>
      </w:r>
      <w:r w:rsidRPr="0050727F">
        <w:rPr>
          <w:rFonts w:ascii="Times New Roman" w:hAnsi="Times New Roman"/>
          <w:sz w:val="22"/>
          <w:szCs w:val="22"/>
        </w:rPr>
        <w:t xml:space="preserve">must be transparent, must guarantee the absence of </w:t>
      </w:r>
      <w:r>
        <w:rPr>
          <w:rFonts w:ascii="Times New Roman" w:hAnsi="Times New Roman"/>
          <w:sz w:val="22"/>
          <w:szCs w:val="22"/>
        </w:rPr>
        <w:t xml:space="preserve">professional </w:t>
      </w:r>
      <w:r w:rsidRPr="0050727F">
        <w:rPr>
          <w:rFonts w:ascii="Times New Roman" w:hAnsi="Times New Roman"/>
          <w:sz w:val="22"/>
          <w:szCs w:val="22"/>
        </w:rPr>
        <w:t>conflict</w:t>
      </w:r>
      <w:r>
        <w:rPr>
          <w:rFonts w:ascii="Times New Roman" w:hAnsi="Times New Roman"/>
          <w:sz w:val="22"/>
          <w:szCs w:val="22"/>
        </w:rPr>
        <w:t xml:space="preserve">ing </w:t>
      </w:r>
      <w:r w:rsidRPr="0050727F">
        <w:rPr>
          <w:rFonts w:ascii="Times New Roman" w:hAnsi="Times New Roman"/>
          <w:sz w:val="22"/>
          <w:szCs w:val="22"/>
        </w:rPr>
        <w:t>interest</w:t>
      </w:r>
      <w:r>
        <w:rPr>
          <w:rFonts w:ascii="Times New Roman" w:hAnsi="Times New Roman"/>
          <w:sz w:val="22"/>
          <w:szCs w:val="22"/>
        </w:rPr>
        <w:t>s</w:t>
      </w:r>
      <w:r w:rsidRPr="0050727F">
        <w:rPr>
          <w:rFonts w:ascii="Times New Roman" w:hAnsi="Times New Roman"/>
          <w:sz w:val="22"/>
          <w:szCs w:val="22"/>
        </w:rPr>
        <w:t xml:space="preserve"> and the absence of any discrimination based on former or current nationality, gender, place of residence, </w:t>
      </w:r>
      <w:r>
        <w:rPr>
          <w:rFonts w:ascii="Times New Roman" w:hAnsi="Times New Roman"/>
          <w:sz w:val="22"/>
          <w:szCs w:val="22"/>
        </w:rPr>
        <w:t>or any other ground</w:t>
      </w:r>
      <w:r w:rsidRPr="0050727F">
        <w:rPr>
          <w:rFonts w:ascii="Times New Roman" w:hAnsi="Times New Roman"/>
          <w:sz w:val="22"/>
          <w:szCs w:val="22"/>
        </w:rPr>
        <w:t>.</w:t>
      </w:r>
      <w:r w:rsidRPr="00287A5B">
        <w:rPr>
          <w:rFonts w:ascii="Times New Roman" w:hAnsi="Times New Roman"/>
          <w:sz w:val="22"/>
          <w:szCs w:val="22"/>
        </w:rPr>
        <w:t xml:space="preserve"> The findings of the selection panel </w:t>
      </w:r>
      <w:r>
        <w:rPr>
          <w:rFonts w:ascii="Times New Roman" w:hAnsi="Times New Roman"/>
          <w:sz w:val="22"/>
          <w:szCs w:val="22"/>
        </w:rPr>
        <w:t>must</w:t>
      </w:r>
      <w:r w:rsidRPr="00287A5B">
        <w:rPr>
          <w:rFonts w:ascii="Times New Roman" w:hAnsi="Times New Roman"/>
          <w:sz w:val="22"/>
          <w:szCs w:val="22"/>
        </w:rPr>
        <w:t xml:space="preserve"> be recorded</w:t>
      </w:r>
      <w:r>
        <w:rPr>
          <w:rFonts w:ascii="Times New Roman" w:hAnsi="Times New Roman"/>
          <w:sz w:val="22"/>
          <w:szCs w:val="22"/>
        </w:rPr>
        <w:t>.</w:t>
      </w:r>
    </w:p>
    <w:p w:rsidR="003F70C3" w:rsidRPr="00287A5B" w:rsidRDefault="003F70C3" w:rsidP="00336542">
      <w:pPr>
        <w:rPr>
          <w:rFonts w:ascii="Times New Roman" w:hAnsi="Times New Roman"/>
          <w:sz w:val="22"/>
          <w:szCs w:val="22"/>
        </w:rPr>
      </w:pPr>
      <w:r w:rsidRPr="00F76C55">
        <w:rPr>
          <w:rFonts w:ascii="Times New Roman" w:hAnsi="Times New Roman"/>
          <w:snapToGrid w:val="0"/>
          <w:sz w:val="22"/>
          <w:szCs w:val="22"/>
          <w:lang w:eastAsia="en-US"/>
        </w:rPr>
        <w:t>All experts must be independent and free from conflicts of interest in the responsibilities they take on</w:t>
      </w:r>
      <w:r w:rsidRPr="00747F9F">
        <w:rPr>
          <w:rFonts w:ascii="Times New Roman" w:hAnsi="Times New Roman"/>
          <w:snapToGrid w:val="0"/>
          <w:sz w:val="22"/>
          <w:szCs w:val="22"/>
          <w:lang w:eastAsia="en-US"/>
        </w:rPr>
        <w:t>.</w:t>
      </w:r>
    </w:p>
    <w:p w:rsidR="00D81857" w:rsidRPr="0063749B" w:rsidRDefault="003F70C3" w:rsidP="008A13C7">
      <w:pPr>
        <w:pStyle w:val="Heading3"/>
      </w:pPr>
      <w:r>
        <w:t>E</w:t>
      </w:r>
      <w:r w:rsidR="00D81857" w:rsidRPr="0063749B">
        <w:t>xperts</w:t>
      </w:r>
    </w:p>
    <w:p w:rsidR="000933A1" w:rsidRPr="00FD1355" w:rsidRDefault="000933A1" w:rsidP="00336542">
      <w:pPr>
        <w:pStyle w:val="Bodytext10"/>
        <w:spacing w:after="200"/>
        <w:ind w:firstLine="23"/>
        <w:rPr>
          <w:rStyle w:val="Bodytext1"/>
          <w:rFonts w:ascii="Arial" w:hAnsi="Arial"/>
          <w:lang w:val="en-GB" w:eastAsia="en-GB"/>
        </w:rPr>
      </w:pPr>
      <w:r w:rsidRPr="00FD1355">
        <w:rPr>
          <w:rStyle w:val="Bodytext1"/>
          <w:lang w:val="en-GB"/>
        </w:rPr>
        <w:t xml:space="preserve">Minimum requirements for experts are not defined  </w:t>
      </w:r>
    </w:p>
    <w:p w:rsidR="008B2A2C" w:rsidRDefault="008B2A2C" w:rsidP="00336542">
      <w:pPr>
        <w:spacing w:after="0"/>
        <w:rPr>
          <w:rFonts w:ascii="Times New Roman" w:hAnsi="Times New Roman"/>
          <w:sz w:val="22"/>
          <w:szCs w:val="22"/>
          <w:highlight w:val="lightGray"/>
        </w:rPr>
      </w:pPr>
    </w:p>
    <w:p w:rsidR="00D81857" w:rsidRPr="0063749B" w:rsidRDefault="00BD1A34" w:rsidP="008A13C7">
      <w:pPr>
        <w:pStyle w:val="Heading3"/>
      </w:pPr>
      <w:r>
        <w:t>S</w:t>
      </w:r>
      <w:r w:rsidR="00D81857" w:rsidRPr="0063749B">
        <w:t xml:space="preserve">upport </w:t>
      </w:r>
      <w:r w:rsidR="009A57DF">
        <w:t>facilities</w:t>
      </w:r>
      <w:r w:rsidR="00D81857" w:rsidRPr="0063749B">
        <w:t>&amp; backstopping</w:t>
      </w:r>
    </w:p>
    <w:p w:rsidR="00851DA8" w:rsidRDefault="00F24DAB" w:rsidP="001D07DD">
      <w:pPr>
        <w:rPr>
          <w:rFonts w:ascii="Times New Roman" w:hAnsi="Times New Roman"/>
          <w:sz w:val="22"/>
          <w:szCs w:val="22"/>
        </w:rPr>
      </w:pPr>
      <w:r w:rsidRPr="00336542">
        <w:rPr>
          <w:rFonts w:ascii="Times New Roman" w:hAnsi="Times New Roman"/>
          <w:sz w:val="22"/>
          <w:szCs w:val="22"/>
        </w:rPr>
        <w:t>The c</w:t>
      </w:r>
      <w:r w:rsidR="00453705" w:rsidRPr="00336542">
        <w:rPr>
          <w:rFonts w:ascii="Times New Roman" w:hAnsi="Times New Roman"/>
          <w:sz w:val="22"/>
          <w:szCs w:val="22"/>
        </w:rPr>
        <w:t>ost</w:t>
      </w:r>
      <w:r w:rsidRPr="00336542">
        <w:rPr>
          <w:rFonts w:ascii="Times New Roman" w:hAnsi="Times New Roman"/>
          <w:sz w:val="22"/>
          <w:szCs w:val="22"/>
        </w:rPr>
        <w:t>s</w:t>
      </w:r>
      <w:r w:rsidR="00453705" w:rsidRPr="00336542">
        <w:rPr>
          <w:rFonts w:ascii="Times New Roman" w:hAnsi="Times New Roman"/>
          <w:sz w:val="22"/>
          <w:szCs w:val="22"/>
        </w:rPr>
        <w:t xml:space="preserve"> for</w:t>
      </w:r>
      <w:r w:rsidR="00E363BD">
        <w:rPr>
          <w:rFonts w:ascii="Times New Roman" w:hAnsi="Times New Roman"/>
          <w:sz w:val="22"/>
          <w:szCs w:val="22"/>
        </w:rPr>
        <w:t xml:space="preserve"> support </w:t>
      </w:r>
      <w:r w:rsidR="00A512CA">
        <w:rPr>
          <w:rFonts w:ascii="Times New Roman" w:hAnsi="Times New Roman"/>
          <w:sz w:val="22"/>
          <w:szCs w:val="22"/>
        </w:rPr>
        <w:t>facilities, including backstopping,</w:t>
      </w:r>
      <w:r w:rsidR="00A512CA" w:rsidRPr="00A512CA">
        <w:rPr>
          <w:rFonts w:ascii="Times New Roman" w:hAnsi="Times New Roman"/>
          <w:sz w:val="22"/>
          <w:szCs w:val="22"/>
        </w:rPr>
        <w:t>are</w:t>
      </w:r>
      <w:r w:rsidR="00453705" w:rsidRPr="00336542">
        <w:rPr>
          <w:rFonts w:ascii="Times New Roman" w:hAnsi="Times New Roman"/>
          <w:sz w:val="22"/>
          <w:szCs w:val="22"/>
        </w:rPr>
        <w:t xml:space="preserve"> included in the </w:t>
      </w:r>
      <w:r w:rsidR="005A41BF" w:rsidRPr="00336542">
        <w:rPr>
          <w:rFonts w:ascii="Times New Roman" w:hAnsi="Times New Roman"/>
          <w:sz w:val="22"/>
          <w:szCs w:val="22"/>
        </w:rPr>
        <w:t xml:space="preserve">tenderer's </w:t>
      </w:r>
      <w:r w:rsidR="00453705" w:rsidRPr="00336542">
        <w:rPr>
          <w:rFonts w:ascii="Times New Roman" w:hAnsi="Times New Roman"/>
          <w:sz w:val="22"/>
          <w:szCs w:val="22"/>
        </w:rPr>
        <w:t>financial offer.</w:t>
      </w:r>
    </w:p>
    <w:p w:rsidR="00D81857" w:rsidRPr="0063749B" w:rsidRDefault="00D81857" w:rsidP="008269FA">
      <w:pPr>
        <w:pStyle w:val="Heading2"/>
      </w:pPr>
      <w:bookmarkStart w:id="24" w:name="_Toc169536375"/>
      <w:r w:rsidRPr="0063749B">
        <w:t>Office accommodation</w:t>
      </w:r>
      <w:bookmarkEnd w:id="24"/>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Office accommodati</w:t>
      </w:r>
      <w:r w:rsidRPr="00FD1355">
        <w:rPr>
          <w:rFonts w:ascii="Times New Roman" w:hAnsi="Times New Roman"/>
          <w:sz w:val="22"/>
          <w:szCs w:val="22"/>
        </w:rPr>
        <w:t xml:space="preserve">on for each expert </w:t>
      </w:r>
      <w:r w:rsidR="00A34E4C" w:rsidRPr="00FD1355">
        <w:rPr>
          <w:rFonts w:ascii="Times New Roman" w:hAnsi="Times New Roman"/>
          <w:sz w:val="22"/>
          <w:szCs w:val="22"/>
        </w:rPr>
        <w:t xml:space="preserve">providing input to </w:t>
      </w:r>
      <w:r w:rsidRPr="00FD1355">
        <w:rPr>
          <w:rFonts w:ascii="Times New Roman" w:hAnsi="Times New Roman"/>
          <w:sz w:val="22"/>
          <w:szCs w:val="22"/>
        </w:rPr>
        <w:t xml:space="preserve">the contract is to be provided by the </w:t>
      </w:r>
      <w:r w:rsidR="00144AAA" w:rsidRPr="00FD1355">
        <w:rPr>
          <w:rFonts w:ascii="Times New Roman" w:hAnsi="Times New Roman"/>
          <w:sz w:val="22"/>
          <w:szCs w:val="22"/>
        </w:rPr>
        <w:t>c</w:t>
      </w:r>
      <w:r w:rsidRPr="00FD1355">
        <w:rPr>
          <w:rFonts w:ascii="Times New Roman" w:hAnsi="Times New Roman"/>
          <w:sz w:val="22"/>
          <w:szCs w:val="22"/>
        </w:rPr>
        <w:t xml:space="preserve">ontracting </w:t>
      </w:r>
      <w:r w:rsidR="00144AAA" w:rsidRPr="00FD1355">
        <w:rPr>
          <w:rFonts w:ascii="Times New Roman" w:hAnsi="Times New Roman"/>
          <w:sz w:val="22"/>
          <w:szCs w:val="22"/>
        </w:rPr>
        <w:t>a</w:t>
      </w:r>
      <w:r w:rsidRPr="00FD1355">
        <w:rPr>
          <w:rFonts w:ascii="Times New Roman" w:hAnsi="Times New Roman"/>
          <w:sz w:val="22"/>
          <w:szCs w:val="22"/>
        </w:rPr>
        <w:t>uthority</w:t>
      </w:r>
      <w:r w:rsidRPr="0063749B">
        <w:rPr>
          <w:rFonts w:ascii="Times New Roman" w:hAnsi="Times New Roman"/>
          <w:sz w:val="22"/>
          <w:szCs w:val="22"/>
        </w:rPr>
        <w:t>.</w:t>
      </w:r>
    </w:p>
    <w:p w:rsidR="00D81857" w:rsidRPr="0063749B" w:rsidRDefault="00D81857" w:rsidP="008269FA">
      <w:pPr>
        <w:pStyle w:val="Heading2"/>
      </w:pPr>
      <w:bookmarkStart w:id="25" w:name="_Toc169536376"/>
      <w:r w:rsidRPr="0063749B">
        <w:t xml:space="preserve">Facilities to be provided by the </w:t>
      </w:r>
      <w:r w:rsidR="00E21553">
        <w:t>c</w:t>
      </w:r>
      <w:r w:rsidR="00320C07">
        <w:t>ontractor</w:t>
      </w:r>
      <w:bookmarkEnd w:id="25"/>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are adequately supported and equipped.In particular it </w:t>
      </w:r>
      <w:r w:rsidR="00F24DAB">
        <w:rPr>
          <w:rFonts w:ascii="Times New Roman" w:hAnsi="Times New Roman"/>
          <w:sz w:val="22"/>
          <w:szCs w:val="22"/>
        </w:rPr>
        <w:t>must</w:t>
      </w:r>
      <w:r w:rsidRPr="0063749B">
        <w:rPr>
          <w:rFonts w:ascii="Times New Roman" w:hAnsi="Times New Roman"/>
          <w:sz w:val="22"/>
          <w:szCs w:val="22"/>
        </w:rPr>
        <w:t xml:space="preserve"> ensure that there is sufficient administrative, secretarial and interpreting provision to enable experts to concentrate on their primary responsibilities.It must also transfer funds as necessary to support </w:t>
      </w:r>
      <w:r w:rsidR="00F24DAB">
        <w:rPr>
          <w:rFonts w:ascii="Times New Roman" w:hAnsi="Times New Roman"/>
          <w:sz w:val="22"/>
          <w:szCs w:val="22"/>
        </w:rPr>
        <w:t>their work</w:t>
      </w:r>
      <w:r w:rsidRPr="0063749B">
        <w:rPr>
          <w:rFonts w:ascii="Times New Roman" w:hAnsi="Times New Roman"/>
          <w:sz w:val="22"/>
          <w:szCs w:val="22"/>
        </w:rPr>
        <w:t xml:space="preserve"> under the contract and to ensure that its employees are paid regularly and in a timely fashion.</w:t>
      </w:r>
    </w:p>
    <w:p w:rsidR="00D81857" w:rsidRPr="0063749B" w:rsidRDefault="00D81857" w:rsidP="008269FA">
      <w:pPr>
        <w:pStyle w:val="Heading2"/>
      </w:pPr>
      <w:bookmarkStart w:id="26" w:name="_Toc169536377"/>
      <w:r w:rsidRPr="0063749B">
        <w:t>Equipment</w:t>
      </w:r>
      <w:bookmarkEnd w:id="26"/>
    </w:p>
    <w:p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w:t>
      </w:r>
      <w:r w:rsidRPr="0063749B">
        <w:rPr>
          <w:rFonts w:ascii="Times New Roman" w:hAnsi="Times New Roman"/>
          <w:sz w:val="22"/>
          <w:szCs w:val="22"/>
        </w:rPr>
        <w:lastRenderedPageBreak/>
        <w:t xml:space="preserve">contract.Any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rsidR="00D81857" w:rsidRPr="0063749B" w:rsidRDefault="00D81857" w:rsidP="008A65FE">
      <w:pPr>
        <w:pStyle w:val="Heading1"/>
      </w:pPr>
      <w:bookmarkStart w:id="27" w:name="_Toc169536378"/>
      <w:r w:rsidRPr="0063749B">
        <w:t>REPORTS</w:t>
      </w:r>
      <w:bookmarkEnd w:id="27"/>
    </w:p>
    <w:p w:rsidR="00D81857" w:rsidRPr="0063749B" w:rsidRDefault="00D81857" w:rsidP="008269FA">
      <w:pPr>
        <w:pStyle w:val="Heading2"/>
      </w:pPr>
      <w:bookmarkStart w:id="28" w:name="_Ref20555417"/>
      <w:bookmarkStart w:id="29" w:name="_Ref20656720"/>
      <w:bookmarkStart w:id="30" w:name="_Toc169536379"/>
      <w:r w:rsidRPr="0063749B">
        <w:t>Reporting requirements</w:t>
      </w:r>
      <w:bookmarkEnd w:id="28"/>
      <w:bookmarkEnd w:id="29"/>
      <w:bookmarkEnd w:id="30"/>
    </w:p>
    <w:p w:rsidR="00FD1355" w:rsidRPr="0063749B" w:rsidRDefault="00FD1355" w:rsidP="00FD1355">
      <w:pPr>
        <w:rPr>
          <w:rFonts w:ascii="Times New Roman" w:hAnsi="Times New Roman"/>
          <w:sz w:val="22"/>
          <w:szCs w:val="22"/>
        </w:rPr>
      </w:pPr>
      <w:r w:rsidRPr="0063749B">
        <w:rPr>
          <w:rFonts w:ascii="Times New Roman" w:hAnsi="Times New Roman"/>
          <w:sz w:val="22"/>
          <w:szCs w:val="22"/>
        </w:rPr>
        <w:t xml:space="preserve">The </w:t>
      </w:r>
      <w:r>
        <w:rPr>
          <w:rFonts w:ascii="Times New Roman" w:hAnsi="Times New Roman"/>
          <w:sz w:val="22"/>
          <w:szCs w:val="22"/>
        </w:rPr>
        <w:t>contractor</w:t>
      </w:r>
      <w:r w:rsidRPr="0063749B">
        <w:rPr>
          <w:rFonts w:ascii="Times New Roman" w:hAnsi="Times New Roman"/>
          <w:sz w:val="22"/>
          <w:szCs w:val="22"/>
        </w:rPr>
        <w:t xml:space="preserve"> will submit the following reports in </w:t>
      </w:r>
      <w:r>
        <w:rPr>
          <w:rFonts w:ascii="Times New Roman" w:hAnsi="Times New Roman"/>
          <w:sz w:val="22"/>
          <w:szCs w:val="22"/>
        </w:rPr>
        <w:t>English</w:t>
      </w:r>
      <w:r w:rsidRPr="0063749B">
        <w:rPr>
          <w:rFonts w:ascii="Times New Roman" w:hAnsi="Times New Roman"/>
          <w:sz w:val="22"/>
          <w:szCs w:val="22"/>
        </w:rPr>
        <w:t xml:space="preserve"> in one original:</w:t>
      </w:r>
    </w:p>
    <w:p w:rsidR="008B2A2C" w:rsidRPr="008A0C9A" w:rsidRDefault="00FD1355" w:rsidP="008D141B">
      <w:pPr>
        <w:pStyle w:val="ListBullet"/>
        <w:numPr>
          <w:ilvl w:val="0"/>
          <w:numId w:val="4"/>
        </w:numPr>
        <w:rPr>
          <w:sz w:val="22"/>
          <w:szCs w:val="22"/>
        </w:rPr>
      </w:pPr>
      <w:r w:rsidRPr="00B12BFE">
        <w:rPr>
          <w:b/>
          <w:sz w:val="22"/>
          <w:szCs w:val="22"/>
        </w:rPr>
        <w:t>I</w:t>
      </w:r>
      <w:r w:rsidR="008B2A2C" w:rsidRPr="00B12BFE">
        <w:rPr>
          <w:b/>
          <w:sz w:val="22"/>
          <w:szCs w:val="22"/>
        </w:rPr>
        <w:t>nterim report</w:t>
      </w:r>
      <w:r>
        <w:rPr>
          <w:bCs/>
          <w:sz w:val="22"/>
          <w:szCs w:val="22"/>
        </w:rPr>
        <w:t xml:space="preserve"> of maximum 3 </w:t>
      </w:r>
      <w:r w:rsidRPr="0063749B">
        <w:rPr>
          <w:sz w:val="22"/>
          <w:szCs w:val="22"/>
        </w:rPr>
        <w:t xml:space="preserve">pages (main text, excluding annexes). This report shall be submitted no later than </w:t>
      </w:r>
      <w:r w:rsidR="00B12BFE">
        <w:rPr>
          <w:sz w:val="22"/>
          <w:szCs w:val="22"/>
        </w:rPr>
        <w:t>ten</w:t>
      </w:r>
      <w:r w:rsidRPr="0063749B">
        <w:rPr>
          <w:sz w:val="22"/>
          <w:szCs w:val="22"/>
        </w:rPr>
        <w:t xml:space="preserve"> month </w:t>
      </w:r>
      <w:r w:rsidR="00B12BFE">
        <w:rPr>
          <w:sz w:val="22"/>
          <w:szCs w:val="22"/>
        </w:rPr>
        <w:t xml:space="preserve">after the beginning </w:t>
      </w:r>
      <w:r w:rsidRPr="0063749B">
        <w:rPr>
          <w:sz w:val="22"/>
          <w:szCs w:val="22"/>
        </w:rPr>
        <w:t>of the period of implementation of tasks</w:t>
      </w:r>
      <w:r w:rsidR="008B2A2C">
        <w:rPr>
          <w:bCs/>
          <w:sz w:val="22"/>
          <w:szCs w:val="22"/>
        </w:rPr>
        <w:t>.</w:t>
      </w:r>
    </w:p>
    <w:p w:rsidR="00780D1B" w:rsidRPr="0063749B" w:rsidRDefault="00FD1355" w:rsidP="008D141B">
      <w:pPr>
        <w:pStyle w:val="ListBullet"/>
        <w:rPr>
          <w:b/>
          <w:bCs/>
          <w:sz w:val="22"/>
          <w:szCs w:val="22"/>
        </w:rPr>
      </w:pPr>
      <w:r>
        <w:rPr>
          <w:b/>
          <w:bCs/>
          <w:sz w:val="22"/>
          <w:szCs w:val="22"/>
        </w:rPr>
        <w:t>F</w:t>
      </w:r>
      <w:r w:rsidR="00697562" w:rsidRPr="0063749B">
        <w:rPr>
          <w:b/>
          <w:bCs/>
          <w:sz w:val="22"/>
          <w:szCs w:val="22"/>
        </w:rPr>
        <w:t>inal</w:t>
      </w:r>
      <w:r w:rsidR="00780D1B" w:rsidRPr="0063749B">
        <w:rPr>
          <w:b/>
          <w:bCs/>
          <w:sz w:val="22"/>
          <w:szCs w:val="22"/>
        </w:rPr>
        <w:t xml:space="preserve"> report </w:t>
      </w:r>
      <w:r w:rsidR="00780D1B" w:rsidRPr="0063749B">
        <w:rPr>
          <w:sz w:val="22"/>
          <w:szCs w:val="22"/>
        </w:rPr>
        <w:t xml:space="preserve">of maximum </w:t>
      </w:r>
      <w:r>
        <w:rPr>
          <w:sz w:val="22"/>
          <w:szCs w:val="22"/>
        </w:rPr>
        <w:t>3</w:t>
      </w:r>
      <w:r w:rsidR="00780D1B" w:rsidRPr="0063749B">
        <w:rPr>
          <w:sz w:val="22"/>
          <w:szCs w:val="22"/>
        </w:rPr>
        <w:t xml:space="preserve"> pages (main text, excluding annexes). This report shall be submitted no later than </w:t>
      </w:r>
      <w:r w:rsidR="00697562" w:rsidRPr="0063749B">
        <w:rPr>
          <w:sz w:val="22"/>
          <w:szCs w:val="22"/>
        </w:rPr>
        <w:t>one month before the end of the period of implementation</w:t>
      </w:r>
      <w:r w:rsidR="00AE124B" w:rsidRPr="0063749B">
        <w:rPr>
          <w:sz w:val="22"/>
          <w:szCs w:val="22"/>
        </w:rPr>
        <w:t xml:space="preserve"> of tasks</w:t>
      </w:r>
      <w:r w:rsidR="00697562" w:rsidRPr="0063749B">
        <w:rPr>
          <w:sz w:val="22"/>
          <w:szCs w:val="22"/>
        </w:rPr>
        <w:t>.</w:t>
      </w:r>
    </w:p>
    <w:p w:rsidR="00D81857" w:rsidRPr="0063749B" w:rsidRDefault="00D81857" w:rsidP="008269FA">
      <w:pPr>
        <w:pStyle w:val="Heading2"/>
      </w:pPr>
      <w:bookmarkStart w:id="31" w:name="_Toc169536380"/>
      <w:r w:rsidRPr="0063749B">
        <w:t xml:space="preserve">Submission </w:t>
      </w:r>
      <w:r w:rsidR="00423811">
        <w:t>and</w:t>
      </w:r>
      <w:r w:rsidRPr="0063749B">
        <w:t xml:space="preserve"> approval of reports</w:t>
      </w:r>
      <w:bookmarkEnd w:id="31"/>
    </w:p>
    <w:p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must be submitted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B12BFE">
        <w:rPr>
          <w:rFonts w:ascii="Times New Roman" w:hAnsi="Times New Roman"/>
          <w:sz w:val="22"/>
          <w:szCs w:val="22"/>
        </w:rPr>
        <w:t>coordinator</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B12BFE">
        <w:rPr>
          <w:rFonts w:ascii="Times New Roman" w:hAnsi="Times New Roman"/>
          <w:sz w:val="22"/>
          <w:szCs w:val="22"/>
        </w:rPr>
        <w:t>coordinator</w:t>
      </w:r>
      <w:r w:rsidR="00D81857" w:rsidRPr="0063749B">
        <w:rPr>
          <w:rFonts w:ascii="Times New Roman" w:hAnsi="Times New Roman"/>
          <w:sz w:val="22"/>
          <w:szCs w:val="22"/>
        </w:rPr>
        <w:t xml:space="preserve"> is responsible for approving the reports.</w:t>
      </w:r>
    </w:p>
    <w:p w:rsidR="00D81857" w:rsidRPr="0063749B" w:rsidRDefault="00D81857" w:rsidP="008A65FE">
      <w:pPr>
        <w:pStyle w:val="Heading1"/>
      </w:pPr>
      <w:bookmarkStart w:id="32" w:name="_Toc169536381"/>
      <w:r w:rsidRPr="0063749B">
        <w:t>MONITORING AND EVALUATION</w:t>
      </w:r>
      <w:bookmarkEnd w:id="32"/>
    </w:p>
    <w:p w:rsidR="00D81857" w:rsidRPr="0063749B" w:rsidRDefault="00D81857" w:rsidP="008269FA">
      <w:pPr>
        <w:pStyle w:val="Heading2"/>
      </w:pPr>
      <w:bookmarkStart w:id="33" w:name="_Toc169536382"/>
      <w:r w:rsidRPr="0063749B">
        <w:t>Definition of indicators</w:t>
      </w:r>
      <w:bookmarkEnd w:id="33"/>
    </w:p>
    <w:p w:rsidR="00ED5700" w:rsidRPr="00A42920" w:rsidRDefault="00ED5700" w:rsidP="00ED5700">
      <w:pPr>
        <w:pStyle w:val="ListBullet"/>
        <w:numPr>
          <w:ilvl w:val="0"/>
          <w:numId w:val="30"/>
        </w:numPr>
        <w:rPr>
          <w:sz w:val="22"/>
          <w:szCs w:val="22"/>
          <w:lang w:val="en-US"/>
        </w:rPr>
      </w:pPr>
      <w:bookmarkStart w:id="34" w:name="_Toc169536383"/>
      <w:r w:rsidRPr="00A42920">
        <w:rPr>
          <w:rFonts w:eastAsia="Roboto-Regular"/>
          <w:sz w:val="22"/>
          <w:szCs w:val="22"/>
          <w:lang w:eastAsia="mk-MK"/>
        </w:rPr>
        <w:t>500 brochures</w:t>
      </w:r>
      <w:r>
        <w:rPr>
          <w:rFonts w:eastAsia="Roboto-Regular"/>
          <w:sz w:val="22"/>
          <w:szCs w:val="22"/>
          <w:lang w:eastAsia="mk-MK"/>
        </w:rPr>
        <w:t xml:space="preserve"> x </w:t>
      </w:r>
      <w:r w:rsidRPr="00A42920">
        <w:rPr>
          <w:rFonts w:eastAsia="Roboto-Regular"/>
          <w:sz w:val="22"/>
          <w:szCs w:val="22"/>
          <w:lang w:eastAsia="mk-MK"/>
        </w:rPr>
        <w:t>3 version</w:t>
      </w:r>
      <w:r>
        <w:rPr>
          <w:rFonts w:eastAsia="Roboto-Regular"/>
          <w:sz w:val="22"/>
          <w:szCs w:val="22"/>
          <w:lang w:eastAsia="mk-MK"/>
        </w:rPr>
        <w:t xml:space="preserve"> (min. 8 A4 pages, full colour on 80gr/m2 paper)</w:t>
      </w:r>
    </w:p>
    <w:p w:rsidR="00ED5700" w:rsidRPr="00A42920" w:rsidRDefault="00ED5700" w:rsidP="00ED5700">
      <w:pPr>
        <w:pStyle w:val="ListBullet"/>
        <w:numPr>
          <w:ilvl w:val="0"/>
          <w:numId w:val="30"/>
        </w:numPr>
        <w:rPr>
          <w:sz w:val="22"/>
          <w:szCs w:val="22"/>
          <w:lang w:val="en-US"/>
        </w:rPr>
      </w:pPr>
      <w:r w:rsidRPr="00A42920">
        <w:rPr>
          <w:rFonts w:eastAsia="Roboto-Regular"/>
          <w:sz w:val="22"/>
          <w:szCs w:val="22"/>
          <w:lang w:eastAsia="mk-MK"/>
        </w:rPr>
        <w:t>120 folders for the meetings</w:t>
      </w:r>
      <w:r>
        <w:rPr>
          <w:rFonts w:eastAsia="Roboto-Regular"/>
          <w:sz w:val="22"/>
          <w:szCs w:val="22"/>
          <w:lang w:eastAsia="mk-MK"/>
        </w:rPr>
        <w:t xml:space="preserve"> (printed front page, in colour)</w:t>
      </w:r>
    </w:p>
    <w:p w:rsidR="00ED5700" w:rsidRPr="00A42920" w:rsidRDefault="00ED5700" w:rsidP="00ED5700">
      <w:pPr>
        <w:pStyle w:val="ListBullet"/>
        <w:numPr>
          <w:ilvl w:val="0"/>
          <w:numId w:val="30"/>
        </w:numPr>
        <w:rPr>
          <w:sz w:val="22"/>
          <w:szCs w:val="22"/>
          <w:lang w:val="en-US"/>
        </w:rPr>
      </w:pPr>
      <w:r w:rsidRPr="00A42920">
        <w:rPr>
          <w:rFonts w:eastAsia="Roboto-Regular"/>
          <w:sz w:val="22"/>
          <w:szCs w:val="22"/>
          <w:lang w:eastAsia="mk-MK"/>
        </w:rPr>
        <w:t xml:space="preserve">1 banner </w:t>
      </w:r>
      <w:r>
        <w:rPr>
          <w:rFonts w:eastAsia="Roboto-Regular"/>
          <w:sz w:val="22"/>
          <w:szCs w:val="22"/>
          <w:lang w:eastAsia="mk-MK"/>
        </w:rPr>
        <w:t>(</w:t>
      </w:r>
      <w:r w:rsidRPr="00DB7B1D">
        <w:rPr>
          <w:sz w:val="22"/>
          <w:szCs w:val="22"/>
        </w:rPr>
        <w:t>with dimensions</w:t>
      </w:r>
      <w:r>
        <w:rPr>
          <w:sz w:val="22"/>
          <w:szCs w:val="22"/>
        </w:rPr>
        <w:t xml:space="preserve"> min.</w:t>
      </w:r>
      <w:r w:rsidRPr="00DB7B1D">
        <w:rPr>
          <w:sz w:val="22"/>
          <w:szCs w:val="22"/>
        </w:rPr>
        <w:t xml:space="preserve"> 200cm x100cm full colo</w:t>
      </w:r>
      <w:r>
        <w:rPr>
          <w:sz w:val="22"/>
          <w:szCs w:val="22"/>
        </w:rPr>
        <w:t>u</w:t>
      </w:r>
      <w:r w:rsidRPr="00DB7B1D">
        <w:rPr>
          <w:sz w:val="22"/>
          <w:szCs w:val="22"/>
        </w:rPr>
        <w:t>r</w:t>
      </w:r>
      <w:r>
        <w:rPr>
          <w:sz w:val="22"/>
          <w:szCs w:val="22"/>
        </w:rPr>
        <w:t>)</w:t>
      </w:r>
    </w:p>
    <w:p w:rsidR="00ED5700" w:rsidRPr="00ED5700" w:rsidRDefault="00ED5700" w:rsidP="00ED5700">
      <w:pPr>
        <w:pStyle w:val="ListBullet"/>
        <w:numPr>
          <w:ilvl w:val="0"/>
          <w:numId w:val="30"/>
        </w:numPr>
        <w:rPr>
          <w:sz w:val="22"/>
          <w:szCs w:val="22"/>
          <w:lang w:val="en-US"/>
        </w:rPr>
      </w:pPr>
      <w:r w:rsidRPr="00A42920">
        <w:rPr>
          <w:rFonts w:eastAsia="Roboto-Regular"/>
          <w:sz w:val="22"/>
          <w:szCs w:val="22"/>
          <w:lang w:eastAsia="mk-MK"/>
        </w:rPr>
        <w:t>3 e-newsletters</w:t>
      </w:r>
    </w:p>
    <w:p w:rsidR="00ED5700" w:rsidRPr="0051589F" w:rsidRDefault="00ED5700" w:rsidP="00ED5700">
      <w:pPr>
        <w:pStyle w:val="ListBullet"/>
        <w:numPr>
          <w:ilvl w:val="0"/>
          <w:numId w:val="30"/>
        </w:numPr>
        <w:rPr>
          <w:sz w:val="22"/>
          <w:szCs w:val="22"/>
          <w:lang w:val="en-US"/>
        </w:rPr>
      </w:pPr>
      <w:r>
        <w:rPr>
          <w:rFonts w:eastAsia="Roboto-Regular"/>
          <w:sz w:val="22"/>
          <w:szCs w:val="22"/>
          <w:lang w:eastAsia="mk-MK"/>
        </w:rPr>
        <w:t>2 project promotional banners (</w:t>
      </w:r>
      <w:r w:rsidRPr="00DB7B1D">
        <w:rPr>
          <w:sz w:val="22"/>
          <w:szCs w:val="22"/>
        </w:rPr>
        <w:t>with dimensions</w:t>
      </w:r>
      <w:r>
        <w:rPr>
          <w:sz w:val="22"/>
          <w:szCs w:val="22"/>
        </w:rPr>
        <w:t xml:space="preserve"> min.</w:t>
      </w:r>
      <w:r w:rsidRPr="00DB7B1D">
        <w:rPr>
          <w:sz w:val="22"/>
          <w:szCs w:val="22"/>
        </w:rPr>
        <w:t xml:space="preserve"> 200cm x100cm full colo</w:t>
      </w:r>
      <w:r>
        <w:rPr>
          <w:sz w:val="22"/>
          <w:szCs w:val="22"/>
        </w:rPr>
        <w:t>u</w:t>
      </w:r>
      <w:r w:rsidRPr="00DB7B1D">
        <w:rPr>
          <w:sz w:val="22"/>
          <w:szCs w:val="22"/>
        </w:rPr>
        <w:t>r</w:t>
      </w:r>
      <w:r>
        <w:rPr>
          <w:sz w:val="22"/>
          <w:szCs w:val="22"/>
        </w:rPr>
        <w:t>)</w:t>
      </w:r>
    </w:p>
    <w:p w:rsidR="00D81857" w:rsidRPr="0063749B" w:rsidRDefault="00ED5700" w:rsidP="00ED5700">
      <w:pPr>
        <w:pStyle w:val="Heading2"/>
      </w:pPr>
      <w:r w:rsidRPr="0051589F">
        <w:rPr>
          <w:rFonts w:eastAsia="Roboto-Regular"/>
          <w:sz w:val="22"/>
          <w:szCs w:val="22"/>
          <w:lang w:eastAsia="mk-MK"/>
        </w:rPr>
        <w:t>Developed of an online publication that presents the results of the Living Lab</w:t>
      </w:r>
      <w:r w:rsidR="00D81857" w:rsidRPr="0063749B">
        <w:t>Special requirements</w:t>
      </w:r>
      <w:bookmarkEnd w:id="34"/>
    </w:p>
    <w:p w:rsidR="00D24461" w:rsidRDefault="00B12BFE" w:rsidP="008D141B">
      <w:pPr>
        <w:rPr>
          <w:rFonts w:ascii="Times New Roman" w:hAnsi="Times New Roman"/>
          <w:sz w:val="22"/>
          <w:szCs w:val="22"/>
        </w:rPr>
      </w:pPr>
      <w:r>
        <w:rPr>
          <w:rFonts w:ascii="Times New Roman" w:hAnsi="Times New Roman"/>
          <w:sz w:val="22"/>
          <w:szCs w:val="22"/>
        </w:rPr>
        <w:t>N.A.</w:t>
      </w:r>
    </w:p>
    <w:p w:rsidR="00645E11" w:rsidRPr="0063749B" w:rsidRDefault="00645E11" w:rsidP="00336542">
      <w:pPr>
        <w:spacing w:before="840"/>
        <w:jc w:val="center"/>
        <w:rPr>
          <w:rFonts w:ascii="Times New Roman" w:hAnsi="Times New Roman"/>
          <w:sz w:val="22"/>
          <w:szCs w:val="22"/>
        </w:rPr>
      </w:pPr>
      <w:r>
        <w:rPr>
          <w:rFonts w:ascii="Times New Roman" w:hAnsi="Times New Roman"/>
          <w:sz w:val="22"/>
          <w:szCs w:val="22"/>
        </w:rPr>
        <w:t>* * *</w:t>
      </w:r>
    </w:p>
    <w:sectPr w:rsidR="00645E11" w:rsidRPr="0063749B" w:rsidSect="00336542">
      <w:pgSz w:w="11913" w:h="16834" w:code="9"/>
      <w:pgMar w:top="709" w:right="1134" w:bottom="1134" w:left="1134" w:header="720" w:footer="720" w:gutter="567"/>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9FE" w:rsidRDefault="00DB69FE">
      <w:r>
        <w:separator/>
      </w:r>
    </w:p>
  </w:endnote>
  <w:endnote w:type="continuationSeparator" w:id="1">
    <w:p w:rsidR="00DB69FE" w:rsidRDefault="00DB69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Roboto-Regular">
    <w:altName w:val="Klee One"/>
    <w:panose1 w:val="00000000000000000000"/>
    <w:charset w:val="80"/>
    <w:family w:val="auto"/>
    <w:notTrueType/>
    <w:pitch w:val="default"/>
    <w:sig w:usb0="00000001" w:usb1="08070000" w:usb2="00000010" w:usb3="00000000" w:csb0="00020000"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11" w:rsidRDefault="00645E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8A65FE" w:rsidRDefault="005044FE"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202</w:t>
    </w:r>
    <w:r w:rsidR="00F169D8">
      <w:rPr>
        <w:rFonts w:ascii="Times New Roman" w:hAnsi="Times New Roman"/>
        <w:b/>
        <w:snapToGrid w:val="0"/>
        <w:sz w:val="18"/>
        <w:szCs w:val="18"/>
      </w:rPr>
      <w:t>5</w:t>
    </w:r>
    <w:r w:rsidR="0006795C" w:rsidRPr="00D611BE">
      <w:rPr>
        <w:sz w:val="20"/>
      </w:rPr>
      <w:tab/>
    </w:r>
    <w:r w:rsidR="0006795C" w:rsidRPr="00D611BE">
      <w:rPr>
        <w:rFonts w:ascii="Times New Roman" w:hAnsi="Times New Roman"/>
        <w:sz w:val="18"/>
        <w:szCs w:val="18"/>
      </w:rPr>
      <w:t xml:space="preserve">Page </w:t>
    </w:r>
    <w:r w:rsidR="00F7122A"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F7122A" w:rsidRPr="00D611BE">
      <w:rPr>
        <w:rStyle w:val="PageNumber"/>
        <w:rFonts w:ascii="Times New Roman" w:hAnsi="Times New Roman"/>
        <w:sz w:val="18"/>
        <w:szCs w:val="18"/>
      </w:rPr>
      <w:fldChar w:fldCharType="separate"/>
    </w:r>
    <w:r w:rsidR="00195454">
      <w:rPr>
        <w:rStyle w:val="PageNumber"/>
        <w:rFonts w:ascii="Times New Roman" w:hAnsi="Times New Roman"/>
        <w:noProof/>
        <w:sz w:val="18"/>
        <w:szCs w:val="18"/>
      </w:rPr>
      <w:t>7</w:t>
    </w:r>
    <w:r w:rsidR="00F7122A"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F7122A"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F7122A" w:rsidRPr="00D611BE">
      <w:rPr>
        <w:rStyle w:val="PageNumber"/>
        <w:rFonts w:ascii="Times New Roman" w:hAnsi="Times New Roman"/>
        <w:sz w:val="18"/>
        <w:szCs w:val="18"/>
      </w:rPr>
      <w:fldChar w:fldCharType="separate"/>
    </w:r>
    <w:r w:rsidR="00195454">
      <w:rPr>
        <w:rStyle w:val="PageNumber"/>
        <w:rFonts w:ascii="Times New Roman" w:hAnsi="Times New Roman"/>
        <w:noProof/>
        <w:sz w:val="18"/>
        <w:szCs w:val="18"/>
      </w:rPr>
      <w:t>7</w:t>
    </w:r>
    <w:r w:rsidR="00F7122A" w:rsidRPr="00D611BE">
      <w:rPr>
        <w:rStyle w:val="PageNumber"/>
        <w:rFonts w:ascii="Times New Roman" w:hAnsi="Times New Roman"/>
        <w:sz w:val="18"/>
        <w:szCs w:val="18"/>
      </w:rPr>
      <w:fldChar w:fldCharType="end"/>
    </w:r>
  </w:p>
  <w:p w:rsidR="0006795C" w:rsidRPr="00210C5D" w:rsidRDefault="00F7122A" w:rsidP="00645E11">
    <w:pPr>
      <w:pStyle w:val="Footer"/>
      <w:tabs>
        <w:tab w:val="right" w:pos="9078"/>
      </w:tabs>
      <w:rPr>
        <w:b/>
      </w:rPr>
    </w:pPr>
    <w:fldSimple w:instr=" FILENAME   \* MERGEFORMAT ">
      <w:r w:rsidR="00195454" w:rsidRPr="00195454">
        <w:rPr>
          <w:rStyle w:val="PageNumber"/>
          <w:rFonts w:ascii="Times New Roman" w:hAnsi="Times New Roman"/>
          <w:noProof/>
          <w:sz w:val="18"/>
          <w:szCs w:val="18"/>
        </w:rPr>
        <w:t>b8f_annex_ii_torglobal_en</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FB4BCC" w:rsidRDefault="005044FE"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2021</w:t>
    </w:r>
    <w:r w:rsidR="000B6100">
      <w:rPr>
        <w:rFonts w:ascii="Times New Roman" w:hAnsi="Times New Roman"/>
        <w:b/>
        <w:snapToGrid w:val="0"/>
        <w:sz w:val="18"/>
        <w:szCs w:val="18"/>
      </w:rPr>
      <w:t>.1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F7122A">
      <w:rPr>
        <w:rFonts w:ascii="Times New Roman" w:hAnsi="Times New Roman"/>
        <w:sz w:val="18"/>
        <w:szCs w:val="18"/>
      </w:rPr>
      <w:fldChar w:fldCharType="begin"/>
    </w:r>
    <w:r w:rsidR="009D2CAF">
      <w:rPr>
        <w:rFonts w:ascii="Times New Roman" w:hAnsi="Times New Roman"/>
        <w:sz w:val="18"/>
        <w:szCs w:val="18"/>
      </w:rPr>
      <w:instrText xml:space="preserve"> PAGE  </w:instrText>
    </w:r>
    <w:r w:rsidR="00F7122A">
      <w:rPr>
        <w:rFonts w:ascii="Times New Roman" w:hAnsi="Times New Roman"/>
        <w:sz w:val="18"/>
        <w:szCs w:val="18"/>
      </w:rPr>
      <w:fldChar w:fldCharType="separate"/>
    </w:r>
    <w:r w:rsidR="00B3682C">
      <w:rPr>
        <w:rFonts w:ascii="Times New Roman" w:hAnsi="Times New Roman"/>
        <w:noProof/>
        <w:sz w:val="18"/>
        <w:szCs w:val="18"/>
      </w:rPr>
      <w:t>2</w:t>
    </w:r>
    <w:r w:rsidR="00F7122A">
      <w:rPr>
        <w:rFonts w:ascii="Times New Roman" w:hAnsi="Times New Roman"/>
        <w:sz w:val="18"/>
        <w:szCs w:val="18"/>
      </w:rPr>
      <w:fldChar w:fldCharType="end"/>
    </w:r>
    <w:r w:rsidR="0006795C" w:rsidRPr="00FB4BCC">
      <w:rPr>
        <w:rFonts w:ascii="Times New Roman" w:hAnsi="Times New Roman"/>
        <w:sz w:val="18"/>
        <w:szCs w:val="18"/>
      </w:rPr>
      <w:t xml:space="preserve"> of </w:t>
    </w:r>
    <w:r w:rsidR="00F7122A"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F7122A" w:rsidRPr="00FB4BCC">
      <w:rPr>
        <w:rFonts w:ascii="Times New Roman" w:hAnsi="Times New Roman"/>
        <w:sz w:val="18"/>
        <w:szCs w:val="18"/>
      </w:rPr>
      <w:fldChar w:fldCharType="separate"/>
    </w:r>
    <w:r w:rsidR="00195454">
      <w:rPr>
        <w:rFonts w:ascii="Times New Roman" w:hAnsi="Times New Roman"/>
        <w:noProof/>
        <w:sz w:val="18"/>
        <w:szCs w:val="18"/>
      </w:rPr>
      <w:t>7</w:t>
    </w:r>
    <w:r w:rsidR="00F7122A" w:rsidRPr="00FB4BCC">
      <w:rPr>
        <w:rFonts w:ascii="Times New Roman" w:hAnsi="Times New Roman"/>
        <w:sz w:val="18"/>
        <w:szCs w:val="18"/>
      </w:rPr>
      <w:fldChar w:fldCharType="end"/>
    </w:r>
  </w:p>
  <w:p w:rsidR="0006795C" w:rsidRPr="00210C5D" w:rsidRDefault="00F7122A"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0006795C"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195454">
      <w:rPr>
        <w:rStyle w:val="PageNumber"/>
        <w:rFonts w:ascii="Times New Roman" w:hAnsi="Times New Roman"/>
        <w:noProof/>
        <w:sz w:val="18"/>
        <w:szCs w:val="18"/>
      </w:rPr>
      <w:t>b8f_annex_ii_torglobal_en</w:t>
    </w:r>
    <w:r w:rsidRPr="005E5BE5">
      <w:rPr>
        <w:rStyle w:val="PageNumbe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9FE" w:rsidRDefault="00DB69FE">
      <w:r>
        <w:separator/>
      </w:r>
    </w:p>
  </w:footnote>
  <w:footnote w:type="continuationSeparator" w:id="1">
    <w:p w:rsidR="00DB69FE" w:rsidRDefault="00DB6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11" w:rsidRDefault="00645E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11" w:rsidRDefault="006A2C38">
    <w:pPr>
      <w:pStyle w:val="Header"/>
    </w:pPr>
    <w:r>
      <w:rPr>
        <w:b/>
        <w:noProof/>
        <w:sz w:val="28"/>
        <w:szCs w:val="28"/>
        <w:lang w:val="mk-MK" w:eastAsia="mk-MK"/>
      </w:rPr>
      <w:drawing>
        <wp:anchor distT="0" distB="0" distL="114300" distR="114300" simplePos="0" relativeHeight="251659264" behindDoc="1" locked="0" layoutInCell="1" allowOverlap="1">
          <wp:simplePos x="0" y="0"/>
          <wp:positionH relativeFrom="column">
            <wp:posOffset>4408805</wp:posOffset>
          </wp:positionH>
          <wp:positionV relativeFrom="paragraph">
            <wp:posOffset>57150</wp:posOffset>
          </wp:positionV>
          <wp:extent cx="485775" cy="466725"/>
          <wp:effectExtent l="19050" t="0" r="9525" b="0"/>
          <wp:wrapNone/>
          <wp:docPr id="1"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1" cstate="print"/>
                  <a:srcRect l="1231" t="1231" r="1231" b="1231"/>
                  <a:stretch>
                    <a:fillRect/>
                  </a:stretch>
                </pic:blipFill>
                <pic:spPr bwMode="auto">
                  <a:xfrm>
                    <a:off x="0" y="0"/>
                    <a:ext cx="485775" cy="466725"/>
                  </a:xfrm>
                  <a:prstGeom prst="rect">
                    <a:avLst/>
                  </a:prstGeom>
                  <a:solidFill>
                    <a:srgbClr val="000000"/>
                  </a:solidFill>
                </pic:spPr>
              </pic:pic>
            </a:graphicData>
          </a:graphic>
        </wp:anchor>
      </w:drawing>
    </w:r>
    <w:r w:rsidRPr="00590A8C">
      <w:rPr>
        <w:b/>
        <w:sz w:val="28"/>
        <w:szCs w:val="28"/>
      </w:rPr>
      <w:object w:dxaOrig="532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46.5pt" o:ole="">
          <v:imagedata r:id="rId2" o:title=""/>
        </v:shape>
        <o:OLEObject Type="Embed" ProgID="AcroExch.Document.DC" ShapeID="_x0000_i1025" DrawAspect="Content" ObjectID="_1804398810" r:id="rId3"/>
      </w:obje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11" w:rsidRDefault="00645E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945101"/>
    <w:multiLevelType w:val="hybridMultilevel"/>
    <w:tmpl w:val="C4CA186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32D337C"/>
    <w:multiLevelType w:val="hybridMultilevel"/>
    <w:tmpl w:val="A7EEEB3E"/>
    <w:lvl w:ilvl="0" w:tplc="83E44EF0">
      <w:start w:val="9"/>
      <w:numFmt w:val="bullet"/>
      <w:lvlText w:val="-"/>
      <w:lvlJc w:val="left"/>
      <w:pPr>
        <w:ind w:left="360" w:hanging="360"/>
      </w:pPr>
      <w:rPr>
        <w:rFonts w:ascii="Palatino Linotype" w:eastAsia="Times New Roman" w:hAnsi="Palatino Linotype" w:cs="Aria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9D930C1"/>
    <w:multiLevelType w:val="hybridMultilevel"/>
    <w:tmpl w:val="EC9E1C7C"/>
    <w:lvl w:ilvl="0" w:tplc="BCA8087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C835C61"/>
    <w:multiLevelType w:val="hybridMultilevel"/>
    <w:tmpl w:val="7F1E159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0642808"/>
    <w:multiLevelType w:val="hybridMultilevel"/>
    <w:tmpl w:val="C6CCF598"/>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A7B4BF1"/>
    <w:multiLevelType w:val="multilevel"/>
    <w:tmpl w:val="88AA6FBC"/>
    <w:lvl w:ilvl="0">
      <w:start w:val="1"/>
      <w:numFmt w:val="decimal"/>
      <w:pStyle w:val="Heading1"/>
      <w:lvlText w:val="%1."/>
      <w:lvlJc w:val="left"/>
      <w:pPr>
        <w:tabs>
          <w:tab w:val="num" w:pos="480"/>
        </w:tabs>
        <w:ind w:left="480" w:hanging="480"/>
      </w:pPr>
    </w:lvl>
    <w:lvl w:ilvl="1">
      <w:start w:val="1"/>
      <w:numFmt w:val="decimal"/>
      <w:pStyle w:val="Heading2"/>
      <w:lvlText w:val="%1.%2."/>
      <w:lvlJc w:val="left"/>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0"/>
  </w:num>
  <w:num w:numId="4">
    <w:abstractNumId w:val="10"/>
    <w:lvlOverride w:ilvl="0">
      <w:startOverride w:val="1"/>
    </w:lvlOverride>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num>
  <w:num w:numId="11">
    <w:abstractNumId w:val="5"/>
  </w:num>
  <w:num w:numId="12">
    <w:abstractNumId w:val="9"/>
  </w:num>
  <w:num w:numId="13">
    <w:abstractNumId w:val="19"/>
  </w:num>
  <w:num w:numId="14">
    <w:abstractNumId w:val="21"/>
  </w:num>
  <w:num w:numId="15">
    <w:abstractNumId w:val="7"/>
  </w:num>
  <w:num w:numId="16">
    <w:abstractNumId w:val="17"/>
  </w:num>
  <w:num w:numId="17">
    <w:abstractNumId w:val="16"/>
  </w:num>
  <w:num w:numId="18">
    <w:abstractNumId w:val="11"/>
  </w:num>
  <w:num w:numId="19">
    <w:abstractNumId w:val="13"/>
  </w:num>
  <w:num w:numId="20">
    <w:abstractNumId w:val="4"/>
  </w:num>
  <w:num w:numId="21">
    <w:abstractNumId w:val="8"/>
  </w:num>
  <w:num w:numId="22">
    <w:abstractNumId w:val="3"/>
  </w:num>
  <w:num w:numId="23">
    <w:abstractNumId w:val="6"/>
  </w:num>
  <w:num w:numId="24">
    <w:abstractNumId w:val="22"/>
  </w:num>
  <w:num w:numId="25">
    <w:abstractNumId w:val="14"/>
  </w:num>
  <w:num w:numId="26">
    <w:abstractNumId w:val="10"/>
  </w:num>
  <w:num w:numId="27">
    <w:abstractNumId w:val="15"/>
  </w:num>
  <w:num w:numId="28">
    <w:abstractNumId w:val="2"/>
  </w:num>
  <w:num w:numId="29">
    <w:abstractNumId w:val="18"/>
  </w:num>
  <w:num w:numId="30">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146"/>
  </w:hdrShapeDefaults>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urolookDoctype" w:val="REP"/>
    <w:docVar w:name="EurolookLanguage" w:val="2057"/>
    <w:docVar w:name="EurolookVersion" w:val="3.7"/>
    <w:docVar w:name="LW_DocType" w:val="REP"/>
  </w:docVars>
  <w:rsids>
    <w:rsidRoot w:val="003D1B73"/>
    <w:rsid w:val="0000758B"/>
    <w:rsid w:val="000229E3"/>
    <w:rsid w:val="000332B4"/>
    <w:rsid w:val="00034E3E"/>
    <w:rsid w:val="000363AC"/>
    <w:rsid w:val="0004483E"/>
    <w:rsid w:val="00046EDE"/>
    <w:rsid w:val="0005180E"/>
    <w:rsid w:val="0006795C"/>
    <w:rsid w:val="000717C4"/>
    <w:rsid w:val="00072591"/>
    <w:rsid w:val="00072AF9"/>
    <w:rsid w:val="00086D9B"/>
    <w:rsid w:val="0009008B"/>
    <w:rsid w:val="000914D7"/>
    <w:rsid w:val="000933A1"/>
    <w:rsid w:val="00093D70"/>
    <w:rsid w:val="000A1135"/>
    <w:rsid w:val="000A6396"/>
    <w:rsid w:val="000B6100"/>
    <w:rsid w:val="000C5995"/>
    <w:rsid w:val="000C6289"/>
    <w:rsid w:val="000D573C"/>
    <w:rsid w:val="000F10BF"/>
    <w:rsid w:val="000F16A9"/>
    <w:rsid w:val="00100201"/>
    <w:rsid w:val="0010219F"/>
    <w:rsid w:val="0011312C"/>
    <w:rsid w:val="00114181"/>
    <w:rsid w:val="00115301"/>
    <w:rsid w:val="00126E6A"/>
    <w:rsid w:val="0013060C"/>
    <w:rsid w:val="00132C55"/>
    <w:rsid w:val="00134B0C"/>
    <w:rsid w:val="00144AAA"/>
    <w:rsid w:val="001467EC"/>
    <w:rsid w:val="00153197"/>
    <w:rsid w:val="00155998"/>
    <w:rsid w:val="0016149B"/>
    <w:rsid w:val="00161CF7"/>
    <w:rsid w:val="00174CDF"/>
    <w:rsid w:val="00185585"/>
    <w:rsid w:val="001869F0"/>
    <w:rsid w:val="00192884"/>
    <w:rsid w:val="0019480C"/>
    <w:rsid w:val="00195454"/>
    <w:rsid w:val="001A114E"/>
    <w:rsid w:val="001A1A8A"/>
    <w:rsid w:val="001A1E97"/>
    <w:rsid w:val="001B3701"/>
    <w:rsid w:val="001C114B"/>
    <w:rsid w:val="001C4DD2"/>
    <w:rsid w:val="001C6553"/>
    <w:rsid w:val="001C7648"/>
    <w:rsid w:val="001D05A6"/>
    <w:rsid w:val="001D07DD"/>
    <w:rsid w:val="001D0B84"/>
    <w:rsid w:val="001E4CB6"/>
    <w:rsid w:val="001E5659"/>
    <w:rsid w:val="001F21C2"/>
    <w:rsid w:val="00210C5D"/>
    <w:rsid w:val="00212FA5"/>
    <w:rsid w:val="00224F25"/>
    <w:rsid w:val="00230DF4"/>
    <w:rsid w:val="002351C4"/>
    <w:rsid w:val="00240BCC"/>
    <w:rsid w:val="00243FB5"/>
    <w:rsid w:val="002564EE"/>
    <w:rsid w:val="00257D65"/>
    <w:rsid w:val="00267A1C"/>
    <w:rsid w:val="0028046F"/>
    <w:rsid w:val="00282DCE"/>
    <w:rsid w:val="002C0329"/>
    <w:rsid w:val="002D5D21"/>
    <w:rsid w:val="002D648A"/>
    <w:rsid w:val="002D7174"/>
    <w:rsid w:val="002E468E"/>
    <w:rsid w:val="002E6B75"/>
    <w:rsid w:val="002F1AF6"/>
    <w:rsid w:val="00310A00"/>
    <w:rsid w:val="00312C82"/>
    <w:rsid w:val="0031613E"/>
    <w:rsid w:val="00320C07"/>
    <w:rsid w:val="00323913"/>
    <w:rsid w:val="00336542"/>
    <w:rsid w:val="003421DB"/>
    <w:rsid w:val="00347915"/>
    <w:rsid w:val="00350D87"/>
    <w:rsid w:val="00356091"/>
    <w:rsid w:val="00363709"/>
    <w:rsid w:val="003649DE"/>
    <w:rsid w:val="00364DE6"/>
    <w:rsid w:val="00365D5C"/>
    <w:rsid w:val="003A1C3F"/>
    <w:rsid w:val="003A2551"/>
    <w:rsid w:val="003A2878"/>
    <w:rsid w:val="003B7EB4"/>
    <w:rsid w:val="003C24E8"/>
    <w:rsid w:val="003C52A5"/>
    <w:rsid w:val="003D1B73"/>
    <w:rsid w:val="003E2196"/>
    <w:rsid w:val="003E26F7"/>
    <w:rsid w:val="003F2355"/>
    <w:rsid w:val="003F70C3"/>
    <w:rsid w:val="00404345"/>
    <w:rsid w:val="0040714A"/>
    <w:rsid w:val="00410306"/>
    <w:rsid w:val="00412B68"/>
    <w:rsid w:val="0042178E"/>
    <w:rsid w:val="00423811"/>
    <w:rsid w:val="00423F47"/>
    <w:rsid w:val="004250F9"/>
    <w:rsid w:val="00431AEC"/>
    <w:rsid w:val="00444297"/>
    <w:rsid w:val="004450A7"/>
    <w:rsid w:val="00450070"/>
    <w:rsid w:val="00453705"/>
    <w:rsid w:val="00484F3A"/>
    <w:rsid w:val="00490ACE"/>
    <w:rsid w:val="0049404A"/>
    <w:rsid w:val="004978F8"/>
    <w:rsid w:val="004A11D3"/>
    <w:rsid w:val="004A2422"/>
    <w:rsid w:val="004B2A38"/>
    <w:rsid w:val="004B6ACF"/>
    <w:rsid w:val="004E2289"/>
    <w:rsid w:val="004E5639"/>
    <w:rsid w:val="004E767F"/>
    <w:rsid w:val="004F338B"/>
    <w:rsid w:val="004F3E5F"/>
    <w:rsid w:val="004F5130"/>
    <w:rsid w:val="005044FE"/>
    <w:rsid w:val="00510D93"/>
    <w:rsid w:val="0051589F"/>
    <w:rsid w:val="0052017E"/>
    <w:rsid w:val="005260E6"/>
    <w:rsid w:val="00526FEE"/>
    <w:rsid w:val="00530D15"/>
    <w:rsid w:val="00536D6E"/>
    <w:rsid w:val="0055050F"/>
    <w:rsid w:val="0055311E"/>
    <w:rsid w:val="00556CFB"/>
    <w:rsid w:val="00564168"/>
    <w:rsid w:val="00570CF3"/>
    <w:rsid w:val="005837BC"/>
    <w:rsid w:val="005935F3"/>
    <w:rsid w:val="00596882"/>
    <w:rsid w:val="00597EEA"/>
    <w:rsid w:val="005A36D9"/>
    <w:rsid w:val="005A41BF"/>
    <w:rsid w:val="005B55B9"/>
    <w:rsid w:val="005C091D"/>
    <w:rsid w:val="005C489D"/>
    <w:rsid w:val="005C6CC2"/>
    <w:rsid w:val="005D5086"/>
    <w:rsid w:val="005D5805"/>
    <w:rsid w:val="005E3F3D"/>
    <w:rsid w:val="005E5BE5"/>
    <w:rsid w:val="005F05F8"/>
    <w:rsid w:val="005F537F"/>
    <w:rsid w:val="00601667"/>
    <w:rsid w:val="0061269A"/>
    <w:rsid w:val="006210A8"/>
    <w:rsid w:val="00624787"/>
    <w:rsid w:val="00626398"/>
    <w:rsid w:val="00631124"/>
    <w:rsid w:val="0063749B"/>
    <w:rsid w:val="00640BF3"/>
    <w:rsid w:val="006413E0"/>
    <w:rsid w:val="00645479"/>
    <w:rsid w:val="00645E11"/>
    <w:rsid w:val="006460D9"/>
    <w:rsid w:val="006470EB"/>
    <w:rsid w:val="006471D6"/>
    <w:rsid w:val="00650DD4"/>
    <w:rsid w:val="006552D0"/>
    <w:rsid w:val="00663107"/>
    <w:rsid w:val="00665651"/>
    <w:rsid w:val="006659A3"/>
    <w:rsid w:val="00671268"/>
    <w:rsid w:val="006723F3"/>
    <w:rsid w:val="006745A0"/>
    <w:rsid w:val="00681DA7"/>
    <w:rsid w:val="00686427"/>
    <w:rsid w:val="00696CAF"/>
    <w:rsid w:val="00697296"/>
    <w:rsid w:val="00697562"/>
    <w:rsid w:val="006A03E5"/>
    <w:rsid w:val="006A138B"/>
    <w:rsid w:val="006A142C"/>
    <w:rsid w:val="006A2C38"/>
    <w:rsid w:val="006A58EC"/>
    <w:rsid w:val="006B1E5B"/>
    <w:rsid w:val="006B423E"/>
    <w:rsid w:val="006B5706"/>
    <w:rsid w:val="006C0746"/>
    <w:rsid w:val="006D6D6B"/>
    <w:rsid w:val="006F38F6"/>
    <w:rsid w:val="006F4B90"/>
    <w:rsid w:val="006F607A"/>
    <w:rsid w:val="007019D8"/>
    <w:rsid w:val="0070275A"/>
    <w:rsid w:val="00727260"/>
    <w:rsid w:val="007327E9"/>
    <w:rsid w:val="007356A3"/>
    <w:rsid w:val="00742068"/>
    <w:rsid w:val="00780D1B"/>
    <w:rsid w:val="00781734"/>
    <w:rsid w:val="0078273C"/>
    <w:rsid w:val="00783891"/>
    <w:rsid w:val="00793F65"/>
    <w:rsid w:val="0079433E"/>
    <w:rsid w:val="007A5600"/>
    <w:rsid w:val="007A6A64"/>
    <w:rsid w:val="007A6EDD"/>
    <w:rsid w:val="007C05EF"/>
    <w:rsid w:val="007C3B8C"/>
    <w:rsid w:val="007E157C"/>
    <w:rsid w:val="007E21BD"/>
    <w:rsid w:val="007F0504"/>
    <w:rsid w:val="007F5547"/>
    <w:rsid w:val="007F738F"/>
    <w:rsid w:val="00802406"/>
    <w:rsid w:val="00816B6E"/>
    <w:rsid w:val="00817AAA"/>
    <w:rsid w:val="008269FA"/>
    <w:rsid w:val="00851DA8"/>
    <w:rsid w:val="008538A6"/>
    <w:rsid w:val="008553BA"/>
    <w:rsid w:val="00856D51"/>
    <w:rsid w:val="0085723F"/>
    <w:rsid w:val="008577AB"/>
    <w:rsid w:val="00857B84"/>
    <w:rsid w:val="00861BB8"/>
    <w:rsid w:val="00862E3E"/>
    <w:rsid w:val="008679C7"/>
    <w:rsid w:val="00875B1B"/>
    <w:rsid w:val="0088268D"/>
    <w:rsid w:val="008874F5"/>
    <w:rsid w:val="008951C0"/>
    <w:rsid w:val="008A0C9A"/>
    <w:rsid w:val="008A13C7"/>
    <w:rsid w:val="008A65FE"/>
    <w:rsid w:val="008B1068"/>
    <w:rsid w:val="008B2A2C"/>
    <w:rsid w:val="008B56F9"/>
    <w:rsid w:val="008C77AE"/>
    <w:rsid w:val="008D141B"/>
    <w:rsid w:val="008E412E"/>
    <w:rsid w:val="008E4DA9"/>
    <w:rsid w:val="008F30D2"/>
    <w:rsid w:val="008F6138"/>
    <w:rsid w:val="0090796E"/>
    <w:rsid w:val="00912E58"/>
    <w:rsid w:val="009144FC"/>
    <w:rsid w:val="00915153"/>
    <w:rsid w:val="0092494C"/>
    <w:rsid w:val="00924F0C"/>
    <w:rsid w:val="00927CEC"/>
    <w:rsid w:val="00931940"/>
    <w:rsid w:val="009344C1"/>
    <w:rsid w:val="00935F4D"/>
    <w:rsid w:val="00942AD6"/>
    <w:rsid w:val="009454EE"/>
    <w:rsid w:val="009463C5"/>
    <w:rsid w:val="0094722A"/>
    <w:rsid w:val="00983970"/>
    <w:rsid w:val="00987D01"/>
    <w:rsid w:val="00994CA3"/>
    <w:rsid w:val="00994CD7"/>
    <w:rsid w:val="00995D0E"/>
    <w:rsid w:val="00996BDD"/>
    <w:rsid w:val="009A09D3"/>
    <w:rsid w:val="009A2B96"/>
    <w:rsid w:val="009A3473"/>
    <w:rsid w:val="009A45FA"/>
    <w:rsid w:val="009A477C"/>
    <w:rsid w:val="009A57DF"/>
    <w:rsid w:val="009B5EC3"/>
    <w:rsid w:val="009B60F8"/>
    <w:rsid w:val="009B6C23"/>
    <w:rsid w:val="009B6E56"/>
    <w:rsid w:val="009C0511"/>
    <w:rsid w:val="009C11D6"/>
    <w:rsid w:val="009D26A4"/>
    <w:rsid w:val="009D2CAF"/>
    <w:rsid w:val="009E37FA"/>
    <w:rsid w:val="009F23A4"/>
    <w:rsid w:val="009F2A7A"/>
    <w:rsid w:val="009F2FF0"/>
    <w:rsid w:val="009F3097"/>
    <w:rsid w:val="00A04CFC"/>
    <w:rsid w:val="00A07A95"/>
    <w:rsid w:val="00A118D3"/>
    <w:rsid w:val="00A169E5"/>
    <w:rsid w:val="00A334B3"/>
    <w:rsid w:val="00A34E4C"/>
    <w:rsid w:val="00A35674"/>
    <w:rsid w:val="00A4001B"/>
    <w:rsid w:val="00A42920"/>
    <w:rsid w:val="00A43C20"/>
    <w:rsid w:val="00A512CA"/>
    <w:rsid w:val="00A60E57"/>
    <w:rsid w:val="00A62D55"/>
    <w:rsid w:val="00A67C5E"/>
    <w:rsid w:val="00A74230"/>
    <w:rsid w:val="00A76CC7"/>
    <w:rsid w:val="00A90731"/>
    <w:rsid w:val="00A91D5F"/>
    <w:rsid w:val="00A94D4C"/>
    <w:rsid w:val="00A96CA5"/>
    <w:rsid w:val="00AA1AB2"/>
    <w:rsid w:val="00AA4AA5"/>
    <w:rsid w:val="00AB722F"/>
    <w:rsid w:val="00AD50D5"/>
    <w:rsid w:val="00AE124B"/>
    <w:rsid w:val="00AE72EC"/>
    <w:rsid w:val="00AF0F13"/>
    <w:rsid w:val="00B00B32"/>
    <w:rsid w:val="00B12BFE"/>
    <w:rsid w:val="00B14237"/>
    <w:rsid w:val="00B14A99"/>
    <w:rsid w:val="00B221C9"/>
    <w:rsid w:val="00B3286E"/>
    <w:rsid w:val="00B3682C"/>
    <w:rsid w:val="00B403DB"/>
    <w:rsid w:val="00B63C97"/>
    <w:rsid w:val="00B65A65"/>
    <w:rsid w:val="00B66F93"/>
    <w:rsid w:val="00B704F2"/>
    <w:rsid w:val="00B733DB"/>
    <w:rsid w:val="00B753C6"/>
    <w:rsid w:val="00B8743C"/>
    <w:rsid w:val="00B87B0D"/>
    <w:rsid w:val="00B902C8"/>
    <w:rsid w:val="00B95C15"/>
    <w:rsid w:val="00B96483"/>
    <w:rsid w:val="00BA3339"/>
    <w:rsid w:val="00BA3DA0"/>
    <w:rsid w:val="00BA7A6C"/>
    <w:rsid w:val="00BC00A2"/>
    <w:rsid w:val="00BC69C4"/>
    <w:rsid w:val="00BD09E4"/>
    <w:rsid w:val="00BD0DB2"/>
    <w:rsid w:val="00BD14E1"/>
    <w:rsid w:val="00BD1A34"/>
    <w:rsid w:val="00BD5B78"/>
    <w:rsid w:val="00BE7A06"/>
    <w:rsid w:val="00BF2462"/>
    <w:rsid w:val="00BF64F5"/>
    <w:rsid w:val="00BF7CA6"/>
    <w:rsid w:val="00C056FE"/>
    <w:rsid w:val="00C11B64"/>
    <w:rsid w:val="00C1253B"/>
    <w:rsid w:val="00C20250"/>
    <w:rsid w:val="00C220FB"/>
    <w:rsid w:val="00C2452B"/>
    <w:rsid w:val="00C35D96"/>
    <w:rsid w:val="00C53082"/>
    <w:rsid w:val="00C554C3"/>
    <w:rsid w:val="00C57D81"/>
    <w:rsid w:val="00C64036"/>
    <w:rsid w:val="00C7526D"/>
    <w:rsid w:val="00C77E2E"/>
    <w:rsid w:val="00C80F3F"/>
    <w:rsid w:val="00C8230E"/>
    <w:rsid w:val="00C824D5"/>
    <w:rsid w:val="00C8675C"/>
    <w:rsid w:val="00C94DC9"/>
    <w:rsid w:val="00CA4B0F"/>
    <w:rsid w:val="00CA66C7"/>
    <w:rsid w:val="00CA7163"/>
    <w:rsid w:val="00CA7828"/>
    <w:rsid w:val="00CB659F"/>
    <w:rsid w:val="00CB7DC1"/>
    <w:rsid w:val="00CC607A"/>
    <w:rsid w:val="00CD795E"/>
    <w:rsid w:val="00CE142E"/>
    <w:rsid w:val="00CE3F9D"/>
    <w:rsid w:val="00CE4BEE"/>
    <w:rsid w:val="00CF0605"/>
    <w:rsid w:val="00CF0F68"/>
    <w:rsid w:val="00CF36D4"/>
    <w:rsid w:val="00CF56DC"/>
    <w:rsid w:val="00D178FE"/>
    <w:rsid w:val="00D204BF"/>
    <w:rsid w:val="00D21577"/>
    <w:rsid w:val="00D24461"/>
    <w:rsid w:val="00D270E4"/>
    <w:rsid w:val="00D33CE5"/>
    <w:rsid w:val="00D3611A"/>
    <w:rsid w:val="00D409BB"/>
    <w:rsid w:val="00D46813"/>
    <w:rsid w:val="00D520D0"/>
    <w:rsid w:val="00D54637"/>
    <w:rsid w:val="00D54BEA"/>
    <w:rsid w:val="00D553DB"/>
    <w:rsid w:val="00D611BE"/>
    <w:rsid w:val="00D6136F"/>
    <w:rsid w:val="00D70E8B"/>
    <w:rsid w:val="00D747BE"/>
    <w:rsid w:val="00D81857"/>
    <w:rsid w:val="00D84216"/>
    <w:rsid w:val="00D87986"/>
    <w:rsid w:val="00D92984"/>
    <w:rsid w:val="00D96F58"/>
    <w:rsid w:val="00DA1001"/>
    <w:rsid w:val="00DA13D2"/>
    <w:rsid w:val="00DB3138"/>
    <w:rsid w:val="00DB5909"/>
    <w:rsid w:val="00DB69FE"/>
    <w:rsid w:val="00DC7B2A"/>
    <w:rsid w:val="00DD2BD9"/>
    <w:rsid w:val="00DE1349"/>
    <w:rsid w:val="00DF4DAC"/>
    <w:rsid w:val="00DF6ED6"/>
    <w:rsid w:val="00E0445B"/>
    <w:rsid w:val="00E07358"/>
    <w:rsid w:val="00E13DA4"/>
    <w:rsid w:val="00E21553"/>
    <w:rsid w:val="00E304C2"/>
    <w:rsid w:val="00E363BD"/>
    <w:rsid w:val="00E46ECB"/>
    <w:rsid w:val="00E46FCA"/>
    <w:rsid w:val="00E53A98"/>
    <w:rsid w:val="00E67EE2"/>
    <w:rsid w:val="00E81F04"/>
    <w:rsid w:val="00E840DF"/>
    <w:rsid w:val="00EA01F9"/>
    <w:rsid w:val="00EB3640"/>
    <w:rsid w:val="00EB7C4B"/>
    <w:rsid w:val="00EC428E"/>
    <w:rsid w:val="00EC5200"/>
    <w:rsid w:val="00ED0BAB"/>
    <w:rsid w:val="00ED173C"/>
    <w:rsid w:val="00ED2F2E"/>
    <w:rsid w:val="00ED5700"/>
    <w:rsid w:val="00ED666C"/>
    <w:rsid w:val="00EE1120"/>
    <w:rsid w:val="00EE4C46"/>
    <w:rsid w:val="00EF3853"/>
    <w:rsid w:val="00EF4491"/>
    <w:rsid w:val="00EF5726"/>
    <w:rsid w:val="00F02AA0"/>
    <w:rsid w:val="00F02D4A"/>
    <w:rsid w:val="00F07AAD"/>
    <w:rsid w:val="00F10760"/>
    <w:rsid w:val="00F13D92"/>
    <w:rsid w:val="00F169D8"/>
    <w:rsid w:val="00F173DE"/>
    <w:rsid w:val="00F24445"/>
    <w:rsid w:val="00F24DAB"/>
    <w:rsid w:val="00F3380F"/>
    <w:rsid w:val="00F4503E"/>
    <w:rsid w:val="00F4543B"/>
    <w:rsid w:val="00F64F38"/>
    <w:rsid w:val="00F7122A"/>
    <w:rsid w:val="00F75031"/>
    <w:rsid w:val="00F800FB"/>
    <w:rsid w:val="00F84783"/>
    <w:rsid w:val="00F9674B"/>
    <w:rsid w:val="00FA34D0"/>
    <w:rsid w:val="00FB324B"/>
    <w:rsid w:val="00FB4BCC"/>
    <w:rsid w:val="00FC7DC8"/>
    <w:rsid w:val="00FD097A"/>
    <w:rsid w:val="00FD1355"/>
    <w:rsid w:val="00FD21E9"/>
    <w:rsid w:val="00FD5F89"/>
    <w:rsid w:val="00FE14B6"/>
    <w:rsid w:val="00FE16A0"/>
    <w:rsid w:val="00FE277B"/>
    <w:rsid w:val="00FE5900"/>
    <w:rsid w:val="00FF36BC"/>
    <w:rsid w:val="00FF3CB9"/>
    <w:rsid w:val="00FF48DC"/>
    <w:rsid w:val="00FF5B6A"/>
    <w:rsid w:val="00FF7C7D"/>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5C489D"/>
    <w:pPr>
      <w:spacing w:after="240"/>
      <w:jc w:val="both"/>
    </w:pPr>
    <w:rPr>
      <w:rFonts w:ascii="Arial" w:hAnsi="Arial"/>
      <w:lang w:val="en-GB" w:eastAsia="en-GB"/>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645E11"/>
    <w:pPr>
      <w:keepNext/>
      <w:numPr>
        <w:ilvl w:val="1"/>
        <w:numId w:val="3"/>
      </w:numPr>
      <w:tabs>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8A13C7"/>
    <w:pPr>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aliases w:val="Appl Heading 5"/>
    <w:basedOn w:val="Normal"/>
    <w:next w:val="Text4"/>
    <w:qFormat/>
    <w:rsid w:val="005C489D"/>
    <w:pPr>
      <w:keepNext/>
      <w:numPr>
        <w:ilvl w:val="3"/>
        <w:numId w:val="3"/>
      </w:numPr>
      <w:outlineLvl w:val="3"/>
    </w:pPr>
  </w:style>
  <w:style w:type="paragraph" w:styleId="Heading5">
    <w:name w:val="heading 5"/>
    <w:basedOn w:val="Normal"/>
    <w:next w:val="Normal"/>
    <w:qFormat/>
    <w:rsid w:val="005C489D"/>
    <w:pPr>
      <w:tabs>
        <w:tab w:val="num" w:pos="0"/>
      </w:tabs>
      <w:spacing w:before="240" w:after="60"/>
      <w:outlineLvl w:val="4"/>
    </w:pPr>
    <w:rPr>
      <w:sz w:val="22"/>
    </w:rPr>
  </w:style>
  <w:style w:type="paragraph" w:styleId="Heading6">
    <w:name w:val="heading 6"/>
    <w:basedOn w:val="Normal"/>
    <w:next w:val="Normal"/>
    <w:qFormat/>
    <w:rsid w:val="005C489D"/>
    <w:pPr>
      <w:tabs>
        <w:tab w:val="num" w:pos="0"/>
      </w:tabs>
      <w:spacing w:before="240" w:after="60"/>
      <w:outlineLvl w:val="5"/>
    </w:pPr>
    <w:rPr>
      <w:i/>
      <w:sz w:val="22"/>
    </w:rPr>
  </w:style>
  <w:style w:type="paragraph" w:styleId="Heading7">
    <w:name w:val="heading 7"/>
    <w:basedOn w:val="Normal"/>
    <w:next w:val="Normal"/>
    <w:qFormat/>
    <w:rsid w:val="005C489D"/>
    <w:pPr>
      <w:tabs>
        <w:tab w:val="num" w:pos="0"/>
      </w:tabs>
      <w:spacing w:before="240" w:after="60"/>
      <w:outlineLvl w:val="6"/>
    </w:pPr>
  </w:style>
  <w:style w:type="paragraph" w:styleId="Heading8">
    <w:name w:val="heading 8"/>
    <w:basedOn w:val="Normal"/>
    <w:next w:val="Normal"/>
    <w:qFormat/>
    <w:rsid w:val="005C489D"/>
    <w:pPr>
      <w:tabs>
        <w:tab w:val="num" w:pos="0"/>
      </w:tabs>
      <w:spacing w:before="240" w:after="60"/>
      <w:outlineLvl w:val="7"/>
    </w:pPr>
    <w:rPr>
      <w:i/>
    </w:rPr>
  </w:style>
  <w:style w:type="paragraph" w:styleId="Heading9">
    <w:name w:val="heading 9"/>
    <w:basedOn w:val="Normal"/>
    <w:next w:val="Normal"/>
    <w:qFormat/>
    <w:rsid w:val="005C489D"/>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C489D"/>
    <w:pPr>
      <w:ind w:left="482"/>
    </w:pPr>
  </w:style>
  <w:style w:type="paragraph" w:customStyle="1" w:styleId="Text2">
    <w:name w:val="Text 2"/>
    <w:basedOn w:val="Normal"/>
    <w:rsid w:val="005C489D"/>
    <w:pPr>
      <w:tabs>
        <w:tab w:val="left" w:pos="2161"/>
      </w:tabs>
      <w:ind w:left="1202"/>
    </w:pPr>
  </w:style>
  <w:style w:type="paragraph" w:customStyle="1" w:styleId="Text3">
    <w:name w:val="Text 3"/>
    <w:basedOn w:val="Normal"/>
    <w:rsid w:val="005C489D"/>
    <w:pPr>
      <w:tabs>
        <w:tab w:val="left" w:pos="2302"/>
      </w:tabs>
      <w:ind w:left="1202"/>
    </w:pPr>
  </w:style>
  <w:style w:type="paragraph" w:customStyle="1" w:styleId="Text4">
    <w:name w:val="Text 4"/>
    <w:basedOn w:val="Normal"/>
    <w:rsid w:val="005C489D"/>
    <w:pPr>
      <w:tabs>
        <w:tab w:val="left" w:pos="2302"/>
      </w:tabs>
      <w:ind w:left="1202"/>
    </w:pPr>
  </w:style>
  <w:style w:type="paragraph" w:customStyle="1" w:styleId="Address">
    <w:name w:val="Address"/>
    <w:basedOn w:val="Normal"/>
    <w:rsid w:val="005C489D"/>
    <w:pPr>
      <w:spacing w:after="0"/>
      <w:jc w:val="left"/>
    </w:pPr>
  </w:style>
  <w:style w:type="paragraph" w:customStyle="1" w:styleId="AddressTL">
    <w:name w:val="AddressTL"/>
    <w:basedOn w:val="Normal"/>
    <w:next w:val="Normal"/>
    <w:rsid w:val="005C489D"/>
    <w:pPr>
      <w:spacing w:after="720"/>
      <w:jc w:val="left"/>
    </w:pPr>
  </w:style>
  <w:style w:type="paragraph" w:customStyle="1" w:styleId="AddressTR">
    <w:name w:val="AddressTR"/>
    <w:basedOn w:val="Normal"/>
    <w:next w:val="Normal"/>
    <w:rsid w:val="005C489D"/>
    <w:pPr>
      <w:spacing w:after="720"/>
      <w:ind w:left="5103"/>
      <w:jc w:val="left"/>
    </w:pPr>
  </w:style>
  <w:style w:type="paragraph" w:styleId="BlockText">
    <w:name w:val="Block Text"/>
    <w:basedOn w:val="Normal"/>
    <w:rsid w:val="005C489D"/>
    <w:pPr>
      <w:spacing w:after="120"/>
      <w:ind w:left="1440" w:right="1440"/>
    </w:pPr>
  </w:style>
  <w:style w:type="paragraph" w:styleId="BodyText">
    <w:name w:val="Body Text"/>
    <w:basedOn w:val="Normal"/>
    <w:rsid w:val="005C489D"/>
    <w:pPr>
      <w:spacing w:after="120"/>
    </w:pPr>
  </w:style>
  <w:style w:type="paragraph" w:styleId="BodyText2">
    <w:name w:val="Body Text 2"/>
    <w:basedOn w:val="Normal"/>
    <w:rsid w:val="005C489D"/>
    <w:pPr>
      <w:spacing w:after="120" w:line="480" w:lineRule="auto"/>
    </w:pPr>
  </w:style>
  <w:style w:type="paragraph" w:styleId="BodyText3">
    <w:name w:val="Body Text 3"/>
    <w:basedOn w:val="Normal"/>
    <w:rsid w:val="005C489D"/>
    <w:pPr>
      <w:spacing w:after="120"/>
    </w:pPr>
    <w:rPr>
      <w:sz w:val="16"/>
    </w:rPr>
  </w:style>
  <w:style w:type="paragraph" w:styleId="BodyTextFirstIndent">
    <w:name w:val="Body Text First Indent"/>
    <w:basedOn w:val="BodyText"/>
    <w:rsid w:val="005C489D"/>
    <w:pPr>
      <w:ind w:firstLine="210"/>
    </w:pPr>
  </w:style>
  <w:style w:type="paragraph" w:styleId="BodyTextIndent">
    <w:name w:val="Body Text Indent"/>
    <w:basedOn w:val="Normal"/>
    <w:rsid w:val="005C489D"/>
    <w:pPr>
      <w:spacing w:after="120"/>
      <w:ind w:left="283"/>
    </w:pPr>
  </w:style>
  <w:style w:type="paragraph" w:styleId="BodyTextFirstIndent2">
    <w:name w:val="Body Text First Indent 2"/>
    <w:basedOn w:val="BodyTextIndent"/>
    <w:rsid w:val="005C489D"/>
    <w:pPr>
      <w:ind w:firstLine="210"/>
    </w:pPr>
  </w:style>
  <w:style w:type="paragraph" w:styleId="BodyTextIndent2">
    <w:name w:val="Body Text Indent 2"/>
    <w:basedOn w:val="Normal"/>
    <w:rsid w:val="005C489D"/>
    <w:pPr>
      <w:spacing w:after="120" w:line="480" w:lineRule="auto"/>
      <w:ind w:left="283"/>
    </w:pPr>
  </w:style>
  <w:style w:type="paragraph" w:styleId="BodyTextIndent3">
    <w:name w:val="Body Text Indent 3"/>
    <w:basedOn w:val="Normal"/>
    <w:rsid w:val="005C489D"/>
    <w:pPr>
      <w:spacing w:after="120"/>
      <w:ind w:left="283"/>
    </w:pPr>
    <w:rPr>
      <w:sz w:val="16"/>
    </w:rPr>
  </w:style>
  <w:style w:type="paragraph" w:styleId="Caption">
    <w:name w:val="caption"/>
    <w:basedOn w:val="Normal"/>
    <w:next w:val="Normal"/>
    <w:qFormat/>
    <w:rsid w:val="005C489D"/>
    <w:pPr>
      <w:spacing w:before="120" w:after="120"/>
    </w:pPr>
    <w:rPr>
      <w:b/>
    </w:rPr>
  </w:style>
  <w:style w:type="paragraph" w:customStyle="1" w:styleId="ChapterTitle">
    <w:name w:val="ChapterTitle"/>
    <w:basedOn w:val="Normal"/>
    <w:next w:val="SectionTitle"/>
    <w:rsid w:val="005C489D"/>
    <w:pPr>
      <w:keepNext/>
      <w:spacing w:after="480"/>
      <w:jc w:val="center"/>
    </w:pPr>
    <w:rPr>
      <w:b/>
      <w:sz w:val="32"/>
    </w:rPr>
  </w:style>
  <w:style w:type="paragraph" w:customStyle="1" w:styleId="SectionTitle">
    <w:name w:val="SectionTitle"/>
    <w:basedOn w:val="Normal"/>
    <w:next w:val="Heading1"/>
    <w:rsid w:val="005C489D"/>
    <w:pPr>
      <w:keepNext/>
      <w:spacing w:after="480"/>
      <w:jc w:val="center"/>
    </w:pPr>
    <w:rPr>
      <w:b/>
      <w:smallCaps/>
      <w:sz w:val="28"/>
    </w:rPr>
  </w:style>
  <w:style w:type="paragraph" w:styleId="Closing">
    <w:name w:val="Closing"/>
    <w:basedOn w:val="Normal"/>
    <w:rsid w:val="005C489D"/>
    <w:pPr>
      <w:ind w:left="4252"/>
    </w:pPr>
  </w:style>
  <w:style w:type="paragraph" w:styleId="CommentText">
    <w:name w:val="annotation text"/>
    <w:basedOn w:val="Normal"/>
    <w:link w:val="CommentTextChar"/>
    <w:semiHidden/>
    <w:rsid w:val="005C489D"/>
  </w:style>
  <w:style w:type="paragraph" w:styleId="Date">
    <w:name w:val="Date"/>
    <w:basedOn w:val="Normal"/>
    <w:next w:val="References"/>
    <w:rsid w:val="005C489D"/>
    <w:pPr>
      <w:spacing w:after="0"/>
      <w:ind w:left="5103" w:right="-567"/>
      <w:jc w:val="left"/>
    </w:pPr>
  </w:style>
  <w:style w:type="paragraph" w:customStyle="1" w:styleId="References">
    <w:name w:val="References"/>
    <w:basedOn w:val="Normal"/>
    <w:next w:val="AddressTR"/>
    <w:rsid w:val="005C489D"/>
    <w:pPr>
      <w:ind w:left="5103"/>
      <w:jc w:val="left"/>
    </w:pPr>
  </w:style>
  <w:style w:type="paragraph" w:styleId="DocumentMap">
    <w:name w:val="Document Map"/>
    <w:basedOn w:val="Normal"/>
    <w:semiHidden/>
    <w:rsid w:val="005C489D"/>
    <w:pPr>
      <w:shd w:val="clear" w:color="auto" w:fill="000080"/>
    </w:pPr>
    <w:rPr>
      <w:rFonts w:ascii="Tahoma" w:hAnsi="Tahoma"/>
    </w:rPr>
  </w:style>
  <w:style w:type="paragraph" w:customStyle="1" w:styleId="DoubSign">
    <w:name w:val="DoubSign"/>
    <w:basedOn w:val="Normal"/>
    <w:next w:val="Enclosures"/>
    <w:rsid w:val="005C489D"/>
    <w:pPr>
      <w:tabs>
        <w:tab w:val="left" w:pos="5103"/>
      </w:tabs>
      <w:spacing w:before="1200" w:after="0"/>
      <w:jc w:val="left"/>
    </w:pPr>
  </w:style>
  <w:style w:type="paragraph" w:customStyle="1" w:styleId="Enclosures">
    <w:name w:val="Enclosures"/>
    <w:basedOn w:val="Normal"/>
    <w:rsid w:val="005C489D"/>
    <w:pPr>
      <w:keepNext/>
      <w:keepLines/>
      <w:tabs>
        <w:tab w:val="left" w:pos="5642"/>
      </w:tabs>
      <w:spacing w:before="480" w:after="0"/>
      <w:ind w:left="1191" w:hanging="1191"/>
      <w:jc w:val="left"/>
    </w:pPr>
  </w:style>
  <w:style w:type="paragraph" w:styleId="EndnoteText">
    <w:name w:val="endnote text"/>
    <w:basedOn w:val="Normal"/>
    <w:semiHidden/>
    <w:rsid w:val="005C489D"/>
  </w:style>
  <w:style w:type="paragraph" w:styleId="EnvelopeAddress">
    <w:name w:val="envelope address"/>
    <w:basedOn w:val="Normal"/>
    <w:rsid w:val="005C489D"/>
    <w:pPr>
      <w:framePr w:w="7920" w:h="1980" w:hRule="exact" w:hSpace="180" w:wrap="auto" w:hAnchor="page" w:xAlign="center" w:yAlign="bottom"/>
      <w:spacing w:after="0"/>
    </w:pPr>
  </w:style>
  <w:style w:type="paragraph" w:styleId="EnvelopeReturn">
    <w:name w:val="envelope return"/>
    <w:basedOn w:val="Normal"/>
    <w:rsid w:val="005C489D"/>
    <w:pPr>
      <w:spacing w:after="0"/>
    </w:pPr>
  </w:style>
  <w:style w:type="paragraph" w:styleId="Footer">
    <w:name w:val="footer"/>
    <w:basedOn w:val="Normal"/>
    <w:rsid w:val="005C489D"/>
    <w:pPr>
      <w:spacing w:after="0"/>
      <w:ind w:right="-567"/>
      <w:jc w:val="left"/>
    </w:pPr>
    <w:rPr>
      <w:sz w:val="16"/>
    </w:rPr>
  </w:style>
  <w:style w:type="paragraph" w:styleId="FootnoteText">
    <w:name w:val="footnote text"/>
    <w:basedOn w:val="Normal"/>
    <w:semiHidden/>
    <w:rsid w:val="005C489D"/>
    <w:pPr>
      <w:ind w:left="357" w:hanging="357"/>
    </w:pPr>
  </w:style>
  <w:style w:type="paragraph" w:styleId="Header">
    <w:name w:val="header"/>
    <w:basedOn w:val="Normal"/>
    <w:rsid w:val="005C489D"/>
    <w:pPr>
      <w:tabs>
        <w:tab w:val="center" w:pos="4153"/>
        <w:tab w:val="right" w:pos="8306"/>
      </w:tabs>
    </w:pPr>
  </w:style>
  <w:style w:type="paragraph" w:styleId="Index1">
    <w:name w:val="index 1"/>
    <w:basedOn w:val="Normal"/>
    <w:next w:val="Normal"/>
    <w:autoRedefine/>
    <w:semiHidden/>
    <w:rsid w:val="005C489D"/>
    <w:pPr>
      <w:ind w:left="240" w:hanging="240"/>
    </w:pPr>
  </w:style>
  <w:style w:type="paragraph" w:styleId="Index2">
    <w:name w:val="index 2"/>
    <w:basedOn w:val="Normal"/>
    <w:next w:val="Normal"/>
    <w:autoRedefine/>
    <w:semiHidden/>
    <w:rsid w:val="005C489D"/>
    <w:pPr>
      <w:ind w:left="480" w:hanging="240"/>
    </w:pPr>
  </w:style>
  <w:style w:type="paragraph" w:styleId="Index3">
    <w:name w:val="index 3"/>
    <w:basedOn w:val="Normal"/>
    <w:next w:val="Normal"/>
    <w:autoRedefine/>
    <w:semiHidden/>
    <w:rsid w:val="005C489D"/>
    <w:pPr>
      <w:ind w:left="720" w:hanging="240"/>
    </w:pPr>
  </w:style>
  <w:style w:type="paragraph" w:styleId="Index4">
    <w:name w:val="index 4"/>
    <w:basedOn w:val="Normal"/>
    <w:next w:val="Normal"/>
    <w:autoRedefine/>
    <w:semiHidden/>
    <w:rsid w:val="005C489D"/>
    <w:pPr>
      <w:ind w:left="960" w:hanging="240"/>
    </w:pPr>
  </w:style>
  <w:style w:type="paragraph" w:styleId="Index5">
    <w:name w:val="index 5"/>
    <w:basedOn w:val="Normal"/>
    <w:next w:val="Normal"/>
    <w:autoRedefine/>
    <w:semiHidden/>
    <w:rsid w:val="005C489D"/>
    <w:pPr>
      <w:ind w:left="1200" w:hanging="240"/>
    </w:pPr>
  </w:style>
  <w:style w:type="paragraph" w:styleId="Index6">
    <w:name w:val="index 6"/>
    <w:basedOn w:val="Normal"/>
    <w:next w:val="Normal"/>
    <w:autoRedefine/>
    <w:semiHidden/>
    <w:rsid w:val="005C489D"/>
    <w:pPr>
      <w:ind w:left="1440" w:hanging="240"/>
    </w:pPr>
  </w:style>
  <w:style w:type="paragraph" w:styleId="Index7">
    <w:name w:val="index 7"/>
    <w:basedOn w:val="Normal"/>
    <w:next w:val="Normal"/>
    <w:autoRedefine/>
    <w:semiHidden/>
    <w:rsid w:val="005C489D"/>
    <w:pPr>
      <w:ind w:left="1680" w:hanging="240"/>
    </w:pPr>
  </w:style>
  <w:style w:type="paragraph" w:styleId="Index8">
    <w:name w:val="index 8"/>
    <w:basedOn w:val="Normal"/>
    <w:next w:val="Normal"/>
    <w:autoRedefine/>
    <w:semiHidden/>
    <w:rsid w:val="005C489D"/>
    <w:pPr>
      <w:ind w:left="1920" w:hanging="240"/>
    </w:pPr>
  </w:style>
  <w:style w:type="paragraph" w:styleId="Index9">
    <w:name w:val="index 9"/>
    <w:basedOn w:val="Normal"/>
    <w:next w:val="Normal"/>
    <w:autoRedefine/>
    <w:semiHidden/>
    <w:rsid w:val="005C489D"/>
    <w:pPr>
      <w:ind w:left="2160" w:hanging="240"/>
    </w:pPr>
  </w:style>
  <w:style w:type="paragraph" w:styleId="IndexHeading">
    <w:name w:val="index heading"/>
    <w:basedOn w:val="Normal"/>
    <w:next w:val="Index1"/>
    <w:semiHidden/>
    <w:rsid w:val="005C489D"/>
    <w:rPr>
      <w:b/>
    </w:rPr>
  </w:style>
  <w:style w:type="paragraph" w:styleId="List">
    <w:name w:val="List"/>
    <w:basedOn w:val="Normal"/>
    <w:rsid w:val="005C489D"/>
    <w:pPr>
      <w:ind w:left="283" w:hanging="283"/>
    </w:pPr>
  </w:style>
  <w:style w:type="paragraph" w:styleId="List2">
    <w:name w:val="List 2"/>
    <w:basedOn w:val="Normal"/>
    <w:rsid w:val="005C489D"/>
    <w:pPr>
      <w:ind w:left="566" w:hanging="283"/>
    </w:pPr>
  </w:style>
  <w:style w:type="paragraph" w:styleId="List3">
    <w:name w:val="List 3"/>
    <w:basedOn w:val="Normal"/>
    <w:rsid w:val="005C489D"/>
    <w:pPr>
      <w:ind w:left="849" w:hanging="283"/>
    </w:pPr>
  </w:style>
  <w:style w:type="paragraph" w:styleId="List4">
    <w:name w:val="List 4"/>
    <w:basedOn w:val="Normal"/>
    <w:rsid w:val="005C489D"/>
    <w:pPr>
      <w:ind w:left="1132" w:hanging="283"/>
    </w:pPr>
  </w:style>
  <w:style w:type="paragraph" w:styleId="List5">
    <w:name w:val="List 5"/>
    <w:basedOn w:val="Normal"/>
    <w:rsid w:val="005C489D"/>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rsid w:val="005C489D"/>
    <w:pPr>
      <w:numPr>
        <w:numId w:val="1"/>
      </w:numPr>
    </w:pPr>
  </w:style>
  <w:style w:type="paragraph" w:styleId="ListContinue">
    <w:name w:val="List Continue"/>
    <w:basedOn w:val="Normal"/>
    <w:rsid w:val="005C489D"/>
    <w:pPr>
      <w:spacing w:after="120"/>
      <w:ind w:left="283"/>
    </w:pPr>
  </w:style>
  <w:style w:type="paragraph" w:styleId="ListContinue2">
    <w:name w:val="List Continue 2"/>
    <w:basedOn w:val="Normal"/>
    <w:rsid w:val="005C489D"/>
    <w:pPr>
      <w:spacing w:after="120"/>
      <w:ind w:left="566"/>
    </w:pPr>
  </w:style>
  <w:style w:type="paragraph" w:styleId="ListContinue3">
    <w:name w:val="List Continue 3"/>
    <w:basedOn w:val="Normal"/>
    <w:rsid w:val="005C489D"/>
    <w:pPr>
      <w:spacing w:after="120"/>
      <w:ind w:left="849"/>
    </w:pPr>
  </w:style>
  <w:style w:type="paragraph" w:styleId="ListContinue4">
    <w:name w:val="List Continue 4"/>
    <w:basedOn w:val="Normal"/>
    <w:rsid w:val="005C489D"/>
    <w:pPr>
      <w:spacing w:after="120"/>
      <w:ind w:left="1132"/>
    </w:pPr>
  </w:style>
  <w:style w:type="paragraph" w:styleId="ListContinue5">
    <w:name w:val="List Continue 5"/>
    <w:basedOn w:val="Normal"/>
    <w:rsid w:val="005C489D"/>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rsid w:val="005C489D"/>
    <w:pPr>
      <w:numPr>
        <w:numId w:val="2"/>
      </w:numPr>
    </w:pPr>
  </w:style>
  <w:style w:type="paragraph" w:styleId="MacroText">
    <w:name w:val="macro"/>
    <w:semiHidden/>
    <w:rsid w:val="005C489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5C489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5C489D"/>
    <w:pPr>
      <w:ind w:left="720"/>
    </w:pPr>
  </w:style>
  <w:style w:type="paragraph" w:styleId="NoteHeading">
    <w:name w:val="Note Heading"/>
    <w:basedOn w:val="Normal"/>
    <w:next w:val="Normal"/>
    <w:rsid w:val="005C489D"/>
  </w:style>
  <w:style w:type="paragraph" w:customStyle="1" w:styleId="NoteHead">
    <w:name w:val="NoteHead"/>
    <w:basedOn w:val="Normal"/>
    <w:next w:val="Subject"/>
    <w:rsid w:val="005C489D"/>
    <w:pPr>
      <w:spacing w:before="720" w:after="720"/>
      <w:jc w:val="center"/>
    </w:pPr>
    <w:rPr>
      <w:b/>
      <w:smallCaps/>
    </w:rPr>
  </w:style>
  <w:style w:type="paragraph" w:customStyle="1" w:styleId="Subject">
    <w:name w:val="Subject"/>
    <w:basedOn w:val="Normal"/>
    <w:next w:val="Normal"/>
    <w:rsid w:val="005C489D"/>
    <w:pPr>
      <w:spacing w:after="480"/>
      <w:ind w:left="1191" w:hanging="1191"/>
      <w:jc w:val="left"/>
    </w:pPr>
    <w:rPr>
      <w:b/>
    </w:rPr>
  </w:style>
  <w:style w:type="paragraph" w:customStyle="1" w:styleId="NoteList">
    <w:name w:val="NoteList"/>
    <w:basedOn w:val="Normal"/>
    <w:next w:val="Subject"/>
    <w:rsid w:val="005C489D"/>
    <w:pPr>
      <w:tabs>
        <w:tab w:val="left" w:pos="5823"/>
      </w:tabs>
      <w:spacing w:before="720" w:after="720"/>
      <w:ind w:left="5104" w:hanging="3119"/>
      <w:jc w:val="left"/>
    </w:pPr>
    <w:rPr>
      <w:b/>
      <w:smallCaps/>
    </w:rPr>
  </w:style>
  <w:style w:type="paragraph" w:customStyle="1" w:styleId="NumPar1">
    <w:name w:val="NumPar 1"/>
    <w:basedOn w:val="Heading1"/>
    <w:next w:val="Text1"/>
    <w:rsid w:val="005C489D"/>
    <w:pPr>
      <w:keepNext w:val="0"/>
      <w:spacing w:before="0"/>
      <w:ind w:left="483" w:hanging="483"/>
      <w:outlineLvl w:val="9"/>
    </w:pPr>
    <w:rPr>
      <w:b w:val="0"/>
      <w:smallCaps w:val="0"/>
    </w:rPr>
  </w:style>
  <w:style w:type="paragraph" w:customStyle="1" w:styleId="NumPar2">
    <w:name w:val="NumPar 2"/>
    <w:basedOn w:val="Heading2"/>
    <w:next w:val="Text2"/>
    <w:rsid w:val="005C489D"/>
    <w:pPr>
      <w:outlineLvl w:val="9"/>
    </w:pPr>
    <w:rPr>
      <w:b w:val="0"/>
    </w:rPr>
  </w:style>
  <w:style w:type="paragraph" w:customStyle="1" w:styleId="NumPar3">
    <w:name w:val="NumPar 3"/>
    <w:basedOn w:val="Heading3"/>
    <w:next w:val="Text3"/>
    <w:rsid w:val="005C489D"/>
    <w:pPr>
      <w:outlineLvl w:val="9"/>
    </w:pPr>
    <w:rPr>
      <w:i/>
    </w:rPr>
  </w:style>
  <w:style w:type="paragraph" w:customStyle="1" w:styleId="NumPar4">
    <w:name w:val="NumPar 4"/>
    <w:basedOn w:val="Heading4"/>
    <w:next w:val="Text4"/>
    <w:rsid w:val="005C489D"/>
    <w:pPr>
      <w:keepNext w:val="0"/>
      <w:outlineLvl w:val="9"/>
    </w:pPr>
  </w:style>
  <w:style w:type="paragraph" w:customStyle="1" w:styleId="PartTitle">
    <w:name w:val="PartTitle"/>
    <w:basedOn w:val="Normal"/>
    <w:next w:val="ChapterTitle"/>
    <w:rsid w:val="005C489D"/>
    <w:pPr>
      <w:keepNext/>
      <w:pageBreakBefore/>
      <w:spacing w:after="480"/>
      <w:jc w:val="center"/>
    </w:pPr>
    <w:rPr>
      <w:b/>
      <w:sz w:val="36"/>
    </w:rPr>
  </w:style>
  <w:style w:type="paragraph" w:styleId="PlainText">
    <w:name w:val="Plain Text"/>
    <w:basedOn w:val="Normal"/>
    <w:rsid w:val="005C489D"/>
    <w:rPr>
      <w:rFonts w:ascii="Courier New" w:hAnsi="Courier New"/>
    </w:rPr>
  </w:style>
  <w:style w:type="paragraph" w:styleId="Salutation">
    <w:name w:val="Salutation"/>
    <w:basedOn w:val="Normal"/>
    <w:next w:val="Normal"/>
    <w:rsid w:val="005C489D"/>
  </w:style>
  <w:style w:type="paragraph" w:styleId="Signature">
    <w:name w:val="Signature"/>
    <w:basedOn w:val="Normal"/>
    <w:next w:val="Enclosures"/>
    <w:rsid w:val="005C489D"/>
    <w:pPr>
      <w:tabs>
        <w:tab w:val="left" w:pos="5103"/>
      </w:tabs>
      <w:spacing w:before="1200" w:after="0"/>
      <w:ind w:left="5103"/>
      <w:jc w:val="center"/>
    </w:pPr>
  </w:style>
  <w:style w:type="paragraph" w:styleId="Subtitle">
    <w:name w:val="Subtitle"/>
    <w:basedOn w:val="Normal"/>
    <w:qFormat/>
    <w:rsid w:val="005C489D"/>
    <w:pPr>
      <w:spacing w:after="60"/>
      <w:jc w:val="center"/>
      <w:outlineLvl w:val="1"/>
    </w:pPr>
  </w:style>
  <w:style w:type="paragraph" w:customStyle="1" w:styleId="SubTitle1">
    <w:name w:val="SubTitle 1"/>
    <w:basedOn w:val="Normal"/>
    <w:next w:val="SubTitle2"/>
    <w:rsid w:val="005C489D"/>
    <w:pPr>
      <w:jc w:val="center"/>
    </w:pPr>
    <w:rPr>
      <w:b/>
      <w:sz w:val="40"/>
    </w:rPr>
  </w:style>
  <w:style w:type="paragraph" w:customStyle="1" w:styleId="SubTitle2">
    <w:name w:val="SubTitle 2"/>
    <w:basedOn w:val="Normal"/>
    <w:rsid w:val="005C489D"/>
    <w:pPr>
      <w:jc w:val="center"/>
    </w:pPr>
    <w:rPr>
      <w:b/>
      <w:sz w:val="32"/>
    </w:rPr>
  </w:style>
  <w:style w:type="paragraph" w:styleId="TableofAuthorities">
    <w:name w:val="table of authorities"/>
    <w:basedOn w:val="Normal"/>
    <w:next w:val="Normal"/>
    <w:semiHidden/>
    <w:rsid w:val="005C489D"/>
    <w:pPr>
      <w:ind w:left="240" w:hanging="240"/>
    </w:pPr>
  </w:style>
  <w:style w:type="paragraph" w:styleId="TableofFigures">
    <w:name w:val="table of figures"/>
    <w:basedOn w:val="Normal"/>
    <w:next w:val="Normal"/>
    <w:semiHidden/>
    <w:rsid w:val="005C489D"/>
    <w:pPr>
      <w:ind w:left="480" w:hanging="480"/>
    </w:pPr>
  </w:style>
  <w:style w:type="paragraph" w:styleId="Title">
    <w:name w:val="Title"/>
    <w:basedOn w:val="Normal"/>
    <w:next w:val="SubTitle1"/>
    <w:qFormat/>
    <w:rsid w:val="005C489D"/>
    <w:pPr>
      <w:spacing w:after="480"/>
      <w:jc w:val="center"/>
    </w:pPr>
    <w:rPr>
      <w:b/>
      <w:kern w:val="28"/>
      <w:sz w:val="48"/>
    </w:rPr>
  </w:style>
  <w:style w:type="paragraph" w:styleId="TOAHeading">
    <w:name w:val="toa heading"/>
    <w:basedOn w:val="Normal"/>
    <w:next w:val="Normal"/>
    <w:semiHidden/>
    <w:rsid w:val="005C489D"/>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rsid w:val="005C489D"/>
    <w:pPr>
      <w:ind w:left="1200"/>
    </w:pPr>
  </w:style>
  <w:style w:type="paragraph" w:styleId="TOC7">
    <w:name w:val="toc 7"/>
    <w:basedOn w:val="Normal"/>
    <w:next w:val="Normal"/>
    <w:autoRedefine/>
    <w:semiHidden/>
    <w:rsid w:val="005C489D"/>
    <w:pPr>
      <w:ind w:left="1440"/>
    </w:pPr>
  </w:style>
  <w:style w:type="paragraph" w:styleId="TOC8">
    <w:name w:val="toc 8"/>
    <w:basedOn w:val="Normal"/>
    <w:next w:val="Normal"/>
    <w:autoRedefine/>
    <w:semiHidden/>
    <w:rsid w:val="005C489D"/>
    <w:pPr>
      <w:ind w:left="1680"/>
    </w:pPr>
  </w:style>
  <w:style w:type="paragraph" w:styleId="TOC9">
    <w:name w:val="toc 9"/>
    <w:basedOn w:val="Normal"/>
    <w:next w:val="Normal"/>
    <w:autoRedefine/>
    <w:semiHidden/>
    <w:rsid w:val="005C489D"/>
    <w:pPr>
      <w:ind w:left="1920"/>
    </w:pPr>
  </w:style>
  <w:style w:type="paragraph" w:customStyle="1" w:styleId="YReferences">
    <w:name w:val="YReferences"/>
    <w:basedOn w:val="Normal"/>
    <w:next w:val="Normal"/>
    <w:rsid w:val="005C489D"/>
    <w:pPr>
      <w:spacing w:after="480"/>
      <w:ind w:left="1191" w:hanging="1191"/>
    </w:pPr>
  </w:style>
  <w:style w:type="character" w:styleId="FootnoteReference">
    <w:name w:val="footnote reference"/>
    <w:semiHidden/>
    <w:rsid w:val="005C489D"/>
    <w:rPr>
      <w:rFonts w:ascii="TimesNewRomanPS" w:hAnsi="TimesNewRomanPS"/>
      <w:position w:val="6"/>
      <w:sz w:val="16"/>
    </w:rPr>
  </w:style>
  <w:style w:type="character" w:styleId="PageNumber">
    <w:name w:val="page number"/>
    <w:basedOn w:val="DefaultParagraphFont"/>
    <w:rsid w:val="005C489D"/>
  </w:style>
  <w:style w:type="paragraph" w:customStyle="1" w:styleId="Heading2b">
    <w:name w:val="Heading2b"/>
    <w:basedOn w:val="Normal"/>
    <w:rsid w:val="005C489D"/>
    <w:pPr>
      <w:ind w:left="567" w:hanging="567"/>
      <w:jc w:val="center"/>
    </w:pPr>
    <w:rPr>
      <w:b/>
      <w:u w:val="single"/>
    </w:rPr>
  </w:style>
  <w:style w:type="paragraph" w:customStyle="1" w:styleId="Annexetitle">
    <w:name w:val="Annexe_title"/>
    <w:basedOn w:val="Heading1"/>
    <w:next w:val="Normal"/>
    <w:autoRedefine/>
    <w:rsid w:val="00336542"/>
    <w:pPr>
      <w:keepNext w:val="0"/>
      <w:pageBreakBefore/>
      <w:numPr>
        <w:numId w:val="0"/>
      </w:numPr>
      <w:tabs>
        <w:tab w:val="left" w:pos="1701"/>
        <w:tab w:val="left" w:pos="2552"/>
      </w:tabs>
      <w:jc w:val="center"/>
      <w:outlineLvl w:val="9"/>
    </w:pPr>
    <w:rPr>
      <w:caps/>
      <w:smallCaps w:val="0"/>
      <w:kern w:val="0"/>
    </w:rPr>
  </w:style>
  <w:style w:type="character" w:styleId="Hyperlink">
    <w:name w:val="Hyperlink"/>
    <w:rsid w:val="005C489D"/>
    <w:rPr>
      <w:color w:val="0000FF"/>
      <w:u w:val="single"/>
    </w:rPr>
  </w:style>
  <w:style w:type="paragraph" w:customStyle="1" w:styleId="normaltableau">
    <w:name w:val="normal_tableau"/>
    <w:basedOn w:val="Normal"/>
    <w:rsid w:val="005C489D"/>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lang w:val="en-GB" w:eastAsia="en-GB"/>
    </w:rPr>
  </w:style>
  <w:style w:type="character" w:customStyle="1" w:styleId="Bodytext1">
    <w:name w:val="Body text|1_"/>
    <w:link w:val="Bodytext10"/>
    <w:locked/>
    <w:rsid w:val="000933A1"/>
    <w:rPr>
      <w:sz w:val="22"/>
      <w:szCs w:val="22"/>
    </w:rPr>
  </w:style>
  <w:style w:type="paragraph" w:customStyle="1" w:styleId="Bodytext10">
    <w:name w:val="Body text|1"/>
    <w:basedOn w:val="Normal"/>
    <w:link w:val="Bodytext1"/>
    <w:rsid w:val="000933A1"/>
    <w:pPr>
      <w:widowControl w:val="0"/>
      <w:spacing w:after="120"/>
      <w:ind w:firstLine="20"/>
      <w:jc w:val="left"/>
    </w:pPr>
    <w:rPr>
      <w:rFonts w:ascii="Times New Roman" w:hAnsi="Times New Roman"/>
      <w:sz w:val="22"/>
      <w:szCs w:val="22"/>
      <w:lang w:val="en-IE" w:eastAsia="en-IE"/>
    </w:rPr>
  </w:style>
  <w:style w:type="character" w:styleId="Strong">
    <w:name w:val="Strong"/>
    <w:uiPriority w:val="22"/>
    <w:qFormat/>
    <w:rsid w:val="00365D5C"/>
    <w:rPr>
      <w:b/>
      <w:bCs/>
    </w:rPr>
  </w:style>
  <w:style w:type="paragraph" w:customStyle="1" w:styleId="Blockquote">
    <w:name w:val="Blockquote"/>
    <w:basedOn w:val="Normal"/>
    <w:rsid w:val="00072AF9"/>
    <w:pPr>
      <w:widowControl w:val="0"/>
      <w:spacing w:before="100" w:after="100"/>
      <w:ind w:left="360" w:right="360"/>
      <w:jc w:val="left"/>
    </w:pPr>
    <w:rPr>
      <w:rFonts w:ascii="Times New Roman" w:hAnsi="Times New Roman"/>
      <w:snapToGrid w:val="0"/>
      <w:sz w:val="24"/>
      <w:lang w:val="en-US" w:eastAsia="en-US"/>
    </w:rPr>
  </w:style>
  <w:style w:type="character" w:styleId="Emphasis">
    <w:name w:val="Emphasis"/>
    <w:qFormat/>
    <w:rsid w:val="00B704F2"/>
    <w:rPr>
      <w:i/>
    </w:rPr>
  </w:style>
</w:styles>
</file>

<file path=word/webSettings.xml><?xml version="1.0" encoding="utf-8"?>
<w:webSettings xmlns:r="http://schemas.openxmlformats.org/officeDocument/2006/relationships" xmlns:w="http://schemas.openxmlformats.org/wordprocessingml/2006/main">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118</TotalTime>
  <Pages>1</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14869</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30</cp:revision>
  <cp:lastPrinted>2025-03-25T08:07:00Z</cp:lastPrinted>
  <dcterms:created xsi:type="dcterms:W3CDTF">2024-06-17T15:04:00Z</dcterms:created>
  <dcterms:modified xsi:type="dcterms:W3CDTF">2025-03-25T08:07:00Z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MSIP_Label_6bd9ddd1-4d20-43f6-abfa-fc3c07406f94_Enabled">
    <vt:lpwstr>true</vt:lpwstr>
  </property>
  <property fmtid="{D5CDD505-2E9C-101B-9397-08002B2CF9AE}" pid="9" name="MSIP_Label_6bd9ddd1-4d20-43f6-abfa-fc3c07406f94_SetDate">
    <vt:lpwstr>2023-10-27T17:01:01Z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71dcc736-fa0e-4932-bf93-13bd6951d73e</vt:lpwstr>
  </property>
  <property fmtid="{D5CDD505-2E9C-101B-9397-08002B2CF9AE}" pid="14" name="MSIP_Label_6bd9ddd1-4d20-43f6-abfa-fc3c07406f94_ContentBits">
    <vt:lpwstr>0</vt:lpwstr>
  </property>
</Properties>
</file>