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4B7FD" w14:textId="77777777" w:rsidR="00C722DE" w:rsidRPr="00AA5AC9" w:rsidRDefault="00000000" w:rsidP="00AA5AC9">
      <w:pPr>
        <w:jc w:val="center"/>
        <w:rPr>
          <w:rFonts w:asciiTheme="minorHAnsi" w:hAnsiTheme="minorHAnsi" w:cstheme="minorHAnsi"/>
          <w:b/>
          <w:i/>
          <w:sz w:val="24"/>
          <w:szCs w:val="24"/>
          <w:lang w:val="en-US"/>
        </w:rPr>
      </w:pPr>
      <w:bookmarkStart w:id="0" w:name="_Toc146264205"/>
      <w:r>
        <w:rPr>
          <w:rFonts w:asciiTheme="minorHAnsi" w:hAnsiTheme="minorHAnsi" w:cstheme="minorHAnsi"/>
          <w:noProof/>
          <w:lang w:val="en-US"/>
        </w:rPr>
        <w:pict w14:anchorId="53496DAD">
          <v:shapetype id="_x0000_t202" coordsize="21600,21600" o:spt="202" path="m,l,21600r21600,l21600,xe">
            <v:stroke joinstyle="miter"/>
            <v:path gradientshapeok="t" o:connecttype="rect"/>
          </v:shapetype>
          <v:shape id="Text Box 4" o:spid="_x0000_s2050" type="#_x0000_t202" style="position:absolute;left:0;text-align:left;margin-left:0;margin-top:-11.85pt;width:267.1pt;height:27.2pt;z-index:251661824;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" fillcolor="white [3201]" stroked="f" strokeweight=".5pt">
            <v:textbox style="mso-next-textbox:#Text Box 4">
              <w:txbxContent>
                <w:p w14:paraId="7344B272" w14:textId="77777777" w:rsidR="001942CF" w:rsidRPr="009C02DD" w:rsidRDefault="001942CF" w:rsidP="00C722DE">
                  <w:pPr>
                    <w:ind w:left="142"/>
                    <w:jc w:val="center"/>
                    <w:rPr>
                      <w:rFonts w:cstheme="minorHAnsi"/>
                      <w:b/>
                      <w:i/>
                    </w:rPr>
                  </w:pPr>
                  <w:r w:rsidRPr="009C02DD">
                    <w:rPr>
                      <w:rFonts w:cstheme="minorHAnsi"/>
                      <w:b/>
                      <w:i/>
                    </w:rPr>
                    <w:t>ПРОЕКТ ЗА ПОВР</w:t>
                  </w:r>
                  <w:r>
                    <w:rPr>
                      <w:rFonts w:cstheme="minorHAnsi"/>
                      <w:b/>
                      <w:i/>
                    </w:rPr>
                    <w:t>З</w:t>
                  </w:r>
                  <w:r w:rsidRPr="009C02DD">
                    <w:rPr>
                      <w:rFonts w:cstheme="minorHAnsi"/>
                      <w:b/>
                      <w:i/>
                    </w:rPr>
                    <w:t>УВАЊЕ НА ЛОКАЛНИ ПАТИШТА</w:t>
                  </w:r>
                </w:p>
                <w:p w14:paraId="2D7EBF9E" w14:textId="77777777" w:rsidR="001942CF" w:rsidRPr="00FE568E" w:rsidRDefault="001942CF" w:rsidP="00C722DE">
                  <w:pPr>
                    <w:ind w:left="142"/>
                    <w:jc w:val="center"/>
                    <w:rPr>
                      <w:rFonts w:cstheme="minorHAnsi"/>
                      <w:b/>
                      <w:i/>
                    </w:rPr>
                  </w:pPr>
                </w:p>
              </w:txbxContent>
            </v:textbox>
            <w10:wrap anchorx="margin"/>
          </v:shape>
        </w:pict>
      </w:r>
      <w:bookmarkStart w:id="1" w:name="_Hlk142059383"/>
      <w:bookmarkEnd w:id="1"/>
    </w:p>
    <w:p w14:paraId="07F34AD1" w14:textId="77777777" w:rsidR="00C722DE" w:rsidRPr="00AA5AC9" w:rsidRDefault="00C722DE" w:rsidP="00C722DE">
      <w:pPr>
        <w:jc w:val="center"/>
        <w:rPr>
          <w:rFonts w:asciiTheme="minorHAnsi" w:hAnsiTheme="minorHAnsi" w:cstheme="minorHAnsi"/>
          <w:noProof/>
          <w:lang w:val="en-US"/>
        </w:rPr>
      </w:pPr>
      <w:bookmarkStart w:id="2" w:name="_Hlk122942200"/>
      <w:bookmarkEnd w:id="2"/>
    </w:p>
    <w:p w14:paraId="1B89E89A" w14:textId="77777777" w:rsidR="00C722DE" w:rsidRPr="00AA5AC9" w:rsidRDefault="00C722DE" w:rsidP="00C722DE">
      <w:pPr>
        <w:jc w:val="center"/>
        <w:rPr>
          <w:rFonts w:asciiTheme="minorHAnsi" w:hAnsiTheme="minorHAnsi" w:cstheme="minorHAnsi"/>
          <w:noProof/>
          <w:lang w:val="en-US"/>
        </w:rPr>
      </w:pPr>
    </w:p>
    <w:p w14:paraId="14AD2A06" w14:textId="77777777" w:rsidR="00C722DE" w:rsidRPr="00AA5AC9" w:rsidRDefault="005A29A4" w:rsidP="00C722DE">
      <w:pPr>
        <w:jc w:val="center"/>
        <w:rPr>
          <w:rFonts w:asciiTheme="minorHAnsi" w:hAnsiTheme="minorHAnsi" w:cstheme="minorHAnsi"/>
          <w:noProof/>
          <w:lang w:val="en-US"/>
        </w:rPr>
      </w:pPr>
      <w:r w:rsidRPr="005A29A4">
        <w:rPr>
          <w:rFonts w:asciiTheme="minorHAnsi" w:hAnsiTheme="minorHAnsi" w:cstheme="minorHAnsi"/>
          <w:noProof/>
          <w:lang w:eastAsia="mk-MK"/>
        </w:rPr>
        <w:drawing>
          <wp:inline distT="0" distB="0" distL="0" distR="0" wp14:anchorId="43015D97" wp14:editId="2670383B">
            <wp:extent cx="914400" cy="903767"/>
            <wp:effectExtent l="0" t="0" r="0" b="0"/>
            <wp:docPr id="8" name="Picture 3" descr="C:\Users\user\Desktop\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ОГО.png"/>
                    <pic:cNvPicPr>
                      <a:picLocks noChangeAspect="1" noChangeArrowheads="1"/>
                    </pic:cNvPicPr>
                  </pic:nvPicPr>
                  <pic:blipFill>
                    <a:blip r:embed="rId11"/>
                    <a:srcRect/>
                    <a:stretch>
                      <a:fillRect/>
                    </a:stretch>
                  </pic:blipFill>
                  <pic:spPr bwMode="auto">
                    <a:xfrm>
                      <a:off x="0" y="0"/>
                      <a:ext cx="918944" cy="908258"/>
                    </a:xfrm>
                    <a:prstGeom prst="rect">
                      <a:avLst/>
                    </a:prstGeom>
                    <a:noFill/>
                    <a:ln w="9525">
                      <a:noFill/>
                      <a:miter lim="800000"/>
                      <a:headEnd/>
                      <a:tailEnd/>
                    </a:ln>
                  </pic:spPr>
                </pic:pic>
              </a:graphicData>
            </a:graphic>
          </wp:inline>
        </w:drawing>
      </w:r>
    </w:p>
    <w:p w14:paraId="5231E5FF" w14:textId="77777777" w:rsidR="00C722DE" w:rsidRPr="00AA5AC9" w:rsidRDefault="00C722DE" w:rsidP="00C722DE">
      <w:pPr>
        <w:jc w:val="center"/>
        <w:rPr>
          <w:rFonts w:asciiTheme="minorHAnsi" w:hAnsiTheme="minorHAnsi" w:cstheme="minorHAnsi"/>
          <w:noProof/>
          <w:lang w:val="en-US"/>
        </w:rPr>
      </w:pPr>
    </w:p>
    <w:p w14:paraId="175D01DE" w14:textId="77777777" w:rsidR="00C722DE" w:rsidRPr="00162965" w:rsidRDefault="00C722DE" w:rsidP="00162965">
      <w:pPr>
        <w:rPr>
          <w:rFonts w:asciiTheme="minorHAnsi" w:hAnsiTheme="minorHAnsi" w:cstheme="minorHAnsi"/>
          <w:noProof/>
        </w:rPr>
      </w:pPr>
    </w:p>
    <w:p w14:paraId="661D53C6" w14:textId="77777777" w:rsidR="00C722DE" w:rsidRPr="00AA5AC9" w:rsidRDefault="00C722DE" w:rsidP="00C722DE">
      <w:pPr>
        <w:jc w:val="center"/>
        <w:rPr>
          <w:rFonts w:asciiTheme="minorHAnsi" w:hAnsiTheme="minorHAnsi" w:cstheme="minorHAnsi"/>
          <w:noProof/>
          <w:lang w:val="en-US"/>
        </w:rPr>
      </w:pPr>
    </w:p>
    <w:p w14:paraId="0E23C0A1" w14:textId="77777777" w:rsidR="00C722DE" w:rsidRPr="00AA5AC9" w:rsidRDefault="00C722DE" w:rsidP="00C722DE">
      <w:pPr>
        <w:jc w:val="center"/>
        <w:rPr>
          <w:rFonts w:asciiTheme="minorHAnsi" w:hAnsiTheme="minorHAnsi" w:cstheme="minorHAnsi"/>
          <w:noProof/>
          <w:lang w:val="en-US"/>
        </w:rPr>
      </w:pPr>
    </w:p>
    <w:p w14:paraId="0CA190F8" w14:textId="77777777" w:rsidR="00C722DE" w:rsidRPr="00AA5AC9" w:rsidRDefault="00000000" w:rsidP="00C722DE">
      <w:pPr>
        <w:rPr>
          <w:rFonts w:asciiTheme="minorHAnsi" w:hAnsiTheme="minorHAnsi" w:cstheme="minorHAnsi"/>
          <w:noProof/>
          <w:lang w:val="en-US"/>
        </w:rPr>
      </w:pPr>
      <w:r>
        <w:rPr>
          <w:rFonts w:asciiTheme="minorHAnsi" w:hAnsiTheme="minorHAnsi" w:cstheme="minorHAnsi"/>
          <w:noProof/>
          <w:lang w:val="en-US"/>
        </w:rPr>
        <w:pict w14:anchorId="3A2A0920">
          <v:rect id="Rectangle 3" o:spid="_x0000_s3075" style="position:absolute;margin-left:-19.5pt;margin-top:.9pt;width:510pt;height:551.7pt;z-index:25166284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" filled="f" strokeweight="1.5pt">
            <v:path arrowok="t"/>
            <w10:wrap anchorx="margin"/>
          </v:rect>
        </w:pict>
      </w:r>
    </w:p>
    <w:p w14:paraId="55968F50" w14:textId="37E25AD4" w:rsidR="00C722DE" w:rsidRPr="005741C3" w:rsidRDefault="00000000" w:rsidP="005741C3">
      <w:pPr>
        <w:rPr>
          <w:rFonts w:asciiTheme="minorHAnsi" w:hAnsiTheme="minorHAnsi" w:cstheme="minorHAnsi"/>
          <w:sz w:val="32"/>
          <w:szCs w:val="32"/>
        </w:rPr>
      </w:pPr>
      <w:r>
        <w:rPr>
          <w:rFonts w:asciiTheme="minorHAnsi" w:hAnsiTheme="minorHAnsi" w:cstheme="minorHAnsi"/>
          <w:noProof/>
          <w:lang w:val="en-US"/>
        </w:rPr>
        <w:pict w14:anchorId="765BAF0D">
          <v:shape id="Text Box 1" o:spid="_x0000_s2052" type="#_x0000_t202" style="position:absolute;margin-left:73.75pt;margin-top:317.45pt;width:303.65pt;height:161.25pt;z-index:251664896;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" filled="f" stroked="f" strokeweight=".5pt">
            <v:textbox style="mso-next-textbox:#Text Box 1">
              <w:txbxContent>
                <w:p w14:paraId="59F960A2" w14:textId="77777777" w:rsidR="001942CF" w:rsidRPr="005A29A4" w:rsidRDefault="001942CF" w:rsidP="005A29A4">
                  <w:pPr>
                    <w:spacing w:line="276" w:lineRule="auto"/>
                    <w:jc w:val="center"/>
                    <w:rPr>
                      <w:rFonts w:eastAsiaTheme="majorEastAsia" w:cstheme="minorHAnsi"/>
                      <w:b/>
                      <w:bCs/>
                      <w:noProof/>
                      <w:color w:val="FFFFFF" w:themeColor="background1"/>
                      <w:sz w:val="32"/>
                      <w:szCs w:val="40"/>
                      <w:lang w:val="en-US"/>
                    </w:rPr>
                  </w:pPr>
                  <w:r w:rsidRPr="009C02DD">
                    <w:rPr>
                      <w:rFonts w:eastAsiaTheme="majorEastAsia" w:cstheme="minorHAnsi"/>
                      <w:b/>
                      <w:bCs/>
                      <w:noProof/>
                      <w:color w:val="FFFFFF" w:themeColor="background1"/>
                      <w:sz w:val="32"/>
                      <w:szCs w:val="40"/>
                    </w:rPr>
                    <w:t xml:space="preserve">КОНТРОЛНА ЛИСТА НА ПЛАН ЗА УПРАВУВАЊЕ СО ЖИВОТНА СРЕДИНА И СОЦИЈАЛНИ АСПЕКТИ (ПУЖССА) </w:t>
                  </w:r>
                </w:p>
                <w:p w14:paraId="4EFD0D6E" w14:textId="54C743CA" w:rsidR="001942CF" w:rsidRDefault="001942CF" w:rsidP="00C722DE">
                  <w:pPr>
                    <w:spacing w:line="276" w:lineRule="auto"/>
                    <w:jc w:val="center"/>
                    <w:rPr>
                      <w:rFonts w:eastAsiaTheme="majorEastAsia" w:cstheme="minorHAnsi"/>
                      <w:noProof/>
                      <w:sz w:val="32"/>
                      <w:szCs w:val="40"/>
                      <w:u w:val="single"/>
                    </w:rPr>
                  </w:pPr>
                  <w:r>
                    <w:rPr>
                      <w:rFonts w:eastAsiaTheme="majorEastAsia" w:cstheme="minorHAnsi"/>
                      <w:noProof/>
                      <w:sz w:val="32"/>
                      <w:szCs w:val="40"/>
                      <w:u w:val="single"/>
                    </w:rPr>
                    <w:t>Реконструкција на улиц</w:t>
                  </w:r>
                  <w:r w:rsidR="00E56904">
                    <w:rPr>
                      <w:rFonts w:eastAsiaTheme="majorEastAsia" w:cstheme="minorHAnsi"/>
                      <w:noProof/>
                      <w:sz w:val="32"/>
                      <w:szCs w:val="40"/>
                      <w:u w:val="single"/>
                    </w:rPr>
                    <w:t>а</w:t>
                  </w:r>
                  <w:r>
                    <w:rPr>
                      <w:rFonts w:eastAsiaTheme="majorEastAsia" w:cstheme="minorHAnsi"/>
                      <w:noProof/>
                      <w:sz w:val="32"/>
                      <w:szCs w:val="40"/>
                      <w:u w:val="single"/>
                    </w:rPr>
                    <w:t xml:space="preserve"> во  с.Тремник</w:t>
                  </w:r>
                  <w:r>
                    <w:rPr>
                      <w:rFonts w:eastAsiaTheme="majorEastAsia" w:cstheme="minorHAnsi"/>
                      <w:noProof/>
                      <w:sz w:val="32"/>
                      <w:szCs w:val="40"/>
                      <w:u w:val="single"/>
                      <w:lang w:val="en-US"/>
                    </w:rPr>
                    <w:t xml:space="preserve"> </w:t>
                  </w:r>
                </w:p>
                <w:p w14:paraId="57CE1642" w14:textId="01C34C83" w:rsidR="001942CF" w:rsidRPr="005741C3" w:rsidRDefault="001942CF" w:rsidP="005741C3">
                  <w:pPr>
                    <w:spacing w:line="276" w:lineRule="auto"/>
                    <w:jc w:val="center"/>
                    <w:rPr>
                      <w:rFonts w:eastAsiaTheme="majorEastAsia" w:cstheme="minorHAnsi"/>
                      <w:noProof/>
                      <w:sz w:val="32"/>
                      <w:szCs w:val="40"/>
                      <w:u w:val="single"/>
                    </w:rPr>
                  </w:pPr>
                  <w:r>
                    <w:rPr>
                      <w:rFonts w:eastAsiaTheme="majorEastAsia" w:cstheme="minorHAnsi"/>
                      <w:noProof/>
                      <w:sz w:val="32"/>
                      <w:szCs w:val="40"/>
                      <w:u w:val="single"/>
                      <w:lang w:val="en-US"/>
                    </w:rPr>
                    <w:t xml:space="preserve">( </w:t>
                  </w:r>
                  <w:r>
                    <w:rPr>
                      <w:rFonts w:eastAsiaTheme="majorEastAsia" w:cstheme="minorHAnsi"/>
                      <w:noProof/>
                      <w:sz w:val="32"/>
                      <w:szCs w:val="40"/>
                      <w:u w:val="single"/>
                    </w:rPr>
                    <w:t>Улица 1 ) Општина Неготино</w:t>
                  </w:r>
                </w:p>
              </w:txbxContent>
            </v:textbox>
            <w10:wrap type="square" anchorx="margin" anchory="page"/>
          </v:shape>
        </w:pict>
      </w:r>
      <w:r>
        <w:rPr>
          <w:rFonts w:asciiTheme="minorHAnsi" w:hAnsiTheme="minorHAnsi" w:cstheme="minorHAnsi"/>
          <w:noProof/>
          <w:lang w:val="en-US"/>
        </w:rPr>
        <w:pict w14:anchorId="79ACD45B">
          <v:rect id="Rectangle 2" o:spid="_x0000_s2051" style="position:absolute;margin-left:66.75pt;margin-top:315.75pt;width:318pt;height:161.3pt;z-index:251663872;visibility:visible;mso-position-horizontal-relative:margin;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" fillcolor="#c9f" strokecolor="purple" strokeweight="2.25pt">
            <v:fill opacity="52428f"/>
            <v:path arrowok="t"/>
            <v:textbox style="mso-next-textbox:#Rectangle 2" inset="14.4pt,14.4pt,14.4pt,28.8pt">
              <w:txbxContent>
                <w:p w14:paraId="2EB585CD" w14:textId="77777777" w:rsidR="001942CF" w:rsidRDefault="001942CF" w:rsidP="00C722DE">
                  <w:pPr>
                    <w:spacing w:before="240"/>
                    <w:jc w:val="center"/>
                    <w:rPr>
                      <w:color w:val="FFFFFF" w:themeColor="background1"/>
                    </w:rPr>
                  </w:pPr>
                </w:p>
              </w:txbxContent>
            </v:textbox>
            <w10:wrap anchorx="margin" anchory="page"/>
          </v:rect>
        </w:pict>
      </w:r>
    </w:p>
    <w:p w14:paraId="0C04D598" w14:textId="77777777" w:rsidR="00C722DE" w:rsidRPr="00AA5AC9" w:rsidRDefault="00C722DE" w:rsidP="00C722DE">
      <w:pPr>
        <w:jc w:val="center"/>
        <w:rPr>
          <w:rFonts w:asciiTheme="minorHAnsi" w:hAnsiTheme="minorHAnsi" w:cstheme="minorHAnsi"/>
          <w:sz w:val="32"/>
          <w:szCs w:val="32"/>
          <w:lang w:val="en-US"/>
        </w:rPr>
      </w:pPr>
    </w:p>
    <w:p w14:paraId="3082E06B" w14:textId="77777777" w:rsidR="00C722DE" w:rsidRPr="00AA5AC9" w:rsidRDefault="00C722DE" w:rsidP="00C722DE">
      <w:pPr>
        <w:jc w:val="center"/>
        <w:rPr>
          <w:rFonts w:asciiTheme="minorHAnsi" w:hAnsiTheme="minorHAnsi" w:cstheme="minorHAnsi"/>
          <w:sz w:val="32"/>
          <w:lang w:val="en-US"/>
        </w:rPr>
      </w:pPr>
    </w:p>
    <w:p w14:paraId="27E82531" w14:textId="691E841B" w:rsidR="00C722DE" w:rsidRPr="00AA5AC9" w:rsidRDefault="00C722DE" w:rsidP="00C722DE">
      <w:pPr>
        <w:rPr>
          <w:rFonts w:asciiTheme="minorHAnsi" w:eastAsia="NSimSun" w:hAnsiTheme="minorHAnsi" w:cstheme="minorHAnsi"/>
          <w:b/>
          <w:smallCaps/>
          <w:lang w:val="en-US"/>
        </w:rPr>
      </w:pPr>
    </w:p>
    <w:sdt>
      <w:sdtPr>
        <w:rPr>
          <w:rFonts w:asciiTheme="minorHAnsi" w:hAnsiTheme="minorHAnsi" w:cstheme="minorHAnsi"/>
          <w:lang w:val="en-US"/>
        </w:rPr>
        <w:id w:val="-111830475"/>
        <w:docPartObj>
          <w:docPartGallery w:val="Cover Pages"/>
          <w:docPartUnique/>
        </w:docPartObj>
      </w:sdtPr>
      <w:sdtEndPr>
        <w:rPr>
          <w:sz w:val="32"/>
        </w:rPr>
      </w:sdtEndPr>
      <w:sdtContent>
        <w:p w14:paraId="0FE784BF" w14:textId="4F66DABD" w:rsidR="00C722DE" w:rsidRPr="00AA5AC9" w:rsidRDefault="00C722DE" w:rsidP="00C722DE">
          <w:pPr>
            <w:jc w:val="center"/>
            <w:rPr>
              <w:rFonts w:asciiTheme="minorHAnsi" w:hAnsiTheme="minorHAnsi" w:cstheme="minorHAnsi"/>
              <w:lang w:val="en-US"/>
            </w:rPr>
          </w:pPr>
        </w:p>
        <w:p w14:paraId="3FDC52DA" w14:textId="77777777" w:rsidR="00C722DE" w:rsidRPr="00AA5AC9" w:rsidRDefault="00000000" w:rsidP="00C722DE">
          <w:pPr>
            <w:ind w:left="-567" w:hanging="426"/>
            <w:jc w:val="right"/>
            <w:rPr>
              <w:rFonts w:asciiTheme="minorHAnsi" w:hAnsiTheme="minorHAnsi" w:cstheme="minorHAnsi"/>
              <w:sz w:val="32"/>
              <w:lang w:val="en-US"/>
            </w:rPr>
          </w:pPr>
        </w:p>
      </w:sdtContent>
    </w:sdt>
    <w:p w14:paraId="02634945" w14:textId="77777777" w:rsidR="00C722DE" w:rsidRPr="00AA5AC9" w:rsidRDefault="00C722DE" w:rsidP="00C722DE">
      <w:pPr>
        <w:rPr>
          <w:rFonts w:asciiTheme="minorHAnsi" w:eastAsia="NSimSun" w:hAnsiTheme="minorHAnsi" w:cstheme="minorHAnsi"/>
          <w:bCs/>
          <w:smallCaps/>
          <w:lang w:val="en-US"/>
        </w:rPr>
      </w:pPr>
    </w:p>
    <w:p w14:paraId="35FE87E7" w14:textId="77777777" w:rsidR="00C722DE" w:rsidRPr="00AA5AC9" w:rsidRDefault="00C722DE" w:rsidP="00C722DE">
      <w:pPr>
        <w:jc w:val="center"/>
        <w:rPr>
          <w:rFonts w:asciiTheme="minorHAnsi" w:hAnsiTheme="minorHAnsi" w:cstheme="minorHAnsi"/>
          <w:lang w:val="en-US"/>
        </w:rPr>
      </w:pPr>
    </w:p>
    <w:p w14:paraId="00B0665E" w14:textId="77777777" w:rsidR="00C722DE" w:rsidRDefault="00C722DE" w:rsidP="00C722DE">
      <w:pPr>
        <w:jc w:val="center"/>
        <w:rPr>
          <w:rFonts w:asciiTheme="minorHAnsi" w:hAnsiTheme="minorHAnsi" w:cstheme="minorHAnsi"/>
          <w:lang w:val="en-US"/>
        </w:rPr>
      </w:pPr>
    </w:p>
    <w:p w14:paraId="0A53C62B" w14:textId="77777777" w:rsidR="005A29A4" w:rsidRDefault="005A29A4" w:rsidP="00C722DE">
      <w:pPr>
        <w:jc w:val="center"/>
        <w:rPr>
          <w:rFonts w:asciiTheme="minorHAnsi" w:hAnsiTheme="minorHAnsi" w:cstheme="minorHAnsi"/>
          <w:lang w:val="en-US"/>
        </w:rPr>
      </w:pPr>
    </w:p>
    <w:p w14:paraId="4AE624EE" w14:textId="77777777" w:rsidR="005A29A4" w:rsidRDefault="005A29A4" w:rsidP="00C722DE">
      <w:pPr>
        <w:jc w:val="center"/>
        <w:rPr>
          <w:rFonts w:asciiTheme="minorHAnsi" w:hAnsiTheme="minorHAnsi" w:cstheme="minorHAnsi"/>
          <w:lang w:val="en-US"/>
        </w:rPr>
      </w:pPr>
    </w:p>
    <w:p w14:paraId="61CA01B3" w14:textId="77777777" w:rsidR="005A29A4" w:rsidRPr="005741C3" w:rsidRDefault="005A29A4" w:rsidP="005741C3">
      <w:pPr>
        <w:rPr>
          <w:rFonts w:asciiTheme="minorHAnsi" w:hAnsiTheme="minorHAnsi" w:cstheme="minorHAnsi"/>
          <w:noProof/>
          <w:lang w:eastAsia="mk-MK"/>
        </w:rPr>
      </w:pPr>
    </w:p>
    <w:p w14:paraId="1DB02D4F" w14:textId="77777777" w:rsidR="005A29A4" w:rsidRDefault="005A29A4" w:rsidP="00C722DE">
      <w:pPr>
        <w:jc w:val="center"/>
        <w:rPr>
          <w:rFonts w:asciiTheme="minorHAnsi" w:hAnsiTheme="minorHAnsi" w:cstheme="minorHAnsi"/>
          <w:noProof/>
          <w:lang w:eastAsia="mk-MK"/>
        </w:rPr>
      </w:pPr>
    </w:p>
    <w:p w14:paraId="0AC6FE27" w14:textId="412916CB" w:rsidR="005A29A4" w:rsidRDefault="005741C3" w:rsidP="00C722DE">
      <w:pPr>
        <w:jc w:val="center"/>
        <w:rPr>
          <w:rFonts w:asciiTheme="minorHAnsi" w:hAnsiTheme="minorHAnsi" w:cstheme="minorHAnsi"/>
          <w:noProof/>
          <w:lang w:eastAsia="mk-MK"/>
        </w:rPr>
      </w:pPr>
      <w:r>
        <w:rPr>
          <w:rFonts w:asciiTheme="minorHAnsi" w:hAnsiTheme="minorHAnsi" w:cstheme="minorHAnsi"/>
          <w:noProof/>
          <w:lang w:eastAsia="mk-MK"/>
        </w:rPr>
        <w:drawing>
          <wp:inline distT="0" distB="0" distL="0" distR="0" wp14:anchorId="1F906C26" wp14:editId="63E55D26">
            <wp:extent cx="3203957" cy="2413000"/>
            <wp:effectExtent l="0" t="0" r="0" b="0"/>
            <wp:docPr id="279458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9067" cy="2416848"/>
                    </a:xfrm>
                    <a:prstGeom prst="rect">
                      <a:avLst/>
                    </a:prstGeom>
                    <a:noFill/>
                  </pic:spPr>
                </pic:pic>
              </a:graphicData>
            </a:graphic>
          </wp:inline>
        </w:drawing>
      </w:r>
    </w:p>
    <w:p w14:paraId="0F10D877" w14:textId="77777777" w:rsidR="005A29A4" w:rsidRDefault="005A29A4" w:rsidP="00C722DE">
      <w:pPr>
        <w:jc w:val="center"/>
        <w:rPr>
          <w:rFonts w:asciiTheme="minorHAnsi" w:hAnsiTheme="minorHAnsi" w:cstheme="minorHAnsi"/>
          <w:noProof/>
          <w:lang w:eastAsia="mk-MK"/>
        </w:rPr>
      </w:pPr>
    </w:p>
    <w:p w14:paraId="144D0CD9" w14:textId="77777777" w:rsidR="005A29A4" w:rsidRDefault="005A29A4" w:rsidP="00C722DE">
      <w:pPr>
        <w:jc w:val="center"/>
        <w:rPr>
          <w:rFonts w:asciiTheme="minorHAnsi" w:hAnsiTheme="minorHAnsi" w:cstheme="minorHAnsi"/>
          <w:noProof/>
          <w:lang w:eastAsia="mk-MK"/>
        </w:rPr>
      </w:pPr>
    </w:p>
    <w:p w14:paraId="2BC4C1A0" w14:textId="6EE38AD3" w:rsidR="005A29A4" w:rsidRPr="005741C3" w:rsidRDefault="005741C3" w:rsidP="005741C3">
      <w:pPr>
        <w:rPr>
          <w:rFonts w:asciiTheme="minorHAnsi" w:hAnsiTheme="minorHAnsi" w:cstheme="minorHAnsi"/>
        </w:rPr>
      </w:pPr>
      <w:r>
        <w:rPr>
          <w:rFonts w:asciiTheme="minorHAnsi" w:hAnsiTheme="minorHAnsi" w:cstheme="minorHAnsi"/>
        </w:rPr>
        <w:t xml:space="preserve">                                                                          Февруари, 2025 </w:t>
      </w:r>
    </w:p>
    <w:p w14:paraId="3644E87F" w14:textId="77777777" w:rsidR="005A29A4" w:rsidRDefault="005A29A4" w:rsidP="00AA5AC9">
      <w:pPr>
        <w:jc w:val="center"/>
        <w:rPr>
          <w:rFonts w:asciiTheme="minorHAnsi" w:hAnsiTheme="minorHAnsi" w:cstheme="minorHAnsi"/>
        </w:rPr>
      </w:pPr>
    </w:p>
    <w:p w14:paraId="0C983405" w14:textId="77777777" w:rsidR="005A29A4" w:rsidRDefault="005A29A4" w:rsidP="00AA5AC9">
      <w:pPr>
        <w:jc w:val="center"/>
        <w:rPr>
          <w:rFonts w:asciiTheme="minorHAnsi" w:hAnsiTheme="minorHAnsi" w:cstheme="minorHAnsi"/>
        </w:rPr>
      </w:pPr>
    </w:p>
    <w:p w14:paraId="46105C2A" w14:textId="77777777" w:rsidR="005A29A4" w:rsidRDefault="005A29A4" w:rsidP="00AA5AC9">
      <w:pPr>
        <w:jc w:val="center"/>
        <w:rPr>
          <w:rFonts w:asciiTheme="minorHAnsi" w:hAnsiTheme="minorHAnsi" w:cstheme="minorHAnsi"/>
        </w:rPr>
      </w:pPr>
    </w:p>
    <w:p w14:paraId="7CAC8182" w14:textId="77777777" w:rsidR="00B95D76" w:rsidRDefault="00B95D76" w:rsidP="00AA5AC9">
      <w:pPr>
        <w:jc w:val="center"/>
        <w:rPr>
          <w:rFonts w:asciiTheme="minorHAnsi" w:hAnsiTheme="minorHAnsi" w:cstheme="minorHAnsi"/>
        </w:rPr>
      </w:pPr>
    </w:p>
    <w:p w14:paraId="00F158A8" w14:textId="77777777" w:rsidR="00B95D76" w:rsidRDefault="00B95D76" w:rsidP="00AA5AC9">
      <w:pPr>
        <w:jc w:val="center"/>
        <w:rPr>
          <w:rFonts w:asciiTheme="minorHAnsi" w:hAnsiTheme="minorHAnsi" w:cstheme="minorHAnsi"/>
        </w:rPr>
      </w:pPr>
    </w:p>
    <w:p w14:paraId="45E2E565" w14:textId="77777777" w:rsidR="005A29A4" w:rsidRDefault="005A29A4" w:rsidP="00AA5AC9">
      <w:pPr>
        <w:jc w:val="center"/>
        <w:rPr>
          <w:rFonts w:asciiTheme="minorHAnsi" w:hAnsiTheme="minorHAnsi" w:cstheme="minorHAnsi"/>
        </w:rPr>
      </w:pPr>
    </w:p>
    <w:p w14:paraId="37889AD4" w14:textId="77777777" w:rsidR="005741C3" w:rsidRDefault="00441633" w:rsidP="00A56298">
      <w:pPr>
        <w:ind w:left="6480" w:firstLine="720"/>
        <w:rPr>
          <w:rFonts w:asciiTheme="minorHAnsi" w:hAnsiTheme="minorHAnsi" w:cstheme="minorHAnsi"/>
        </w:rPr>
      </w:pPr>
      <w:r>
        <w:rPr>
          <w:rFonts w:asciiTheme="minorHAnsi" w:hAnsiTheme="minorHAnsi" w:cstheme="minorHAnsi"/>
          <w:lang w:val="en-US"/>
        </w:rPr>
        <w:t xml:space="preserve">           </w:t>
      </w:r>
      <w:r>
        <w:rPr>
          <w:rFonts w:asciiTheme="minorHAnsi" w:hAnsiTheme="minorHAnsi" w:cstheme="minorHAnsi"/>
          <w:lang w:val="en-US"/>
        </w:rPr>
        <w:tab/>
      </w:r>
      <w:r>
        <w:rPr>
          <w:rFonts w:asciiTheme="minorHAnsi" w:hAnsiTheme="minorHAnsi" w:cstheme="minorHAnsi"/>
          <w:lang w:val="en-US"/>
        </w:rPr>
        <w:tab/>
      </w:r>
      <w:r>
        <w:rPr>
          <w:rFonts w:asciiTheme="minorHAnsi" w:hAnsiTheme="minorHAnsi" w:cstheme="minorHAnsi"/>
          <w:lang w:val="en-US"/>
        </w:rPr>
        <w:tab/>
      </w:r>
      <w:r>
        <w:rPr>
          <w:rFonts w:asciiTheme="minorHAnsi" w:hAnsiTheme="minorHAnsi" w:cstheme="minorHAnsi"/>
          <w:lang w:val="en-US"/>
        </w:rPr>
        <w:tab/>
      </w:r>
    </w:p>
    <w:p w14:paraId="73E0F231" w14:textId="77777777" w:rsidR="005741C3" w:rsidRDefault="005741C3" w:rsidP="00A56298">
      <w:pPr>
        <w:ind w:left="6480" w:firstLine="720"/>
        <w:rPr>
          <w:rFonts w:asciiTheme="minorHAnsi" w:hAnsiTheme="minorHAnsi" w:cstheme="minorHAnsi"/>
        </w:rPr>
      </w:pPr>
    </w:p>
    <w:p w14:paraId="1386A994" w14:textId="77777777" w:rsidR="005741C3" w:rsidRDefault="005741C3" w:rsidP="00A56298">
      <w:pPr>
        <w:ind w:left="6480" w:firstLine="720"/>
        <w:rPr>
          <w:rFonts w:asciiTheme="minorHAnsi" w:hAnsiTheme="minorHAnsi" w:cstheme="minorHAnsi"/>
        </w:rPr>
      </w:pPr>
    </w:p>
    <w:p w14:paraId="7B1D64E4" w14:textId="77777777" w:rsidR="005741C3" w:rsidRDefault="005741C3" w:rsidP="00A56298">
      <w:pPr>
        <w:ind w:left="6480" w:firstLine="720"/>
        <w:rPr>
          <w:rFonts w:asciiTheme="minorHAnsi" w:hAnsiTheme="minorHAnsi" w:cstheme="minorHAnsi"/>
        </w:rPr>
      </w:pPr>
    </w:p>
    <w:p w14:paraId="7215E346" w14:textId="77777777" w:rsidR="005741C3" w:rsidRDefault="005741C3" w:rsidP="00A56298">
      <w:pPr>
        <w:ind w:left="6480" w:firstLine="720"/>
        <w:rPr>
          <w:rFonts w:asciiTheme="minorHAnsi" w:hAnsiTheme="minorHAnsi" w:cstheme="minorHAnsi"/>
        </w:rPr>
      </w:pPr>
    </w:p>
    <w:p w14:paraId="03980F81" w14:textId="77777777" w:rsidR="005741C3" w:rsidRDefault="005741C3" w:rsidP="00A56298">
      <w:pPr>
        <w:ind w:left="6480" w:firstLine="720"/>
        <w:rPr>
          <w:rFonts w:asciiTheme="minorHAnsi" w:hAnsiTheme="minorHAnsi" w:cstheme="minorHAnsi"/>
        </w:rPr>
      </w:pPr>
    </w:p>
    <w:p w14:paraId="7AE846DB" w14:textId="77777777" w:rsidR="005741C3" w:rsidRDefault="005741C3" w:rsidP="00A56298">
      <w:pPr>
        <w:ind w:left="6480" w:firstLine="720"/>
        <w:rPr>
          <w:rFonts w:asciiTheme="minorHAnsi" w:hAnsiTheme="minorHAnsi" w:cstheme="minorHAnsi"/>
        </w:rPr>
      </w:pPr>
    </w:p>
    <w:p w14:paraId="7C553F6E" w14:textId="77777777" w:rsidR="005741C3" w:rsidRDefault="005741C3" w:rsidP="00A56298">
      <w:pPr>
        <w:ind w:left="6480" w:firstLine="720"/>
        <w:rPr>
          <w:rFonts w:asciiTheme="minorHAnsi" w:hAnsiTheme="minorHAnsi" w:cstheme="minorHAnsi"/>
        </w:rPr>
      </w:pPr>
    </w:p>
    <w:p w14:paraId="649A0051" w14:textId="77777777" w:rsidR="005741C3" w:rsidRDefault="005741C3" w:rsidP="00A56298">
      <w:pPr>
        <w:ind w:left="6480" w:firstLine="720"/>
        <w:rPr>
          <w:rFonts w:asciiTheme="minorHAnsi" w:hAnsiTheme="minorHAnsi" w:cstheme="minorHAnsi"/>
        </w:rPr>
      </w:pPr>
    </w:p>
    <w:p w14:paraId="596ED6AE" w14:textId="77777777" w:rsidR="005741C3" w:rsidRDefault="005741C3" w:rsidP="00A56298">
      <w:pPr>
        <w:ind w:left="6480" w:firstLine="720"/>
        <w:rPr>
          <w:rFonts w:asciiTheme="minorHAnsi" w:hAnsiTheme="minorHAnsi" w:cstheme="minorHAnsi"/>
        </w:rPr>
      </w:pPr>
    </w:p>
    <w:p w14:paraId="79FF855F" w14:textId="77777777" w:rsidR="005741C3" w:rsidRDefault="005741C3" w:rsidP="00A56298">
      <w:pPr>
        <w:ind w:left="6480" w:firstLine="720"/>
        <w:rPr>
          <w:rFonts w:asciiTheme="minorHAnsi" w:hAnsiTheme="minorHAnsi" w:cstheme="minorHAnsi"/>
        </w:rPr>
      </w:pPr>
    </w:p>
    <w:p w14:paraId="27192A93" w14:textId="77777777" w:rsidR="005741C3" w:rsidRDefault="005741C3" w:rsidP="00A56298">
      <w:pPr>
        <w:ind w:left="6480" w:firstLine="720"/>
        <w:rPr>
          <w:rFonts w:asciiTheme="minorHAnsi" w:hAnsiTheme="minorHAnsi" w:cstheme="minorHAnsi"/>
        </w:rPr>
      </w:pPr>
    </w:p>
    <w:p w14:paraId="3D3A1DBE" w14:textId="77777777" w:rsidR="005741C3" w:rsidRDefault="005741C3" w:rsidP="00A56298">
      <w:pPr>
        <w:ind w:left="6480" w:firstLine="720"/>
        <w:rPr>
          <w:rFonts w:asciiTheme="minorHAnsi" w:hAnsiTheme="minorHAnsi" w:cstheme="minorHAnsi"/>
        </w:rPr>
      </w:pPr>
    </w:p>
    <w:p w14:paraId="3A4C491A" w14:textId="77777777" w:rsidR="005741C3" w:rsidRDefault="005741C3" w:rsidP="00A56298">
      <w:pPr>
        <w:ind w:left="6480" w:firstLine="720"/>
        <w:rPr>
          <w:rFonts w:asciiTheme="minorHAnsi" w:hAnsiTheme="minorHAnsi" w:cstheme="minorHAnsi"/>
        </w:rPr>
      </w:pPr>
    </w:p>
    <w:p w14:paraId="7A60010D" w14:textId="77777777" w:rsidR="005741C3" w:rsidRDefault="005741C3" w:rsidP="00A56298">
      <w:pPr>
        <w:ind w:left="6480" w:firstLine="720"/>
        <w:rPr>
          <w:rFonts w:asciiTheme="minorHAnsi" w:hAnsiTheme="minorHAnsi" w:cstheme="minorHAnsi"/>
        </w:rPr>
      </w:pPr>
    </w:p>
    <w:p w14:paraId="2C872EA8" w14:textId="1B9D3DFE" w:rsidR="00A56298" w:rsidRDefault="00441633" w:rsidP="00A56298">
      <w:pPr>
        <w:ind w:left="6480" w:firstLine="720"/>
        <w:rPr>
          <w:rFonts w:cstheme="minorHAnsi"/>
        </w:rPr>
      </w:pPr>
      <w:r>
        <w:rPr>
          <w:rFonts w:asciiTheme="minorHAnsi" w:hAnsiTheme="minorHAnsi" w:cstheme="minorHAnsi"/>
          <w:lang w:val="en-US"/>
        </w:rPr>
        <w:tab/>
      </w:r>
    </w:p>
    <w:p w14:paraId="5915B59A" w14:textId="00F77698" w:rsidR="00A56298" w:rsidRPr="005F3BD0" w:rsidRDefault="00A56298" w:rsidP="00A56298">
      <w:pPr>
        <w:ind w:left="6480" w:firstLine="720"/>
        <w:jc w:val="right"/>
        <w:rPr>
          <w:rFonts w:cstheme="minorHAnsi"/>
          <w:b/>
          <w:lang w:val="en-US"/>
        </w:rPr>
      </w:pPr>
      <w:r w:rsidRPr="005F3BD0">
        <w:rPr>
          <w:rFonts w:cstheme="minorHAnsi"/>
          <w:b/>
        </w:rPr>
        <w:t>Изготвил</w:t>
      </w:r>
      <w:r w:rsidR="00162965">
        <w:rPr>
          <w:rFonts w:cstheme="minorHAnsi"/>
          <w:b/>
        </w:rPr>
        <w:t>е</w:t>
      </w:r>
      <w:r w:rsidRPr="005F3BD0">
        <w:rPr>
          <w:rFonts w:cstheme="minorHAnsi"/>
          <w:b/>
          <w:lang w:val="en-US"/>
        </w:rPr>
        <w:t>:</w:t>
      </w:r>
    </w:p>
    <w:p w14:paraId="30E4B53B" w14:textId="77777777" w:rsidR="00A56298" w:rsidRDefault="00A56298" w:rsidP="00A56298">
      <w:pPr>
        <w:ind w:left="-567" w:hanging="426"/>
        <w:jc w:val="right"/>
        <w:rPr>
          <w:rFonts w:cstheme="minorHAnsi"/>
          <w:lang w:val="en-US"/>
        </w:rPr>
      </w:pPr>
      <w:r>
        <w:rPr>
          <w:rFonts w:cstheme="minorHAnsi"/>
        </w:rPr>
        <w:t>Васка Јованова</w:t>
      </w:r>
      <w:r w:rsidRPr="00C769D8">
        <w:rPr>
          <w:rFonts w:cstheme="minorHAnsi"/>
          <w:lang w:val="en-US"/>
        </w:rPr>
        <w:t>,</w:t>
      </w:r>
    </w:p>
    <w:p w14:paraId="51095B92" w14:textId="77777777" w:rsidR="00A56298" w:rsidRPr="00A4339D" w:rsidRDefault="00A56298" w:rsidP="00A56298">
      <w:pPr>
        <w:ind w:left="-567" w:hanging="426"/>
        <w:jc w:val="right"/>
        <w:rPr>
          <w:rFonts w:cstheme="minorHAnsi"/>
        </w:rPr>
      </w:pPr>
      <w:r>
        <w:rPr>
          <w:rFonts w:cstheme="minorHAnsi"/>
        </w:rPr>
        <w:t>Горан Трајановски,</w:t>
      </w:r>
    </w:p>
    <w:p w14:paraId="6F0AC049" w14:textId="77777777" w:rsidR="00A56298" w:rsidRDefault="00A56298" w:rsidP="00A56298">
      <w:pPr>
        <w:ind w:left="-567" w:hanging="426"/>
        <w:jc w:val="right"/>
        <w:rPr>
          <w:rFonts w:cstheme="minorHAnsi"/>
        </w:rPr>
      </w:pPr>
      <w:r w:rsidRPr="00AA5AC9">
        <w:rPr>
          <w:rFonts w:cstheme="minorHAnsi"/>
        </w:rPr>
        <w:t xml:space="preserve">Општина </w:t>
      </w:r>
      <w:r>
        <w:rPr>
          <w:rFonts w:cstheme="minorHAnsi"/>
        </w:rPr>
        <w:t>Неготино</w:t>
      </w:r>
    </w:p>
    <w:p w14:paraId="0A7F9EF8" w14:textId="77777777" w:rsidR="005A29A4" w:rsidRDefault="005A29A4" w:rsidP="00A56298">
      <w:pPr>
        <w:jc w:val="center"/>
        <w:rPr>
          <w:rFonts w:asciiTheme="minorHAnsi" w:hAnsiTheme="minorHAnsi" w:cstheme="minorHAnsi"/>
        </w:rPr>
      </w:pPr>
    </w:p>
    <w:p w14:paraId="5D0239AD" w14:textId="77777777" w:rsidR="005A29A4" w:rsidRDefault="005A29A4" w:rsidP="00AA5AC9">
      <w:pPr>
        <w:jc w:val="center"/>
        <w:rPr>
          <w:rFonts w:asciiTheme="minorHAnsi" w:hAnsiTheme="minorHAnsi" w:cstheme="minorHAnsi"/>
        </w:rPr>
      </w:pPr>
    </w:p>
    <w:p w14:paraId="396B9AC8" w14:textId="77777777" w:rsidR="005A29A4" w:rsidRDefault="005A29A4" w:rsidP="00AA5AC9">
      <w:pPr>
        <w:jc w:val="center"/>
        <w:rPr>
          <w:rFonts w:asciiTheme="minorHAnsi" w:hAnsiTheme="minorHAnsi" w:cstheme="minorHAnsi"/>
          <w:lang w:val="en-US"/>
        </w:rPr>
      </w:pPr>
    </w:p>
    <w:p w14:paraId="701DCAF0" w14:textId="77777777" w:rsidR="00BA4FD2" w:rsidRPr="00BA4FD2" w:rsidRDefault="00BA4FD2" w:rsidP="00AA5AC9">
      <w:pPr>
        <w:jc w:val="center"/>
        <w:rPr>
          <w:rFonts w:asciiTheme="minorHAnsi" w:hAnsiTheme="minorHAnsi" w:cstheme="minorHAnsi"/>
          <w:lang w:val="en-US"/>
        </w:rPr>
      </w:pPr>
    </w:p>
    <w:p w14:paraId="41FF42B0" w14:textId="77777777" w:rsidR="00BA4FD2" w:rsidRDefault="00BA4FD2" w:rsidP="00BA4FD2">
      <w:pPr>
        <w:jc w:val="right"/>
        <w:rPr>
          <w:rFonts w:asciiTheme="minorHAnsi" w:hAnsiTheme="minorHAnsi" w:cstheme="minorHAnsi"/>
        </w:rPr>
      </w:pPr>
      <w:r w:rsidRPr="00EE6103">
        <w:rPr>
          <w:rFonts w:asciiTheme="minorHAnsi" w:hAnsiTheme="minorHAnsi" w:cstheme="minorHAnsi"/>
        </w:rPr>
        <w:t>Прегледал:</w:t>
      </w:r>
    </w:p>
    <w:p w14:paraId="78AE2A2F" w14:textId="77777777" w:rsidR="00BA4FD2" w:rsidRDefault="00BA4FD2" w:rsidP="00BA4FD2">
      <w:pPr>
        <w:jc w:val="right"/>
        <w:rPr>
          <w:rFonts w:asciiTheme="minorHAnsi" w:hAnsiTheme="minorHAnsi" w:cstheme="minorHAnsi"/>
          <w:lang w:val="en-GB"/>
        </w:rPr>
      </w:pPr>
      <w:r w:rsidRPr="00EE6103">
        <w:rPr>
          <w:rFonts w:asciiTheme="minorHAnsi" w:hAnsiTheme="minorHAnsi" w:cstheme="minorHAnsi"/>
        </w:rPr>
        <w:t>м-р Сашка Богданова Ајцева, Инженер за животна средина</w:t>
      </w:r>
    </w:p>
    <w:p w14:paraId="4C953B85" w14:textId="77777777" w:rsidR="00BA4FD2" w:rsidRDefault="00BA4FD2" w:rsidP="00BA4FD2">
      <w:pPr>
        <w:jc w:val="right"/>
        <w:rPr>
          <w:rFonts w:asciiTheme="minorHAnsi" w:hAnsiTheme="minorHAnsi" w:cstheme="minorHAnsi"/>
        </w:rPr>
      </w:pPr>
      <w:r w:rsidRPr="00EE6103">
        <w:rPr>
          <w:rFonts w:asciiTheme="minorHAnsi" w:hAnsiTheme="minorHAnsi" w:cstheme="minorHAnsi"/>
        </w:rPr>
        <w:t>Специјалист за животна средина и социјални аспекти</w:t>
      </w:r>
    </w:p>
    <w:p w14:paraId="14192D45" w14:textId="77777777" w:rsidR="00BA4FD2" w:rsidRPr="00EE6103" w:rsidRDefault="00BA4FD2" w:rsidP="00BA4FD2">
      <w:pPr>
        <w:jc w:val="right"/>
        <w:rPr>
          <w:rFonts w:asciiTheme="minorHAnsi" w:hAnsiTheme="minorHAnsi" w:cstheme="minorHAnsi"/>
        </w:rPr>
        <w:sectPr w:rsidR="00BA4FD2" w:rsidRPr="00EE6103" w:rsidSect="00BA4FD2">
          <w:headerReference w:type="default" r:id="rId13"/>
          <w:footerReference w:type="default" r:id="rId14"/>
          <w:headerReference w:type="first" r:id="rId15"/>
          <w:footerReference w:type="first" r:id="rId16"/>
          <w:pgSz w:w="11906" w:h="16838" w:code="9"/>
          <w:pgMar w:top="1440" w:right="1440" w:bottom="1440" w:left="1440" w:header="709" w:footer="709" w:gutter="0"/>
          <w:cols w:space="708"/>
          <w:titlePg/>
          <w:docGrid w:linePitch="360"/>
        </w:sectPr>
      </w:pPr>
      <w:r w:rsidRPr="00EE6103">
        <w:rPr>
          <w:rFonts w:asciiTheme="minorHAnsi" w:hAnsiTheme="minorHAnsi" w:cstheme="minorHAnsi"/>
        </w:rPr>
        <w:t>Единица за имплементација на Проект за поврзување на локални патишта</w:t>
      </w:r>
    </w:p>
    <w:p w14:paraId="24EA5C47" w14:textId="77777777" w:rsidR="005A29A4" w:rsidRDefault="005A29A4" w:rsidP="00AA5AC9">
      <w:pPr>
        <w:jc w:val="center"/>
        <w:rPr>
          <w:rFonts w:asciiTheme="minorHAnsi" w:hAnsiTheme="minorHAnsi" w:cstheme="minorHAnsi"/>
        </w:rPr>
      </w:pPr>
    </w:p>
    <w:p w14:paraId="4DE2C9B6" w14:textId="77777777" w:rsidR="005A29A4" w:rsidRDefault="005A29A4" w:rsidP="00AA5AC9">
      <w:pPr>
        <w:jc w:val="center"/>
        <w:rPr>
          <w:rFonts w:asciiTheme="minorHAnsi" w:hAnsiTheme="minorHAnsi" w:cstheme="minorHAnsi"/>
        </w:rPr>
      </w:pPr>
    </w:p>
    <w:p w14:paraId="1061349F" w14:textId="77777777" w:rsidR="005A29A4" w:rsidRDefault="005A29A4" w:rsidP="00AA5AC9">
      <w:pPr>
        <w:jc w:val="center"/>
        <w:rPr>
          <w:rFonts w:asciiTheme="minorHAnsi" w:hAnsiTheme="minorHAnsi" w:cstheme="minorHAnsi"/>
        </w:rPr>
      </w:pPr>
    </w:p>
    <w:sdt>
      <w:sdtPr>
        <w:rPr>
          <w:rFonts w:asciiTheme="minorHAnsi" w:eastAsiaTheme="minorHAnsi" w:hAnsiTheme="minorHAnsi" w:cstheme="minorHAnsi"/>
          <w:color w:val="auto"/>
          <w:sz w:val="24"/>
          <w:szCs w:val="24"/>
          <w:lang w:val="mk-MK"/>
        </w:rPr>
        <w:id w:val="-241261083"/>
        <w:docPartObj>
          <w:docPartGallery w:val="Table of Contents"/>
          <w:docPartUnique/>
        </w:docPartObj>
      </w:sdtPr>
      <w:sdtEndPr>
        <w:rPr>
          <w:noProof/>
        </w:rPr>
      </w:sdtEndPr>
      <w:sdtContent>
        <w:p w14:paraId="7C2C61A5" w14:textId="77777777" w:rsidR="00C722DE" w:rsidRPr="00B95D76" w:rsidRDefault="00C722DE" w:rsidP="00C722DE">
          <w:pPr>
            <w:pStyle w:val="TOCHeading"/>
            <w:rPr>
              <w:rFonts w:asciiTheme="minorHAnsi" w:hAnsiTheme="minorHAnsi" w:cstheme="minorHAnsi"/>
              <w:sz w:val="24"/>
              <w:szCs w:val="24"/>
              <w:lang w:val="mk-MK"/>
            </w:rPr>
          </w:pPr>
          <w:r w:rsidRPr="00B95D76">
            <w:rPr>
              <w:rFonts w:asciiTheme="minorHAnsi" w:hAnsiTheme="minorHAnsi" w:cstheme="minorHAnsi"/>
              <w:sz w:val="24"/>
              <w:szCs w:val="24"/>
              <w:lang w:val="mk-MK"/>
            </w:rPr>
            <w:t>Содржина</w:t>
          </w:r>
        </w:p>
        <w:p w14:paraId="4DAAE563" w14:textId="77777777" w:rsidR="00AA5AC9" w:rsidRPr="00B95D76" w:rsidRDefault="003D7509">
          <w:pPr>
            <w:pStyle w:val="TOC1"/>
            <w:tabs>
              <w:tab w:val="left" w:pos="440"/>
            </w:tabs>
            <w:rPr>
              <w:rFonts w:eastAsiaTheme="minorEastAsia"/>
              <w:noProof/>
              <w:kern w:val="2"/>
              <w:sz w:val="24"/>
              <w:szCs w:val="24"/>
            </w:rPr>
          </w:pPr>
          <w:r w:rsidRPr="00B95D76">
            <w:rPr>
              <w:rFonts w:cstheme="minorHAnsi"/>
              <w:sz w:val="24"/>
              <w:szCs w:val="24"/>
            </w:rPr>
            <w:fldChar w:fldCharType="begin"/>
          </w:r>
          <w:r w:rsidR="00C722DE" w:rsidRPr="00B95D76">
            <w:rPr>
              <w:rFonts w:cstheme="minorHAnsi"/>
              <w:sz w:val="24"/>
              <w:szCs w:val="24"/>
            </w:rPr>
            <w:instrText xml:space="preserve"> TOC \o "1-3" \h \z \u </w:instrText>
          </w:r>
          <w:r w:rsidRPr="00B95D76">
            <w:rPr>
              <w:rFonts w:cstheme="minorHAnsi"/>
              <w:sz w:val="24"/>
              <w:szCs w:val="24"/>
            </w:rPr>
            <w:fldChar w:fldCharType="separate"/>
          </w:r>
          <w:hyperlink w:anchor="_Toc154738966" w:history="1">
            <w:r w:rsidR="00AA5AC9" w:rsidRPr="00B95D76">
              <w:rPr>
                <w:rStyle w:val="Hyperlink"/>
                <w:rFonts w:eastAsia="NSimSun" w:cstheme="minorHAnsi"/>
                <w:noProof/>
                <w:sz w:val="24"/>
                <w:szCs w:val="24"/>
              </w:rPr>
              <w:t>1.</w:t>
            </w:r>
            <w:r w:rsidR="00AA5AC9" w:rsidRPr="00B95D76">
              <w:rPr>
                <w:rFonts w:eastAsiaTheme="minorEastAsia"/>
                <w:noProof/>
                <w:kern w:val="2"/>
                <w:sz w:val="24"/>
                <w:szCs w:val="24"/>
              </w:rPr>
              <w:tab/>
            </w:r>
            <w:r w:rsidR="00AA5AC9" w:rsidRPr="00B95D76">
              <w:rPr>
                <w:rStyle w:val="Hyperlink"/>
                <w:rFonts w:eastAsia="NSimSun" w:cstheme="minorHAnsi"/>
                <w:noProof/>
                <w:sz w:val="24"/>
                <w:szCs w:val="24"/>
                <w:lang w:val="mk-MK"/>
              </w:rPr>
              <w:t>Вовед</w:t>
            </w:r>
            <w:r w:rsidR="00AA5AC9" w:rsidRPr="00B95D76">
              <w:rPr>
                <w:noProof/>
                <w:webHidden/>
                <w:sz w:val="24"/>
                <w:szCs w:val="24"/>
              </w:rPr>
              <w:tab/>
            </w:r>
            <w:r w:rsidRPr="00B95D76">
              <w:rPr>
                <w:noProof/>
                <w:webHidden/>
                <w:sz w:val="24"/>
                <w:szCs w:val="24"/>
              </w:rPr>
              <w:fldChar w:fldCharType="begin"/>
            </w:r>
            <w:r w:rsidR="00AA5AC9" w:rsidRPr="00B95D76">
              <w:rPr>
                <w:noProof/>
                <w:webHidden/>
                <w:sz w:val="24"/>
                <w:szCs w:val="24"/>
              </w:rPr>
              <w:instrText xml:space="preserve"> PAGEREF _Toc154738966 \h </w:instrText>
            </w:r>
            <w:r w:rsidRPr="00B95D76">
              <w:rPr>
                <w:noProof/>
                <w:webHidden/>
                <w:sz w:val="24"/>
                <w:szCs w:val="24"/>
              </w:rPr>
            </w:r>
            <w:r w:rsidRPr="00B95D76">
              <w:rPr>
                <w:noProof/>
                <w:webHidden/>
                <w:sz w:val="24"/>
                <w:szCs w:val="24"/>
              </w:rPr>
              <w:fldChar w:fldCharType="separate"/>
            </w:r>
            <w:r w:rsidR="00953E26">
              <w:rPr>
                <w:noProof/>
                <w:webHidden/>
                <w:sz w:val="24"/>
                <w:szCs w:val="24"/>
              </w:rPr>
              <w:t>5</w:t>
            </w:r>
            <w:r w:rsidRPr="00B95D76">
              <w:rPr>
                <w:noProof/>
                <w:webHidden/>
                <w:sz w:val="24"/>
                <w:szCs w:val="24"/>
              </w:rPr>
              <w:fldChar w:fldCharType="end"/>
            </w:r>
          </w:hyperlink>
        </w:p>
        <w:p w14:paraId="302ED6EA" w14:textId="77777777" w:rsidR="00AA5AC9" w:rsidRPr="00B95D76" w:rsidRDefault="00AA5AC9">
          <w:pPr>
            <w:pStyle w:val="TOC1"/>
            <w:tabs>
              <w:tab w:val="left" w:pos="440"/>
            </w:tabs>
            <w:rPr>
              <w:rFonts w:eastAsiaTheme="minorEastAsia"/>
              <w:noProof/>
              <w:kern w:val="2"/>
              <w:sz w:val="24"/>
              <w:szCs w:val="24"/>
            </w:rPr>
          </w:pPr>
          <w:hyperlink w:anchor="_Toc154738967" w:history="1">
            <w:r w:rsidRPr="00B95D76">
              <w:rPr>
                <w:rStyle w:val="Hyperlink"/>
                <w:rFonts w:eastAsia="NSimSun" w:cstheme="minorHAnsi"/>
                <w:noProof/>
                <w:sz w:val="24"/>
                <w:szCs w:val="24"/>
              </w:rPr>
              <w:t>2.</w:t>
            </w:r>
            <w:r w:rsidRPr="00B95D76">
              <w:rPr>
                <w:rFonts w:eastAsiaTheme="minorEastAsia"/>
                <w:noProof/>
                <w:kern w:val="2"/>
                <w:sz w:val="24"/>
                <w:szCs w:val="24"/>
              </w:rPr>
              <w:tab/>
            </w:r>
            <w:r w:rsidRPr="00B95D76">
              <w:rPr>
                <w:rStyle w:val="Hyperlink"/>
                <w:rFonts w:eastAsia="NSimSun" w:cstheme="minorHAnsi"/>
                <w:noProof/>
                <w:sz w:val="24"/>
                <w:szCs w:val="24"/>
                <w:lang w:val="mk-MK"/>
              </w:rPr>
              <w:t>Еколошка категорија</w:t>
            </w:r>
            <w:r w:rsidRPr="00B95D76">
              <w:rPr>
                <w:noProof/>
                <w:webHidden/>
                <w:sz w:val="24"/>
                <w:szCs w:val="24"/>
              </w:rPr>
              <w:tab/>
            </w:r>
            <w:r w:rsidR="003D7509" w:rsidRPr="00B95D76">
              <w:rPr>
                <w:noProof/>
                <w:webHidden/>
                <w:sz w:val="24"/>
                <w:szCs w:val="24"/>
              </w:rPr>
              <w:fldChar w:fldCharType="begin"/>
            </w:r>
            <w:r w:rsidRPr="00B95D76">
              <w:rPr>
                <w:noProof/>
                <w:webHidden/>
                <w:sz w:val="24"/>
                <w:szCs w:val="24"/>
              </w:rPr>
              <w:instrText xml:space="preserve"> PAGEREF _Toc154738967 \h </w:instrText>
            </w:r>
            <w:r w:rsidR="003D7509" w:rsidRPr="00B95D76">
              <w:rPr>
                <w:noProof/>
                <w:webHidden/>
                <w:sz w:val="24"/>
                <w:szCs w:val="24"/>
              </w:rPr>
            </w:r>
            <w:r w:rsidR="003D7509" w:rsidRPr="00B95D76">
              <w:rPr>
                <w:noProof/>
                <w:webHidden/>
                <w:sz w:val="24"/>
                <w:szCs w:val="24"/>
              </w:rPr>
              <w:fldChar w:fldCharType="separate"/>
            </w:r>
            <w:r w:rsidR="00953E26">
              <w:rPr>
                <w:noProof/>
                <w:webHidden/>
                <w:sz w:val="24"/>
                <w:szCs w:val="24"/>
              </w:rPr>
              <w:t>5</w:t>
            </w:r>
            <w:r w:rsidR="003D7509" w:rsidRPr="00B95D76">
              <w:rPr>
                <w:noProof/>
                <w:webHidden/>
                <w:sz w:val="24"/>
                <w:szCs w:val="24"/>
              </w:rPr>
              <w:fldChar w:fldCharType="end"/>
            </w:r>
          </w:hyperlink>
        </w:p>
        <w:p w14:paraId="0FF7A195" w14:textId="77777777" w:rsidR="00AA5AC9" w:rsidRPr="00B95D76" w:rsidRDefault="00AA5AC9">
          <w:pPr>
            <w:pStyle w:val="TOC1"/>
            <w:tabs>
              <w:tab w:val="left" w:pos="440"/>
            </w:tabs>
            <w:rPr>
              <w:rFonts w:eastAsiaTheme="minorEastAsia"/>
              <w:noProof/>
              <w:kern w:val="2"/>
              <w:sz w:val="24"/>
              <w:szCs w:val="24"/>
            </w:rPr>
          </w:pPr>
          <w:hyperlink w:anchor="_Toc154738968" w:history="1">
            <w:r w:rsidRPr="00B95D76">
              <w:rPr>
                <w:rStyle w:val="Hyperlink"/>
                <w:rFonts w:eastAsia="NSimSun" w:cstheme="minorHAnsi"/>
                <w:noProof/>
                <w:sz w:val="24"/>
                <w:szCs w:val="24"/>
              </w:rPr>
              <w:t>3.</w:t>
            </w:r>
            <w:r w:rsidRPr="00B95D76">
              <w:rPr>
                <w:rFonts w:eastAsiaTheme="minorEastAsia"/>
                <w:noProof/>
                <w:kern w:val="2"/>
                <w:sz w:val="24"/>
                <w:szCs w:val="24"/>
              </w:rPr>
              <w:tab/>
            </w:r>
            <w:r w:rsidRPr="00B95D76">
              <w:rPr>
                <w:rStyle w:val="Hyperlink"/>
                <w:rFonts w:eastAsia="NSimSun" w:cstheme="minorHAnsi"/>
                <w:noProof/>
                <w:sz w:val="24"/>
                <w:szCs w:val="24"/>
                <w:lang w:val="mk-MK"/>
              </w:rPr>
              <w:t>Локација на проектот</w:t>
            </w:r>
            <w:r w:rsidRPr="00B95D76">
              <w:rPr>
                <w:noProof/>
                <w:webHidden/>
                <w:sz w:val="24"/>
                <w:szCs w:val="24"/>
              </w:rPr>
              <w:tab/>
            </w:r>
            <w:r w:rsidR="003D7509" w:rsidRPr="00B95D76">
              <w:rPr>
                <w:noProof/>
                <w:webHidden/>
                <w:sz w:val="24"/>
                <w:szCs w:val="24"/>
              </w:rPr>
              <w:fldChar w:fldCharType="begin"/>
            </w:r>
            <w:r w:rsidRPr="00B95D76">
              <w:rPr>
                <w:noProof/>
                <w:webHidden/>
                <w:sz w:val="24"/>
                <w:szCs w:val="24"/>
              </w:rPr>
              <w:instrText xml:space="preserve"> PAGEREF _Toc154738968 \h </w:instrText>
            </w:r>
            <w:r w:rsidR="003D7509" w:rsidRPr="00B95D76">
              <w:rPr>
                <w:noProof/>
                <w:webHidden/>
                <w:sz w:val="24"/>
                <w:szCs w:val="24"/>
              </w:rPr>
            </w:r>
            <w:r w:rsidR="003D7509" w:rsidRPr="00B95D76">
              <w:rPr>
                <w:noProof/>
                <w:webHidden/>
                <w:sz w:val="24"/>
                <w:szCs w:val="24"/>
              </w:rPr>
              <w:fldChar w:fldCharType="separate"/>
            </w:r>
            <w:r w:rsidR="00953E26">
              <w:rPr>
                <w:noProof/>
                <w:webHidden/>
                <w:sz w:val="24"/>
                <w:szCs w:val="24"/>
              </w:rPr>
              <w:t>6</w:t>
            </w:r>
            <w:r w:rsidR="003D7509" w:rsidRPr="00B95D76">
              <w:rPr>
                <w:noProof/>
                <w:webHidden/>
                <w:sz w:val="24"/>
                <w:szCs w:val="24"/>
              </w:rPr>
              <w:fldChar w:fldCharType="end"/>
            </w:r>
          </w:hyperlink>
        </w:p>
        <w:p w14:paraId="29FE8B0D" w14:textId="77777777" w:rsidR="00AA5AC9" w:rsidRPr="00B95D76" w:rsidRDefault="00AA5AC9">
          <w:pPr>
            <w:pStyle w:val="TOC1"/>
            <w:tabs>
              <w:tab w:val="left" w:pos="440"/>
            </w:tabs>
            <w:rPr>
              <w:rFonts w:eastAsiaTheme="minorEastAsia"/>
              <w:noProof/>
              <w:kern w:val="2"/>
              <w:sz w:val="24"/>
              <w:szCs w:val="24"/>
            </w:rPr>
          </w:pPr>
          <w:hyperlink w:anchor="_Toc154738969" w:history="1">
            <w:r w:rsidRPr="00B95D76">
              <w:rPr>
                <w:rStyle w:val="Hyperlink"/>
                <w:rFonts w:eastAsia="NSimSun" w:cstheme="minorHAnsi"/>
                <w:noProof/>
                <w:sz w:val="24"/>
                <w:szCs w:val="24"/>
              </w:rPr>
              <w:t>4.</w:t>
            </w:r>
            <w:r w:rsidRPr="00B95D76">
              <w:rPr>
                <w:rFonts w:eastAsiaTheme="minorEastAsia"/>
                <w:noProof/>
                <w:kern w:val="2"/>
                <w:sz w:val="24"/>
                <w:szCs w:val="24"/>
              </w:rPr>
              <w:tab/>
            </w:r>
            <w:r w:rsidRPr="00B95D76">
              <w:rPr>
                <w:rStyle w:val="Hyperlink"/>
                <w:rFonts w:cstheme="minorHAnsi"/>
                <w:noProof/>
                <w:sz w:val="24"/>
                <w:szCs w:val="24"/>
                <w:lang w:val="mk-MK"/>
              </w:rPr>
              <w:t>Потенцијални влијанија врз животната средина и социјалните аспекти</w:t>
            </w:r>
            <w:r w:rsidRPr="00B95D76">
              <w:rPr>
                <w:noProof/>
                <w:webHidden/>
                <w:sz w:val="24"/>
                <w:szCs w:val="24"/>
              </w:rPr>
              <w:tab/>
            </w:r>
            <w:r w:rsidR="003D7509" w:rsidRPr="00B95D76">
              <w:rPr>
                <w:noProof/>
                <w:webHidden/>
                <w:sz w:val="24"/>
                <w:szCs w:val="24"/>
              </w:rPr>
              <w:fldChar w:fldCharType="begin"/>
            </w:r>
            <w:r w:rsidRPr="00B95D76">
              <w:rPr>
                <w:noProof/>
                <w:webHidden/>
                <w:sz w:val="24"/>
                <w:szCs w:val="24"/>
              </w:rPr>
              <w:instrText xml:space="preserve"> PAGEREF _Toc154738969 \h </w:instrText>
            </w:r>
            <w:r w:rsidR="003D7509" w:rsidRPr="00B95D76">
              <w:rPr>
                <w:noProof/>
                <w:webHidden/>
                <w:sz w:val="24"/>
                <w:szCs w:val="24"/>
              </w:rPr>
            </w:r>
            <w:r w:rsidR="003D7509" w:rsidRPr="00B95D76">
              <w:rPr>
                <w:noProof/>
                <w:webHidden/>
                <w:sz w:val="24"/>
                <w:szCs w:val="24"/>
              </w:rPr>
              <w:fldChar w:fldCharType="separate"/>
            </w:r>
            <w:r w:rsidR="00953E26">
              <w:rPr>
                <w:noProof/>
                <w:webHidden/>
                <w:sz w:val="24"/>
                <w:szCs w:val="24"/>
              </w:rPr>
              <w:t>18</w:t>
            </w:r>
            <w:r w:rsidR="003D7509" w:rsidRPr="00B95D76">
              <w:rPr>
                <w:noProof/>
                <w:webHidden/>
                <w:sz w:val="24"/>
                <w:szCs w:val="24"/>
              </w:rPr>
              <w:fldChar w:fldCharType="end"/>
            </w:r>
          </w:hyperlink>
        </w:p>
        <w:p w14:paraId="252934DC" w14:textId="77777777" w:rsidR="00AA5AC9" w:rsidRPr="00B95D76" w:rsidRDefault="00AA5AC9">
          <w:pPr>
            <w:pStyle w:val="TOC1"/>
            <w:tabs>
              <w:tab w:val="left" w:pos="440"/>
            </w:tabs>
            <w:rPr>
              <w:rFonts w:eastAsiaTheme="minorEastAsia"/>
              <w:noProof/>
              <w:kern w:val="2"/>
              <w:sz w:val="24"/>
              <w:szCs w:val="24"/>
            </w:rPr>
          </w:pPr>
          <w:hyperlink w:anchor="_Toc154738970" w:history="1">
            <w:r w:rsidRPr="00B95D76">
              <w:rPr>
                <w:rStyle w:val="Hyperlink"/>
                <w:rFonts w:eastAsia="NSimSun" w:cstheme="minorHAnsi"/>
                <w:noProof/>
                <w:sz w:val="24"/>
                <w:szCs w:val="24"/>
                <w:lang w:val="mk-MK"/>
              </w:rPr>
              <w:t>5.</w:t>
            </w:r>
            <w:r w:rsidRPr="00B95D76">
              <w:rPr>
                <w:rFonts w:eastAsiaTheme="minorEastAsia"/>
                <w:noProof/>
                <w:kern w:val="2"/>
                <w:sz w:val="24"/>
                <w:szCs w:val="24"/>
              </w:rPr>
              <w:tab/>
            </w:r>
            <w:r w:rsidRPr="00B95D76">
              <w:rPr>
                <w:rStyle w:val="Hyperlink"/>
                <w:rFonts w:eastAsia="NSimSun" w:cstheme="minorHAnsi"/>
                <w:noProof/>
                <w:sz w:val="24"/>
                <w:szCs w:val="24"/>
                <w:lang w:val="mk-MK"/>
              </w:rPr>
              <w:t>Цел на Контролна листа ПУЖССА</w:t>
            </w:r>
            <w:r w:rsidRPr="00B95D76">
              <w:rPr>
                <w:noProof/>
                <w:webHidden/>
                <w:sz w:val="24"/>
                <w:szCs w:val="24"/>
              </w:rPr>
              <w:tab/>
            </w:r>
            <w:r w:rsidR="003D7509" w:rsidRPr="00B95D76">
              <w:rPr>
                <w:noProof/>
                <w:webHidden/>
                <w:sz w:val="24"/>
                <w:szCs w:val="24"/>
              </w:rPr>
              <w:fldChar w:fldCharType="begin"/>
            </w:r>
            <w:r w:rsidRPr="00B95D76">
              <w:rPr>
                <w:noProof/>
                <w:webHidden/>
                <w:sz w:val="24"/>
                <w:szCs w:val="24"/>
              </w:rPr>
              <w:instrText xml:space="preserve"> PAGEREF _Toc154738970 \h </w:instrText>
            </w:r>
            <w:r w:rsidR="003D7509" w:rsidRPr="00B95D76">
              <w:rPr>
                <w:noProof/>
                <w:webHidden/>
                <w:sz w:val="24"/>
                <w:szCs w:val="24"/>
              </w:rPr>
            </w:r>
            <w:r w:rsidR="003D7509" w:rsidRPr="00B95D76">
              <w:rPr>
                <w:noProof/>
                <w:webHidden/>
                <w:sz w:val="24"/>
                <w:szCs w:val="24"/>
              </w:rPr>
              <w:fldChar w:fldCharType="separate"/>
            </w:r>
            <w:r w:rsidR="00953E26">
              <w:rPr>
                <w:noProof/>
                <w:webHidden/>
                <w:sz w:val="24"/>
                <w:szCs w:val="24"/>
              </w:rPr>
              <w:t>18</w:t>
            </w:r>
            <w:r w:rsidR="003D7509" w:rsidRPr="00B95D76">
              <w:rPr>
                <w:noProof/>
                <w:webHidden/>
                <w:sz w:val="24"/>
                <w:szCs w:val="24"/>
              </w:rPr>
              <w:fldChar w:fldCharType="end"/>
            </w:r>
          </w:hyperlink>
        </w:p>
        <w:p w14:paraId="38DDAC2C" w14:textId="77777777" w:rsidR="00AA5AC9" w:rsidRPr="00B95D76" w:rsidRDefault="00AA5AC9">
          <w:pPr>
            <w:pStyle w:val="TOC1"/>
            <w:tabs>
              <w:tab w:val="left" w:pos="440"/>
            </w:tabs>
            <w:rPr>
              <w:rFonts w:eastAsiaTheme="minorEastAsia"/>
              <w:noProof/>
              <w:kern w:val="2"/>
              <w:sz w:val="24"/>
              <w:szCs w:val="24"/>
            </w:rPr>
          </w:pPr>
          <w:hyperlink w:anchor="_Toc154738971" w:history="1">
            <w:r w:rsidRPr="00B95D76">
              <w:rPr>
                <w:rStyle w:val="Hyperlink"/>
                <w:rFonts w:eastAsia="NSimSun" w:cstheme="minorHAnsi"/>
                <w:noProof/>
                <w:sz w:val="24"/>
                <w:szCs w:val="24"/>
                <w:lang w:val="mk-MK"/>
              </w:rPr>
              <w:t>6.</w:t>
            </w:r>
            <w:r w:rsidRPr="00B95D76">
              <w:rPr>
                <w:rFonts w:eastAsiaTheme="minorEastAsia"/>
                <w:noProof/>
                <w:kern w:val="2"/>
                <w:sz w:val="24"/>
                <w:szCs w:val="24"/>
              </w:rPr>
              <w:tab/>
            </w:r>
            <w:r w:rsidRPr="00B95D76">
              <w:rPr>
                <w:rStyle w:val="Hyperlink"/>
                <w:rFonts w:eastAsia="NSimSun" w:cstheme="minorHAnsi"/>
                <w:noProof/>
                <w:sz w:val="24"/>
                <w:szCs w:val="24"/>
                <w:lang w:val="mk-MK"/>
              </w:rPr>
              <w:t>Примена на Контролна листа на ПУЖССА</w:t>
            </w:r>
            <w:r w:rsidRPr="00B95D76">
              <w:rPr>
                <w:noProof/>
                <w:webHidden/>
                <w:sz w:val="24"/>
                <w:szCs w:val="24"/>
              </w:rPr>
              <w:tab/>
            </w:r>
            <w:r w:rsidR="003D7509" w:rsidRPr="00B95D76">
              <w:rPr>
                <w:noProof/>
                <w:webHidden/>
                <w:sz w:val="24"/>
                <w:szCs w:val="24"/>
              </w:rPr>
              <w:fldChar w:fldCharType="begin"/>
            </w:r>
            <w:r w:rsidRPr="00B95D76">
              <w:rPr>
                <w:noProof/>
                <w:webHidden/>
                <w:sz w:val="24"/>
                <w:szCs w:val="24"/>
              </w:rPr>
              <w:instrText xml:space="preserve"> PAGEREF _Toc154738971 \h </w:instrText>
            </w:r>
            <w:r w:rsidR="003D7509" w:rsidRPr="00B95D76">
              <w:rPr>
                <w:noProof/>
                <w:webHidden/>
                <w:sz w:val="24"/>
                <w:szCs w:val="24"/>
              </w:rPr>
            </w:r>
            <w:r w:rsidR="003D7509" w:rsidRPr="00B95D76">
              <w:rPr>
                <w:noProof/>
                <w:webHidden/>
                <w:sz w:val="24"/>
                <w:szCs w:val="24"/>
              </w:rPr>
              <w:fldChar w:fldCharType="separate"/>
            </w:r>
            <w:r w:rsidR="00953E26">
              <w:rPr>
                <w:noProof/>
                <w:webHidden/>
                <w:sz w:val="24"/>
                <w:szCs w:val="24"/>
              </w:rPr>
              <w:t>20</w:t>
            </w:r>
            <w:r w:rsidR="003D7509" w:rsidRPr="00B95D76">
              <w:rPr>
                <w:noProof/>
                <w:webHidden/>
                <w:sz w:val="24"/>
                <w:szCs w:val="24"/>
              </w:rPr>
              <w:fldChar w:fldCharType="end"/>
            </w:r>
          </w:hyperlink>
        </w:p>
        <w:p w14:paraId="2B22DC11" w14:textId="77777777" w:rsidR="00AA5AC9" w:rsidRPr="00B95D76" w:rsidRDefault="00AA5AC9">
          <w:pPr>
            <w:pStyle w:val="TOC1"/>
            <w:tabs>
              <w:tab w:val="left" w:pos="440"/>
            </w:tabs>
            <w:rPr>
              <w:rFonts w:eastAsiaTheme="minorEastAsia"/>
              <w:noProof/>
              <w:kern w:val="2"/>
              <w:sz w:val="24"/>
              <w:szCs w:val="24"/>
            </w:rPr>
          </w:pPr>
          <w:hyperlink w:anchor="_Toc154738972" w:history="1">
            <w:r w:rsidRPr="00B95D76">
              <w:rPr>
                <w:rStyle w:val="Hyperlink"/>
                <w:rFonts w:eastAsia="NSimSun" w:cstheme="minorHAnsi"/>
                <w:noProof/>
                <w:sz w:val="24"/>
                <w:szCs w:val="24"/>
              </w:rPr>
              <w:t>7.</w:t>
            </w:r>
            <w:r w:rsidRPr="00B95D76">
              <w:rPr>
                <w:rFonts w:eastAsiaTheme="minorEastAsia"/>
                <w:noProof/>
                <w:kern w:val="2"/>
                <w:sz w:val="24"/>
                <w:szCs w:val="24"/>
              </w:rPr>
              <w:tab/>
            </w:r>
            <w:r w:rsidRPr="00B95D76">
              <w:rPr>
                <w:rStyle w:val="Hyperlink"/>
                <w:rFonts w:eastAsia="Calibri" w:cstheme="minorHAnsi"/>
                <w:noProof/>
                <w:sz w:val="24"/>
                <w:szCs w:val="24"/>
                <w:lang w:val="mk-MK"/>
              </w:rPr>
              <w:t>Механизам на поплаки</w:t>
            </w:r>
            <w:r w:rsidRPr="00B95D76">
              <w:rPr>
                <w:noProof/>
                <w:webHidden/>
                <w:sz w:val="24"/>
                <w:szCs w:val="24"/>
              </w:rPr>
              <w:tab/>
            </w:r>
            <w:r w:rsidR="003D7509" w:rsidRPr="00B95D76">
              <w:rPr>
                <w:noProof/>
                <w:webHidden/>
                <w:sz w:val="24"/>
                <w:szCs w:val="24"/>
              </w:rPr>
              <w:fldChar w:fldCharType="begin"/>
            </w:r>
            <w:r w:rsidRPr="00B95D76">
              <w:rPr>
                <w:noProof/>
                <w:webHidden/>
                <w:sz w:val="24"/>
                <w:szCs w:val="24"/>
              </w:rPr>
              <w:instrText xml:space="preserve"> PAGEREF _Toc154738972 \h </w:instrText>
            </w:r>
            <w:r w:rsidR="003D7509" w:rsidRPr="00B95D76">
              <w:rPr>
                <w:noProof/>
                <w:webHidden/>
                <w:sz w:val="24"/>
                <w:szCs w:val="24"/>
              </w:rPr>
            </w:r>
            <w:r w:rsidR="003D7509" w:rsidRPr="00B95D76">
              <w:rPr>
                <w:noProof/>
                <w:webHidden/>
                <w:sz w:val="24"/>
                <w:szCs w:val="24"/>
              </w:rPr>
              <w:fldChar w:fldCharType="separate"/>
            </w:r>
            <w:r w:rsidR="00953E26">
              <w:rPr>
                <w:noProof/>
                <w:webHidden/>
                <w:sz w:val="24"/>
                <w:szCs w:val="24"/>
              </w:rPr>
              <w:t>20</w:t>
            </w:r>
            <w:r w:rsidR="003D7509" w:rsidRPr="00B95D76">
              <w:rPr>
                <w:noProof/>
                <w:webHidden/>
                <w:sz w:val="24"/>
                <w:szCs w:val="24"/>
              </w:rPr>
              <w:fldChar w:fldCharType="end"/>
            </w:r>
          </w:hyperlink>
        </w:p>
        <w:p w14:paraId="736147F9" w14:textId="77777777" w:rsidR="00AA5AC9" w:rsidRPr="00B95D76" w:rsidRDefault="00AA5AC9">
          <w:pPr>
            <w:pStyle w:val="TOC1"/>
            <w:tabs>
              <w:tab w:val="left" w:pos="440"/>
            </w:tabs>
            <w:rPr>
              <w:noProof/>
              <w:sz w:val="24"/>
              <w:szCs w:val="24"/>
              <w:lang w:val="mk-MK"/>
            </w:rPr>
          </w:pPr>
          <w:hyperlink w:anchor="_Toc154738973" w:history="1">
            <w:r w:rsidRPr="00B95D76">
              <w:rPr>
                <w:rStyle w:val="Hyperlink"/>
                <w:rFonts w:eastAsia="NSimSun" w:cstheme="minorHAnsi"/>
                <w:noProof/>
                <w:sz w:val="24"/>
                <w:szCs w:val="24"/>
              </w:rPr>
              <w:t>8.</w:t>
            </w:r>
            <w:r w:rsidRPr="00B95D76">
              <w:rPr>
                <w:rFonts w:eastAsiaTheme="minorEastAsia"/>
                <w:noProof/>
                <w:kern w:val="2"/>
                <w:sz w:val="24"/>
                <w:szCs w:val="24"/>
              </w:rPr>
              <w:tab/>
            </w:r>
            <w:r w:rsidRPr="00B95D76">
              <w:rPr>
                <w:rStyle w:val="Hyperlink"/>
                <w:rFonts w:eastAsia="NSimSun" w:cstheme="minorHAnsi"/>
                <w:noProof/>
                <w:sz w:val="24"/>
                <w:szCs w:val="24"/>
                <w:lang w:val="mk-MK"/>
              </w:rPr>
              <w:t>Следење и Известување</w:t>
            </w:r>
            <w:r w:rsidRPr="00B95D76">
              <w:rPr>
                <w:noProof/>
                <w:webHidden/>
                <w:sz w:val="24"/>
                <w:szCs w:val="24"/>
              </w:rPr>
              <w:tab/>
            </w:r>
            <w:r w:rsidR="003D7509" w:rsidRPr="00B95D76">
              <w:rPr>
                <w:noProof/>
                <w:webHidden/>
                <w:sz w:val="24"/>
                <w:szCs w:val="24"/>
              </w:rPr>
              <w:fldChar w:fldCharType="begin"/>
            </w:r>
            <w:r w:rsidRPr="00B95D76">
              <w:rPr>
                <w:noProof/>
                <w:webHidden/>
                <w:sz w:val="24"/>
                <w:szCs w:val="24"/>
              </w:rPr>
              <w:instrText xml:space="preserve"> PAGEREF _Toc154738973 \h </w:instrText>
            </w:r>
            <w:r w:rsidR="003D7509" w:rsidRPr="00B95D76">
              <w:rPr>
                <w:noProof/>
                <w:webHidden/>
                <w:sz w:val="24"/>
                <w:szCs w:val="24"/>
              </w:rPr>
            </w:r>
            <w:r w:rsidR="003D7509" w:rsidRPr="00B95D76">
              <w:rPr>
                <w:noProof/>
                <w:webHidden/>
                <w:sz w:val="24"/>
                <w:szCs w:val="24"/>
              </w:rPr>
              <w:fldChar w:fldCharType="separate"/>
            </w:r>
            <w:r w:rsidR="00953E26">
              <w:rPr>
                <w:noProof/>
                <w:webHidden/>
                <w:sz w:val="24"/>
                <w:szCs w:val="24"/>
              </w:rPr>
              <w:t>22</w:t>
            </w:r>
            <w:r w:rsidR="003D7509" w:rsidRPr="00B95D76">
              <w:rPr>
                <w:noProof/>
                <w:webHidden/>
                <w:sz w:val="24"/>
                <w:szCs w:val="24"/>
              </w:rPr>
              <w:fldChar w:fldCharType="end"/>
            </w:r>
          </w:hyperlink>
        </w:p>
        <w:p w14:paraId="76130674" w14:textId="77777777" w:rsidR="00AA5AC9" w:rsidRPr="00B95D76" w:rsidRDefault="005A29A4" w:rsidP="005A29A4">
          <w:pPr>
            <w:rPr>
              <w:noProof/>
              <w:sz w:val="24"/>
              <w:szCs w:val="24"/>
            </w:rPr>
          </w:pPr>
          <w:r w:rsidRPr="00B95D76">
            <w:rPr>
              <w:noProof/>
              <w:sz w:val="24"/>
              <w:szCs w:val="24"/>
            </w:rPr>
            <w:t>9.</w:t>
          </w:r>
          <w:hyperlink w:anchor="_Toc154738974" w:history="1">
            <w:r w:rsidR="00AA5AC9" w:rsidRPr="00B95D76">
              <w:rPr>
                <w:rStyle w:val="Hyperlink"/>
                <w:rFonts w:eastAsia="NSimSun" w:cstheme="minorHAnsi"/>
                <w:noProof/>
                <w:sz w:val="24"/>
                <w:szCs w:val="24"/>
              </w:rPr>
              <w:t>Контролна листа на ПУЖССА за работите за реконструкција</w:t>
            </w:r>
            <w:r w:rsidR="00AA5AC9" w:rsidRPr="00B95D76">
              <w:rPr>
                <w:noProof/>
                <w:webHidden/>
                <w:sz w:val="24"/>
                <w:szCs w:val="24"/>
              </w:rPr>
              <w:tab/>
            </w:r>
            <w:r w:rsidR="003D7509" w:rsidRPr="00B95D76">
              <w:rPr>
                <w:noProof/>
                <w:webHidden/>
                <w:sz w:val="24"/>
                <w:szCs w:val="24"/>
              </w:rPr>
              <w:fldChar w:fldCharType="begin"/>
            </w:r>
            <w:r w:rsidR="00AA5AC9" w:rsidRPr="00B95D76">
              <w:rPr>
                <w:noProof/>
                <w:webHidden/>
                <w:sz w:val="24"/>
                <w:szCs w:val="24"/>
              </w:rPr>
              <w:instrText xml:space="preserve"> PAGEREF _Toc154738974 \h </w:instrText>
            </w:r>
            <w:r w:rsidR="003D7509" w:rsidRPr="00B95D76">
              <w:rPr>
                <w:noProof/>
                <w:webHidden/>
                <w:sz w:val="24"/>
                <w:szCs w:val="24"/>
              </w:rPr>
            </w:r>
            <w:r w:rsidR="003D7509" w:rsidRPr="00B95D76">
              <w:rPr>
                <w:noProof/>
                <w:webHidden/>
                <w:sz w:val="24"/>
                <w:szCs w:val="24"/>
              </w:rPr>
              <w:fldChar w:fldCharType="separate"/>
            </w:r>
            <w:r w:rsidR="00953E26">
              <w:rPr>
                <w:noProof/>
                <w:webHidden/>
                <w:sz w:val="24"/>
                <w:szCs w:val="24"/>
              </w:rPr>
              <w:t>24</w:t>
            </w:r>
            <w:r w:rsidR="003D7509" w:rsidRPr="00B95D76">
              <w:rPr>
                <w:noProof/>
                <w:webHidden/>
                <w:sz w:val="24"/>
                <w:szCs w:val="24"/>
              </w:rPr>
              <w:fldChar w:fldCharType="end"/>
            </w:r>
          </w:hyperlink>
        </w:p>
        <w:p w14:paraId="52EB78AA" w14:textId="77777777" w:rsidR="00C722DE" w:rsidRPr="00B95D76" w:rsidRDefault="003D7509" w:rsidP="00C722DE">
          <w:pPr>
            <w:rPr>
              <w:rFonts w:asciiTheme="minorHAnsi" w:hAnsiTheme="minorHAnsi" w:cstheme="minorHAnsi"/>
              <w:sz w:val="24"/>
              <w:szCs w:val="24"/>
              <w:lang w:val="en-US"/>
            </w:rPr>
          </w:pPr>
          <w:r w:rsidRPr="00B95D76">
            <w:rPr>
              <w:rFonts w:asciiTheme="minorHAnsi" w:hAnsiTheme="minorHAnsi" w:cstheme="minorHAnsi"/>
              <w:b/>
              <w:bCs/>
              <w:noProof/>
              <w:sz w:val="24"/>
              <w:szCs w:val="24"/>
              <w:lang w:val="en-US"/>
            </w:rPr>
            <w:fldChar w:fldCharType="end"/>
          </w:r>
        </w:p>
      </w:sdtContent>
    </w:sdt>
    <w:p w14:paraId="2E80FA95" w14:textId="77777777" w:rsidR="00C722DE" w:rsidRPr="00CF6A89" w:rsidRDefault="00C722DE" w:rsidP="00C722DE">
      <w:pPr>
        <w:pStyle w:val="TOCHeading"/>
        <w:rPr>
          <w:rFonts w:asciiTheme="minorHAnsi" w:hAnsiTheme="minorHAnsi" w:cstheme="minorHAnsi"/>
          <w:sz w:val="22"/>
          <w:szCs w:val="22"/>
        </w:rPr>
      </w:pPr>
    </w:p>
    <w:p w14:paraId="251A0464" w14:textId="77777777" w:rsidR="00C722DE" w:rsidRPr="00426137" w:rsidRDefault="005E2E53" w:rsidP="00426137">
      <w:pPr>
        <w:spacing w:line="276" w:lineRule="auto"/>
        <w:rPr>
          <w:i/>
        </w:rPr>
      </w:pPr>
      <w:r w:rsidRPr="00426137">
        <w:rPr>
          <w:i/>
        </w:rPr>
        <w:t xml:space="preserve">Фотографии </w:t>
      </w:r>
    </w:p>
    <w:p w14:paraId="72273722" w14:textId="77777777" w:rsidR="00BE1565" w:rsidRPr="00426137" w:rsidRDefault="00BE1565" w:rsidP="00426137">
      <w:pPr>
        <w:spacing w:line="276" w:lineRule="auto"/>
        <w:rPr>
          <w:i/>
          <w:color w:val="000000" w:themeColor="text1"/>
        </w:rPr>
      </w:pPr>
      <w:r w:rsidRPr="00426137">
        <w:rPr>
          <w:i/>
          <w:color w:val="000000" w:themeColor="text1"/>
        </w:rPr>
        <w:t xml:space="preserve">Слика 1 – с. </w:t>
      </w:r>
      <w:r w:rsidRPr="00426137">
        <w:rPr>
          <w:i/>
          <w:iCs/>
          <w:color w:val="000000" w:themeColor="text1"/>
        </w:rPr>
        <w:t>Тремник,општина Неготино..........................................................................</w:t>
      </w:r>
      <w:r w:rsidR="00132C53" w:rsidRPr="00426137">
        <w:rPr>
          <w:i/>
          <w:iCs/>
          <w:color w:val="000000" w:themeColor="text1"/>
        </w:rPr>
        <w:t>.............</w:t>
      </w:r>
      <w:r w:rsidRPr="00426137">
        <w:rPr>
          <w:i/>
          <w:iCs/>
          <w:color w:val="000000" w:themeColor="text1"/>
        </w:rPr>
        <w:t xml:space="preserve"> 7</w:t>
      </w:r>
    </w:p>
    <w:p w14:paraId="657B0624" w14:textId="77777777" w:rsidR="00BE1565" w:rsidRPr="00426137" w:rsidRDefault="00BE1565" w:rsidP="00426137">
      <w:pPr>
        <w:spacing w:line="276" w:lineRule="auto"/>
        <w:rPr>
          <w:i/>
          <w:iCs/>
        </w:rPr>
      </w:pPr>
      <w:r w:rsidRPr="00426137">
        <w:rPr>
          <w:i/>
        </w:rPr>
        <w:t>Слика 2 - Локација од улица „1“ с.Тремник</w:t>
      </w:r>
      <w:r w:rsidRPr="00426137">
        <w:rPr>
          <w:i/>
          <w:iCs/>
        </w:rPr>
        <w:t xml:space="preserve"> – Општина Неготино</w:t>
      </w:r>
      <w:r w:rsidR="00813857" w:rsidRPr="00426137">
        <w:rPr>
          <w:i/>
          <w:iCs/>
        </w:rPr>
        <w:t>...............................................8</w:t>
      </w:r>
    </w:p>
    <w:p w14:paraId="3BA77768" w14:textId="77777777" w:rsidR="00813857" w:rsidRPr="00426137" w:rsidRDefault="00813857" w:rsidP="00426137">
      <w:pPr>
        <w:spacing w:line="276" w:lineRule="auto"/>
        <w:rPr>
          <w:i/>
          <w:iCs/>
        </w:rPr>
      </w:pPr>
      <w:r w:rsidRPr="00426137">
        <w:rPr>
          <w:i/>
        </w:rPr>
        <w:t>Слика 3 – Моментална состојба на улица „1“ с.Тремник</w:t>
      </w:r>
      <w:r w:rsidRPr="00426137">
        <w:rPr>
          <w:i/>
          <w:iCs/>
        </w:rPr>
        <w:t xml:space="preserve"> – Општина Неготино.......................9</w:t>
      </w:r>
    </w:p>
    <w:p w14:paraId="229CB2F0" w14:textId="77777777" w:rsidR="00132C53" w:rsidRPr="00426137" w:rsidRDefault="00A241F6" w:rsidP="00426137">
      <w:pPr>
        <w:spacing w:line="276" w:lineRule="auto"/>
        <w:rPr>
          <w:i/>
          <w:color w:val="000000" w:themeColor="text1"/>
        </w:rPr>
      </w:pPr>
      <w:r w:rsidRPr="00426137">
        <w:rPr>
          <w:i/>
          <w:color w:val="000000" w:themeColor="text1"/>
        </w:rPr>
        <w:t>Слика 4. Карактеристични нормални напречни профили ..........................................................12</w:t>
      </w:r>
    </w:p>
    <w:p w14:paraId="70897913" w14:textId="77777777" w:rsidR="00132C53" w:rsidRPr="00426137" w:rsidRDefault="00132C53" w:rsidP="00426137">
      <w:pPr>
        <w:spacing w:line="276" w:lineRule="auto"/>
        <w:rPr>
          <w:i/>
        </w:rPr>
      </w:pPr>
      <w:r w:rsidRPr="00426137">
        <w:rPr>
          <w:i/>
        </w:rPr>
        <w:t>Слика 5. Карактеристични детали од елементите на улицата .............................................13</w:t>
      </w:r>
    </w:p>
    <w:p w14:paraId="64F6D093" w14:textId="77777777" w:rsidR="00132C53" w:rsidRPr="00426137" w:rsidRDefault="00132C53" w:rsidP="00426137">
      <w:pPr>
        <w:pStyle w:val="Caption"/>
        <w:spacing w:line="276" w:lineRule="auto"/>
        <w:rPr>
          <w:rFonts w:cstheme="minorHAnsi"/>
          <w:color w:val="auto"/>
          <w:sz w:val="22"/>
          <w:szCs w:val="22"/>
          <w:lang w:val="mk-MK"/>
        </w:rPr>
      </w:pPr>
      <w:bookmarkStart w:id="3" w:name="_Toc149210560"/>
      <w:r w:rsidRPr="00426137">
        <w:rPr>
          <w:rFonts w:cstheme="minorHAnsi"/>
          <w:color w:val="auto"/>
          <w:sz w:val="22"/>
          <w:szCs w:val="22"/>
          <w:lang w:val="mk-MK"/>
        </w:rPr>
        <w:t>Слика</w:t>
      </w:r>
      <w:bookmarkEnd w:id="3"/>
      <w:r w:rsidRPr="00426137">
        <w:rPr>
          <w:rFonts w:cstheme="minorHAnsi"/>
          <w:color w:val="auto"/>
          <w:sz w:val="22"/>
          <w:szCs w:val="22"/>
          <w:lang w:val="mk-MK"/>
        </w:rPr>
        <w:t>. 6 Национална Емералд мрежа.............................................................................................13</w:t>
      </w:r>
    </w:p>
    <w:p w14:paraId="6BAC8F36" w14:textId="77777777" w:rsidR="005E2E53" w:rsidRPr="005E2E53" w:rsidRDefault="005E2E53" w:rsidP="00C722DE">
      <w:pPr>
        <w:rPr>
          <w:rFonts w:asciiTheme="minorHAnsi" w:hAnsiTheme="minorHAnsi" w:cstheme="minorHAnsi"/>
        </w:rPr>
      </w:pPr>
    </w:p>
    <w:p w14:paraId="55FEF577" w14:textId="77777777" w:rsidR="00C722DE" w:rsidRPr="005E2E53" w:rsidRDefault="003D7509" w:rsidP="00813857">
      <w:pPr>
        <w:rPr>
          <w:rFonts w:eastAsiaTheme="minorEastAsia"/>
          <w:noProof/>
          <w:color w:val="FF0000"/>
          <w:lang w:eastAsia="mk-MK"/>
        </w:rPr>
      </w:pPr>
      <w:r w:rsidRPr="005E2E53">
        <w:rPr>
          <w:rStyle w:val="Hyperlink"/>
          <w:rFonts w:cstheme="minorHAnsi"/>
          <w:noProof/>
        </w:rPr>
        <w:fldChar w:fldCharType="begin"/>
      </w:r>
      <w:r w:rsidR="00C722DE" w:rsidRPr="005E2E53">
        <w:rPr>
          <w:rStyle w:val="Hyperlink"/>
          <w:rFonts w:cstheme="minorHAnsi"/>
          <w:noProof/>
        </w:rPr>
        <w:instrText xml:space="preserve"> TOC \h \z \c "Figure" </w:instrText>
      </w:r>
      <w:r w:rsidRPr="005E2E53">
        <w:rPr>
          <w:rStyle w:val="Hyperlink"/>
          <w:rFonts w:cstheme="minorHAnsi"/>
          <w:noProof/>
        </w:rPr>
        <w:fldChar w:fldCharType="separate"/>
      </w:r>
    </w:p>
    <w:p w14:paraId="311BB0F8" w14:textId="77777777" w:rsidR="00C722DE" w:rsidRPr="00435434" w:rsidRDefault="003D7509" w:rsidP="005E2E53">
      <w:pPr>
        <w:rPr>
          <w:rFonts w:asciiTheme="minorHAnsi" w:hAnsiTheme="minorHAnsi"/>
          <w:noProof/>
          <w:color w:val="0563C1" w:themeColor="hyperlink"/>
          <w:u w:val="single"/>
          <w:lang w:val="en-US"/>
        </w:rPr>
      </w:pPr>
      <w:r w:rsidRPr="005E2E53">
        <w:rPr>
          <w:rStyle w:val="Hyperlink"/>
          <w:rFonts w:asciiTheme="minorHAnsi" w:hAnsiTheme="minorHAnsi" w:cstheme="minorHAnsi"/>
          <w:noProof/>
          <w:lang w:val="en-US"/>
        </w:rPr>
        <w:fldChar w:fldCharType="end"/>
      </w:r>
    </w:p>
    <w:p w14:paraId="0E60F2AA" w14:textId="77777777" w:rsidR="00AA5AC9" w:rsidRPr="00AA5AC9" w:rsidRDefault="00AA5AC9" w:rsidP="00C722DE">
      <w:pPr>
        <w:spacing w:before="240" w:line="276" w:lineRule="auto"/>
        <w:rPr>
          <w:rFonts w:asciiTheme="minorHAnsi" w:eastAsia="NSimSun" w:hAnsiTheme="minorHAnsi" w:cstheme="minorHAnsi"/>
          <w:b/>
          <w:bCs/>
          <w:lang w:val="en-US"/>
        </w:rPr>
      </w:pPr>
      <w:r w:rsidRPr="00AA5AC9">
        <w:rPr>
          <w:rFonts w:asciiTheme="minorHAnsi" w:eastAsia="NSimSun" w:hAnsiTheme="minorHAnsi" w:cstheme="minorHAnsi"/>
          <w:b/>
          <w:bCs/>
          <w:lang w:val="en-US"/>
        </w:rPr>
        <w:t>ПРИЛОЗИ</w:t>
      </w:r>
    </w:p>
    <w:p w14:paraId="384A0BB2" w14:textId="77777777" w:rsidR="00AA5AC9" w:rsidRPr="00435434" w:rsidRDefault="00AA5AC9" w:rsidP="00435434">
      <w:pPr>
        <w:jc w:val="both"/>
        <w:rPr>
          <w:rFonts w:asciiTheme="minorHAnsi" w:eastAsia="NSimSun" w:hAnsiTheme="minorHAnsi" w:cstheme="minorHAnsi"/>
          <w:lang w:val="en-US"/>
        </w:rPr>
      </w:pPr>
    </w:p>
    <w:p w14:paraId="0BAF7E63" w14:textId="77777777" w:rsidR="00AA5AC9" w:rsidRPr="00435434" w:rsidRDefault="00AA5AC9" w:rsidP="00435434">
      <w:pPr>
        <w:pStyle w:val="Heading4"/>
        <w:spacing w:before="0"/>
        <w:jc w:val="both"/>
        <w:rPr>
          <w:rStyle w:val="Hyperlink"/>
          <w:rFonts w:cstheme="minorHAnsi"/>
          <w:b/>
          <w:bCs/>
          <w:i w:val="0"/>
          <w:iCs w:val="0"/>
          <w:color w:val="auto"/>
          <w:u w:val="none"/>
        </w:rPr>
      </w:pPr>
      <w:r w:rsidRPr="00435434">
        <w:rPr>
          <w:rFonts w:asciiTheme="minorHAnsi" w:hAnsiTheme="minorHAnsi" w:cstheme="minorHAnsi"/>
          <w:i w:val="0"/>
          <w:iCs w:val="0"/>
          <w:color w:val="auto"/>
        </w:rPr>
        <w:t xml:space="preserve">Прилог </w:t>
      </w:r>
      <w:r w:rsidR="003D7509" w:rsidRPr="00435434">
        <w:rPr>
          <w:rFonts w:asciiTheme="minorHAnsi" w:hAnsiTheme="minorHAnsi" w:cstheme="minorHAnsi"/>
          <w:i w:val="0"/>
          <w:iCs w:val="0"/>
          <w:color w:val="auto"/>
        </w:rPr>
        <w:fldChar w:fldCharType="begin"/>
      </w:r>
      <w:r w:rsidRPr="00435434">
        <w:rPr>
          <w:rFonts w:asciiTheme="minorHAnsi" w:hAnsiTheme="minorHAnsi" w:cstheme="minorHAnsi"/>
          <w:i w:val="0"/>
          <w:iCs w:val="0"/>
          <w:color w:val="auto"/>
        </w:rPr>
        <w:instrText xml:space="preserve"> SEQ Прилог \* ARABIC </w:instrText>
      </w:r>
      <w:r w:rsidR="003D7509" w:rsidRPr="00435434">
        <w:rPr>
          <w:rFonts w:asciiTheme="minorHAnsi" w:hAnsiTheme="minorHAnsi" w:cstheme="minorHAnsi"/>
          <w:i w:val="0"/>
          <w:iCs w:val="0"/>
          <w:color w:val="auto"/>
        </w:rPr>
        <w:fldChar w:fldCharType="separate"/>
      </w:r>
      <w:r w:rsidR="00D92C43">
        <w:rPr>
          <w:rFonts w:asciiTheme="minorHAnsi" w:hAnsiTheme="minorHAnsi" w:cstheme="minorHAnsi"/>
          <w:i w:val="0"/>
          <w:iCs w:val="0"/>
          <w:noProof/>
          <w:color w:val="auto"/>
        </w:rPr>
        <w:t>1</w:t>
      </w:r>
      <w:r w:rsidR="003D7509" w:rsidRPr="00435434">
        <w:rPr>
          <w:rFonts w:asciiTheme="minorHAnsi" w:hAnsiTheme="minorHAnsi" w:cstheme="minorHAnsi"/>
          <w:i w:val="0"/>
          <w:iCs w:val="0"/>
          <w:noProof/>
          <w:color w:val="auto"/>
        </w:rPr>
        <w:fldChar w:fldCharType="end"/>
      </w:r>
      <w:r w:rsidRPr="00435434">
        <w:rPr>
          <w:rFonts w:asciiTheme="minorHAnsi" w:hAnsiTheme="minorHAnsi" w:cstheme="minorHAnsi"/>
          <w:b/>
          <w:bCs/>
          <w:i w:val="0"/>
          <w:iCs w:val="0"/>
          <w:color w:val="auto"/>
        </w:rPr>
        <w:t xml:space="preserve">: </w:t>
      </w:r>
      <w:r w:rsidRPr="00435434">
        <w:rPr>
          <w:rFonts w:asciiTheme="minorHAnsi" w:hAnsiTheme="minorHAnsi" w:cstheme="minorHAnsi"/>
          <w:i w:val="0"/>
          <w:iCs w:val="0"/>
          <w:color w:val="auto"/>
        </w:rPr>
        <w:t>Формулар за поднесување коментари</w:t>
      </w:r>
    </w:p>
    <w:p w14:paraId="669063D2" w14:textId="77777777" w:rsidR="00AA5AC9" w:rsidRDefault="00AA5AC9" w:rsidP="00435434">
      <w:pPr>
        <w:pStyle w:val="Heading4"/>
        <w:spacing w:before="0"/>
        <w:jc w:val="both"/>
        <w:rPr>
          <w:rFonts w:asciiTheme="minorHAnsi" w:hAnsiTheme="minorHAnsi" w:cstheme="minorHAnsi"/>
          <w:i w:val="0"/>
          <w:iCs w:val="0"/>
          <w:color w:val="auto"/>
        </w:rPr>
      </w:pPr>
      <w:r w:rsidRPr="00435434">
        <w:rPr>
          <w:rFonts w:asciiTheme="minorHAnsi" w:hAnsiTheme="minorHAnsi" w:cstheme="minorHAnsi"/>
          <w:i w:val="0"/>
          <w:iCs w:val="0"/>
          <w:color w:val="auto"/>
        </w:rPr>
        <w:t xml:space="preserve">Прилог </w:t>
      </w:r>
      <w:r w:rsidR="003D7509" w:rsidRPr="00435434">
        <w:rPr>
          <w:rFonts w:asciiTheme="minorHAnsi" w:hAnsiTheme="minorHAnsi" w:cstheme="minorHAnsi"/>
          <w:i w:val="0"/>
          <w:iCs w:val="0"/>
          <w:color w:val="auto"/>
        </w:rPr>
        <w:fldChar w:fldCharType="begin"/>
      </w:r>
      <w:r w:rsidRPr="00435434">
        <w:rPr>
          <w:rFonts w:asciiTheme="minorHAnsi" w:hAnsiTheme="minorHAnsi" w:cstheme="minorHAnsi"/>
          <w:i w:val="0"/>
          <w:iCs w:val="0"/>
          <w:color w:val="auto"/>
        </w:rPr>
        <w:instrText xml:space="preserve"> SEQ Прилог \* ARABIC </w:instrText>
      </w:r>
      <w:r w:rsidR="003D7509" w:rsidRPr="00435434">
        <w:rPr>
          <w:rFonts w:asciiTheme="minorHAnsi" w:hAnsiTheme="minorHAnsi" w:cstheme="minorHAnsi"/>
          <w:i w:val="0"/>
          <w:iCs w:val="0"/>
          <w:color w:val="auto"/>
        </w:rPr>
        <w:fldChar w:fldCharType="separate"/>
      </w:r>
      <w:r w:rsidR="00D92C43">
        <w:rPr>
          <w:rFonts w:asciiTheme="minorHAnsi" w:hAnsiTheme="minorHAnsi" w:cstheme="minorHAnsi"/>
          <w:i w:val="0"/>
          <w:iCs w:val="0"/>
          <w:noProof/>
          <w:color w:val="auto"/>
        </w:rPr>
        <w:t>2</w:t>
      </w:r>
      <w:r w:rsidR="003D7509" w:rsidRPr="00435434">
        <w:rPr>
          <w:rFonts w:asciiTheme="minorHAnsi" w:hAnsiTheme="minorHAnsi" w:cstheme="minorHAnsi"/>
          <w:i w:val="0"/>
          <w:iCs w:val="0"/>
          <w:color w:val="auto"/>
        </w:rPr>
        <w:fldChar w:fldCharType="end"/>
      </w:r>
      <w:r w:rsidRPr="00435434">
        <w:rPr>
          <w:rFonts w:asciiTheme="minorHAnsi" w:hAnsiTheme="minorHAnsi" w:cstheme="minorHAnsi"/>
          <w:b/>
          <w:bCs/>
          <w:i w:val="0"/>
          <w:iCs w:val="0"/>
          <w:color w:val="auto"/>
        </w:rPr>
        <w:t xml:space="preserve">: </w:t>
      </w:r>
      <w:r w:rsidR="005E2E53" w:rsidRPr="005E2E53">
        <w:rPr>
          <w:rFonts w:asciiTheme="minorHAnsi" w:hAnsiTheme="minorHAnsi" w:cstheme="minorHAnsi"/>
          <w:i w:val="0"/>
          <w:color w:val="000000" w:themeColor="text1"/>
        </w:rPr>
        <w:t>Образец за поплаки за целиот период на спроведување на проектот</w:t>
      </w:r>
    </w:p>
    <w:p w14:paraId="4C52508C" w14:textId="77777777" w:rsidR="00AA5AC9" w:rsidRPr="005E2E53" w:rsidRDefault="005E2E53" w:rsidP="005E2E53">
      <w:pPr>
        <w:rPr>
          <w:rStyle w:val="Hyperlink"/>
          <w:color w:val="auto"/>
          <w:u w:val="none"/>
        </w:rPr>
        <w:sectPr w:rsidR="00AA5AC9" w:rsidRPr="005E2E53" w:rsidSect="00832778">
          <w:headerReference w:type="default" r:id="rId17"/>
          <w:footerReference w:type="default" r:id="rId18"/>
          <w:pgSz w:w="11907" w:h="16840" w:code="9"/>
          <w:pgMar w:top="1440" w:right="1440" w:bottom="1440" w:left="1440" w:header="709" w:footer="709" w:gutter="0"/>
          <w:cols w:space="708"/>
          <w:docGrid w:linePitch="360"/>
        </w:sectPr>
      </w:pPr>
      <w:r>
        <w:t>Прилог 3 :</w:t>
      </w:r>
      <w:r w:rsidRPr="00AA5AC9">
        <w:rPr>
          <w:rFonts w:asciiTheme="minorHAnsi" w:hAnsiTheme="minorHAnsi" w:cstheme="minorHAnsi"/>
        </w:rPr>
        <w:t xml:space="preserve">Решение за одобрување на Елаборат за заштита </w:t>
      </w:r>
      <w:r>
        <w:rPr>
          <w:rFonts w:asciiTheme="minorHAnsi" w:hAnsiTheme="minorHAnsi" w:cstheme="minorHAnsi"/>
        </w:rPr>
        <w:t xml:space="preserve">од влијанието врз </w:t>
      </w:r>
      <w:r w:rsidRPr="00AA5AC9">
        <w:rPr>
          <w:rFonts w:asciiTheme="minorHAnsi" w:hAnsiTheme="minorHAnsi" w:cstheme="minorHAnsi"/>
        </w:rPr>
        <w:t xml:space="preserve">животната средина од Општина </w:t>
      </w:r>
      <w:r>
        <w:rPr>
          <w:rFonts w:asciiTheme="minorHAnsi" w:hAnsiTheme="minorHAnsi" w:cstheme="minorHAnsi"/>
        </w:rPr>
        <w:t>Неготино</w:t>
      </w:r>
    </w:p>
    <w:p w14:paraId="0CE8DBDC" w14:textId="77777777" w:rsidR="00C722DE" w:rsidRPr="00AA5AC9" w:rsidRDefault="00C722DE" w:rsidP="00C722DE">
      <w:pPr>
        <w:rPr>
          <w:rFonts w:asciiTheme="minorHAnsi" w:eastAsia="NSimSun" w:hAnsiTheme="minorHAnsi" w:cstheme="minorHAnsi"/>
        </w:rPr>
      </w:pPr>
      <w:r w:rsidRPr="00AA5AC9">
        <w:rPr>
          <w:rFonts w:asciiTheme="minorHAnsi" w:eastAsia="NSimSun" w:hAnsiTheme="minorHAnsi" w:cstheme="minorHAnsi"/>
        </w:rPr>
        <w:lastRenderedPageBreak/>
        <w:t>Кратенки</w:t>
      </w:r>
    </w:p>
    <w:tbl>
      <w:tblPr>
        <w:tblpPr w:leftFromText="180" w:rightFromText="180" w:vertAnchor="text" w:tblpY="1"/>
        <w:tblOverlap w:val="never"/>
        <w:tblW w:w="6710" w:type="dxa"/>
        <w:tblLook w:val="04A0" w:firstRow="1" w:lastRow="0" w:firstColumn="1" w:lastColumn="0" w:noHBand="0" w:noVBand="1"/>
      </w:tblPr>
      <w:tblGrid>
        <w:gridCol w:w="1007"/>
        <w:gridCol w:w="5703"/>
      </w:tblGrid>
      <w:tr w:rsidR="00C722DE" w:rsidRPr="00CF6A89" w14:paraId="67C1932B" w14:textId="77777777" w:rsidTr="00162965">
        <w:trPr>
          <w:trHeight w:val="300"/>
        </w:trPr>
        <w:tc>
          <w:tcPr>
            <w:tcW w:w="1007" w:type="dxa"/>
            <w:tcBorders>
              <w:top w:val="nil"/>
              <w:left w:val="nil"/>
              <w:bottom w:val="nil"/>
              <w:right w:val="nil"/>
            </w:tcBorders>
            <w:shd w:val="clear" w:color="auto" w:fill="auto"/>
            <w:noWrap/>
            <w:vAlign w:val="bottom"/>
          </w:tcPr>
          <w:p w14:paraId="5C4747F5"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ЕиС</w:t>
            </w:r>
          </w:p>
        </w:tc>
        <w:tc>
          <w:tcPr>
            <w:tcW w:w="5703" w:type="dxa"/>
            <w:tcBorders>
              <w:top w:val="nil"/>
              <w:left w:val="nil"/>
              <w:bottom w:val="nil"/>
              <w:right w:val="nil"/>
            </w:tcBorders>
            <w:shd w:val="clear" w:color="auto" w:fill="auto"/>
            <w:noWrap/>
            <w:vAlign w:val="bottom"/>
          </w:tcPr>
          <w:p w14:paraId="35A07552" w14:textId="77777777" w:rsidR="00C722DE" w:rsidRPr="00CF6A89" w:rsidRDefault="00C722DE" w:rsidP="0015155F">
            <w:pPr>
              <w:rPr>
                <w:rFonts w:asciiTheme="minorHAnsi" w:eastAsia="Times New Roman" w:hAnsiTheme="minorHAnsi" w:cstheme="minorHAnsi"/>
                <w:color w:val="000000"/>
                <w:lang w:val="en-US"/>
              </w:rPr>
            </w:pPr>
            <w:r w:rsidRPr="00AA5AC9">
              <w:rPr>
                <w:rFonts w:asciiTheme="minorHAnsi" w:eastAsia="Times New Roman" w:hAnsiTheme="minorHAnsi" w:cstheme="minorHAnsi"/>
                <w:color w:val="000000"/>
              </w:rPr>
              <w:t>Еколошки и Социјални</w:t>
            </w:r>
          </w:p>
        </w:tc>
      </w:tr>
      <w:tr w:rsidR="00C722DE" w:rsidRPr="00CF6A89" w14:paraId="61D13B80" w14:textId="77777777" w:rsidTr="00162965">
        <w:trPr>
          <w:trHeight w:val="300"/>
        </w:trPr>
        <w:tc>
          <w:tcPr>
            <w:tcW w:w="1007" w:type="dxa"/>
            <w:tcBorders>
              <w:top w:val="nil"/>
              <w:left w:val="nil"/>
              <w:bottom w:val="nil"/>
              <w:right w:val="nil"/>
            </w:tcBorders>
            <w:shd w:val="clear" w:color="auto" w:fill="auto"/>
            <w:noWrap/>
            <w:vAlign w:val="bottom"/>
          </w:tcPr>
          <w:p w14:paraId="0837C44C"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ОВЖС</w:t>
            </w:r>
          </w:p>
        </w:tc>
        <w:tc>
          <w:tcPr>
            <w:tcW w:w="5703" w:type="dxa"/>
            <w:tcBorders>
              <w:top w:val="nil"/>
              <w:left w:val="nil"/>
              <w:bottom w:val="nil"/>
              <w:right w:val="nil"/>
            </w:tcBorders>
            <w:shd w:val="clear" w:color="auto" w:fill="auto"/>
            <w:noWrap/>
            <w:vAlign w:val="bottom"/>
          </w:tcPr>
          <w:p w14:paraId="5E724BC2" w14:textId="77777777" w:rsidR="00C722DE" w:rsidRPr="00CF6A89" w:rsidRDefault="00C722DE" w:rsidP="0015155F">
            <w:pPr>
              <w:rPr>
                <w:rFonts w:asciiTheme="minorHAnsi" w:eastAsia="Times New Roman" w:hAnsiTheme="minorHAnsi" w:cstheme="minorHAnsi"/>
                <w:color w:val="000000"/>
              </w:rPr>
            </w:pPr>
            <w:r w:rsidRPr="00AA5AC9">
              <w:rPr>
                <w:rFonts w:asciiTheme="minorHAnsi" w:eastAsia="Times New Roman" w:hAnsiTheme="minorHAnsi" w:cstheme="minorHAnsi"/>
                <w:color w:val="000000"/>
              </w:rPr>
              <w:t>Оцена на влијанието на животната средина</w:t>
            </w:r>
          </w:p>
        </w:tc>
      </w:tr>
      <w:tr w:rsidR="00C722DE" w:rsidRPr="00CF6A89" w14:paraId="714107FA" w14:textId="77777777" w:rsidTr="00162965">
        <w:trPr>
          <w:trHeight w:val="300"/>
        </w:trPr>
        <w:tc>
          <w:tcPr>
            <w:tcW w:w="1007" w:type="dxa"/>
            <w:tcBorders>
              <w:top w:val="nil"/>
              <w:left w:val="nil"/>
              <w:bottom w:val="nil"/>
              <w:right w:val="nil"/>
            </w:tcBorders>
            <w:shd w:val="clear" w:color="auto" w:fill="auto"/>
            <w:noWrap/>
            <w:vAlign w:val="bottom"/>
          </w:tcPr>
          <w:p w14:paraId="32E4782A"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ЕиСР</w:t>
            </w:r>
          </w:p>
        </w:tc>
        <w:tc>
          <w:tcPr>
            <w:tcW w:w="5703" w:type="dxa"/>
            <w:tcBorders>
              <w:top w:val="nil"/>
              <w:left w:val="nil"/>
              <w:bottom w:val="nil"/>
              <w:right w:val="nil"/>
            </w:tcBorders>
            <w:shd w:val="clear" w:color="auto" w:fill="auto"/>
            <w:noWrap/>
            <w:vAlign w:val="bottom"/>
          </w:tcPr>
          <w:p w14:paraId="01E2B4DC" w14:textId="77777777" w:rsidR="00C722DE" w:rsidRPr="00CF6A89" w:rsidRDefault="00C722DE" w:rsidP="0015155F">
            <w:pPr>
              <w:rPr>
                <w:rFonts w:asciiTheme="minorHAnsi" w:eastAsia="Times New Roman" w:hAnsiTheme="minorHAnsi" w:cstheme="minorHAnsi"/>
                <w:color w:val="000000"/>
                <w:lang w:val="en-US"/>
              </w:rPr>
            </w:pPr>
            <w:r w:rsidRPr="00AA5AC9">
              <w:rPr>
                <w:rFonts w:asciiTheme="minorHAnsi" w:eastAsia="Times New Roman" w:hAnsiTheme="minorHAnsi" w:cstheme="minorHAnsi"/>
                <w:color w:val="000000"/>
              </w:rPr>
              <w:t>Еколошка и социјална рамка</w:t>
            </w:r>
          </w:p>
        </w:tc>
      </w:tr>
      <w:tr w:rsidR="00C722DE" w:rsidRPr="00CF6A89" w14:paraId="167BACD1" w14:textId="77777777" w:rsidTr="00162965">
        <w:trPr>
          <w:trHeight w:val="300"/>
        </w:trPr>
        <w:tc>
          <w:tcPr>
            <w:tcW w:w="1007" w:type="dxa"/>
            <w:tcBorders>
              <w:top w:val="nil"/>
              <w:left w:val="nil"/>
              <w:bottom w:val="nil"/>
              <w:right w:val="nil"/>
            </w:tcBorders>
            <w:shd w:val="clear" w:color="auto" w:fill="auto"/>
            <w:noWrap/>
            <w:vAlign w:val="bottom"/>
          </w:tcPr>
          <w:p w14:paraId="66DBFA88"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РУЖССА</w:t>
            </w:r>
          </w:p>
        </w:tc>
        <w:tc>
          <w:tcPr>
            <w:tcW w:w="5703" w:type="dxa"/>
            <w:tcBorders>
              <w:top w:val="nil"/>
              <w:left w:val="nil"/>
              <w:bottom w:val="nil"/>
              <w:right w:val="nil"/>
            </w:tcBorders>
            <w:shd w:val="clear" w:color="auto" w:fill="auto"/>
            <w:noWrap/>
            <w:vAlign w:val="bottom"/>
          </w:tcPr>
          <w:p w14:paraId="202715CA" w14:textId="77777777" w:rsidR="00C722DE" w:rsidRPr="00CF6A89" w:rsidRDefault="00C722DE" w:rsidP="0015155F">
            <w:pPr>
              <w:rPr>
                <w:rFonts w:asciiTheme="minorHAnsi" w:eastAsia="Times New Roman" w:hAnsiTheme="minorHAnsi" w:cstheme="minorHAnsi"/>
                <w:color w:val="000000"/>
              </w:rPr>
            </w:pPr>
            <w:r w:rsidRPr="00AA5AC9">
              <w:rPr>
                <w:rFonts w:asciiTheme="minorHAnsi" w:eastAsia="Times New Roman" w:hAnsiTheme="minorHAnsi" w:cstheme="minorHAnsi"/>
                <w:color w:val="000000"/>
              </w:rPr>
              <w:t>Рамка за управување со животна средина и социјални аспекти</w:t>
            </w:r>
          </w:p>
        </w:tc>
      </w:tr>
      <w:tr w:rsidR="00C722DE" w:rsidRPr="00CF6A89" w14:paraId="398A6033" w14:textId="77777777" w:rsidTr="00162965">
        <w:trPr>
          <w:trHeight w:val="300"/>
        </w:trPr>
        <w:tc>
          <w:tcPr>
            <w:tcW w:w="1007" w:type="dxa"/>
            <w:tcBorders>
              <w:top w:val="nil"/>
              <w:left w:val="nil"/>
              <w:bottom w:val="nil"/>
              <w:right w:val="nil"/>
            </w:tcBorders>
            <w:shd w:val="clear" w:color="auto" w:fill="auto"/>
            <w:noWrap/>
            <w:vAlign w:val="bottom"/>
          </w:tcPr>
          <w:p w14:paraId="21A19DE0"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ПУЖССА</w:t>
            </w:r>
          </w:p>
        </w:tc>
        <w:tc>
          <w:tcPr>
            <w:tcW w:w="5703" w:type="dxa"/>
            <w:tcBorders>
              <w:top w:val="nil"/>
              <w:left w:val="nil"/>
              <w:bottom w:val="nil"/>
              <w:right w:val="nil"/>
            </w:tcBorders>
            <w:shd w:val="clear" w:color="auto" w:fill="auto"/>
            <w:noWrap/>
            <w:vAlign w:val="bottom"/>
          </w:tcPr>
          <w:p w14:paraId="50326CF2" w14:textId="77777777" w:rsidR="00C722DE" w:rsidRPr="00CF6A89" w:rsidRDefault="00C722DE" w:rsidP="0015155F">
            <w:pPr>
              <w:rPr>
                <w:rFonts w:asciiTheme="minorHAnsi" w:eastAsia="Times New Roman" w:hAnsiTheme="minorHAnsi" w:cstheme="minorHAnsi"/>
                <w:color w:val="000000"/>
              </w:rPr>
            </w:pPr>
            <w:r w:rsidRPr="00AA5AC9">
              <w:rPr>
                <w:rFonts w:asciiTheme="minorHAnsi" w:eastAsia="Times New Roman" w:hAnsiTheme="minorHAnsi" w:cstheme="minorHAnsi"/>
                <w:color w:val="000000"/>
              </w:rPr>
              <w:t>План за управување со животна средина и социјални аспекти</w:t>
            </w:r>
          </w:p>
        </w:tc>
      </w:tr>
      <w:tr w:rsidR="00C722DE" w:rsidRPr="00CF6A89" w14:paraId="2DB5B5CF" w14:textId="77777777" w:rsidTr="00162965">
        <w:trPr>
          <w:trHeight w:val="300"/>
        </w:trPr>
        <w:tc>
          <w:tcPr>
            <w:tcW w:w="1007" w:type="dxa"/>
            <w:tcBorders>
              <w:top w:val="nil"/>
              <w:left w:val="nil"/>
              <w:bottom w:val="nil"/>
              <w:right w:val="nil"/>
            </w:tcBorders>
            <w:shd w:val="clear" w:color="auto" w:fill="auto"/>
            <w:noWrap/>
            <w:vAlign w:val="bottom"/>
          </w:tcPr>
          <w:p w14:paraId="0C9947AB"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ЕСС</w:t>
            </w:r>
          </w:p>
        </w:tc>
        <w:tc>
          <w:tcPr>
            <w:tcW w:w="5703" w:type="dxa"/>
            <w:tcBorders>
              <w:top w:val="nil"/>
              <w:left w:val="nil"/>
              <w:bottom w:val="nil"/>
              <w:right w:val="nil"/>
            </w:tcBorders>
            <w:shd w:val="clear" w:color="auto" w:fill="auto"/>
            <w:noWrap/>
            <w:vAlign w:val="bottom"/>
          </w:tcPr>
          <w:p w14:paraId="6F5F1501" w14:textId="77777777" w:rsidR="00C722DE" w:rsidRPr="00CF6A89" w:rsidRDefault="00C722DE" w:rsidP="0015155F">
            <w:pPr>
              <w:rPr>
                <w:rFonts w:asciiTheme="minorHAnsi" w:eastAsia="Times New Roman" w:hAnsiTheme="minorHAnsi" w:cstheme="minorHAnsi"/>
                <w:color w:val="000000"/>
                <w:lang w:val="en-US"/>
              </w:rPr>
            </w:pPr>
            <w:r w:rsidRPr="00AA5AC9">
              <w:rPr>
                <w:rFonts w:asciiTheme="minorHAnsi" w:eastAsia="Times New Roman" w:hAnsiTheme="minorHAnsi" w:cstheme="minorHAnsi"/>
                <w:color w:val="000000"/>
              </w:rPr>
              <w:t>Еколошки и социјални стандарди</w:t>
            </w:r>
          </w:p>
        </w:tc>
      </w:tr>
      <w:tr w:rsidR="00C722DE" w:rsidRPr="00CF6A89" w14:paraId="560CFD28" w14:textId="77777777" w:rsidTr="00162965">
        <w:trPr>
          <w:trHeight w:val="300"/>
        </w:trPr>
        <w:tc>
          <w:tcPr>
            <w:tcW w:w="1007" w:type="dxa"/>
            <w:tcBorders>
              <w:top w:val="nil"/>
              <w:left w:val="nil"/>
              <w:bottom w:val="nil"/>
              <w:right w:val="nil"/>
            </w:tcBorders>
            <w:shd w:val="clear" w:color="auto" w:fill="auto"/>
            <w:noWrap/>
            <w:vAlign w:val="bottom"/>
          </w:tcPr>
          <w:p w14:paraId="2F0C9626"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ЕУ</w:t>
            </w:r>
          </w:p>
        </w:tc>
        <w:tc>
          <w:tcPr>
            <w:tcW w:w="5703" w:type="dxa"/>
            <w:tcBorders>
              <w:top w:val="nil"/>
              <w:left w:val="nil"/>
              <w:bottom w:val="nil"/>
              <w:right w:val="nil"/>
            </w:tcBorders>
            <w:shd w:val="clear" w:color="auto" w:fill="auto"/>
            <w:noWrap/>
            <w:vAlign w:val="bottom"/>
          </w:tcPr>
          <w:p w14:paraId="10E90261" w14:textId="77777777" w:rsidR="00C722DE" w:rsidRPr="00CF6A89" w:rsidRDefault="00C722DE" w:rsidP="0015155F">
            <w:pPr>
              <w:rPr>
                <w:rFonts w:asciiTheme="minorHAnsi" w:eastAsia="Times New Roman" w:hAnsiTheme="minorHAnsi" w:cstheme="minorHAnsi"/>
                <w:color w:val="000000"/>
                <w:lang w:val="en-US"/>
              </w:rPr>
            </w:pPr>
            <w:r w:rsidRPr="00AA5AC9">
              <w:rPr>
                <w:rFonts w:asciiTheme="minorHAnsi" w:eastAsia="Times New Roman" w:hAnsiTheme="minorHAnsi" w:cstheme="minorHAnsi"/>
                <w:color w:val="000000"/>
              </w:rPr>
              <w:t>Европска Унија</w:t>
            </w:r>
          </w:p>
        </w:tc>
      </w:tr>
      <w:tr w:rsidR="00C722DE" w:rsidRPr="00CF6A89" w14:paraId="2DA4F69D" w14:textId="77777777" w:rsidTr="00162965">
        <w:trPr>
          <w:trHeight w:val="300"/>
        </w:trPr>
        <w:tc>
          <w:tcPr>
            <w:tcW w:w="1007" w:type="dxa"/>
            <w:tcBorders>
              <w:top w:val="nil"/>
              <w:left w:val="nil"/>
              <w:bottom w:val="nil"/>
              <w:right w:val="nil"/>
            </w:tcBorders>
            <w:shd w:val="clear" w:color="auto" w:fill="auto"/>
            <w:noWrap/>
            <w:vAlign w:val="bottom"/>
          </w:tcPr>
          <w:p w14:paraId="4B58D108"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ЗиБ</w:t>
            </w:r>
          </w:p>
        </w:tc>
        <w:tc>
          <w:tcPr>
            <w:tcW w:w="5703" w:type="dxa"/>
            <w:tcBorders>
              <w:top w:val="nil"/>
              <w:left w:val="nil"/>
              <w:bottom w:val="nil"/>
              <w:right w:val="nil"/>
            </w:tcBorders>
            <w:shd w:val="clear" w:color="auto" w:fill="auto"/>
            <w:noWrap/>
            <w:vAlign w:val="bottom"/>
          </w:tcPr>
          <w:p w14:paraId="2957F028" w14:textId="77777777" w:rsidR="00C722DE" w:rsidRPr="00CF6A89" w:rsidRDefault="00C722DE" w:rsidP="0015155F">
            <w:pPr>
              <w:rPr>
                <w:rFonts w:asciiTheme="minorHAnsi" w:eastAsia="Times New Roman" w:hAnsiTheme="minorHAnsi" w:cstheme="minorHAnsi"/>
                <w:color w:val="000000"/>
                <w:lang w:val="en-US"/>
              </w:rPr>
            </w:pPr>
            <w:r w:rsidRPr="00AA5AC9">
              <w:rPr>
                <w:rFonts w:asciiTheme="minorHAnsi" w:eastAsia="Times New Roman" w:hAnsiTheme="minorHAnsi" w:cstheme="minorHAnsi"/>
                <w:color w:val="000000"/>
              </w:rPr>
              <w:t>Здравје и безбедност</w:t>
            </w:r>
          </w:p>
        </w:tc>
      </w:tr>
      <w:tr w:rsidR="00C722DE" w:rsidRPr="00CF6A89" w14:paraId="75975D66" w14:textId="77777777" w:rsidTr="00162965">
        <w:trPr>
          <w:trHeight w:val="300"/>
        </w:trPr>
        <w:tc>
          <w:tcPr>
            <w:tcW w:w="1007" w:type="dxa"/>
            <w:tcBorders>
              <w:top w:val="nil"/>
              <w:left w:val="nil"/>
              <w:bottom w:val="nil"/>
              <w:right w:val="nil"/>
            </w:tcBorders>
            <w:shd w:val="clear" w:color="auto" w:fill="auto"/>
            <w:noWrap/>
            <w:vAlign w:val="bottom"/>
          </w:tcPr>
          <w:p w14:paraId="2C95B4D6"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ППЛП</w:t>
            </w:r>
          </w:p>
        </w:tc>
        <w:tc>
          <w:tcPr>
            <w:tcW w:w="5703" w:type="dxa"/>
            <w:tcBorders>
              <w:top w:val="nil"/>
              <w:left w:val="nil"/>
              <w:bottom w:val="nil"/>
              <w:right w:val="nil"/>
            </w:tcBorders>
            <w:shd w:val="clear" w:color="auto" w:fill="auto"/>
            <w:noWrap/>
            <w:vAlign w:val="bottom"/>
          </w:tcPr>
          <w:p w14:paraId="06473A61" w14:textId="77777777" w:rsidR="00C722DE" w:rsidRPr="00CF6A89" w:rsidRDefault="00C722DE" w:rsidP="0015155F">
            <w:pPr>
              <w:rPr>
                <w:rFonts w:asciiTheme="minorHAnsi" w:eastAsia="Times New Roman" w:hAnsiTheme="minorHAnsi" w:cstheme="minorHAnsi"/>
                <w:color w:val="000000"/>
              </w:rPr>
            </w:pPr>
            <w:r w:rsidRPr="00AA5AC9">
              <w:rPr>
                <w:rFonts w:asciiTheme="minorHAnsi" w:eastAsia="Times New Roman" w:hAnsiTheme="minorHAnsi" w:cstheme="minorHAnsi"/>
                <w:color w:val="000000"/>
              </w:rPr>
              <w:t>Проект за поврзување на локални патишта</w:t>
            </w:r>
          </w:p>
        </w:tc>
      </w:tr>
      <w:tr w:rsidR="00C722DE" w:rsidRPr="00CF6A89" w14:paraId="52E8E4A8" w14:textId="77777777" w:rsidTr="00162965">
        <w:trPr>
          <w:trHeight w:val="300"/>
        </w:trPr>
        <w:tc>
          <w:tcPr>
            <w:tcW w:w="1007" w:type="dxa"/>
            <w:tcBorders>
              <w:top w:val="nil"/>
              <w:left w:val="nil"/>
              <w:bottom w:val="nil"/>
              <w:right w:val="nil"/>
            </w:tcBorders>
            <w:shd w:val="clear" w:color="auto" w:fill="auto"/>
            <w:noWrap/>
            <w:vAlign w:val="bottom"/>
          </w:tcPr>
          <w:p w14:paraId="4AE6FACE"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lang w:val="en-US"/>
              </w:rPr>
              <w:t>LMP</w:t>
            </w:r>
          </w:p>
        </w:tc>
        <w:tc>
          <w:tcPr>
            <w:tcW w:w="5703" w:type="dxa"/>
            <w:tcBorders>
              <w:top w:val="nil"/>
              <w:left w:val="nil"/>
              <w:bottom w:val="nil"/>
              <w:right w:val="nil"/>
            </w:tcBorders>
            <w:shd w:val="clear" w:color="auto" w:fill="auto"/>
            <w:noWrap/>
            <w:vAlign w:val="bottom"/>
          </w:tcPr>
          <w:p w14:paraId="1A308848" w14:textId="77777777" w:rsidR="00C722DE" w:rsidRPr="00BA4FD2" w:rsidRDefault="00BA4FD2" w:rsidP="0015155F">
            <w:pPr>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Процедура за управување со работна сила</w:t>
            </w:r>
          </w:p>
        </w:tc>
      </w:tr>
      <w:tr w:rsidR="00C722DE" w:rsidRPr="00CF6A89" w14:paraId="19C63522" w14:textId="77777777" w:rsidTr="00162965">
        <w:trPr>
          <w:trHeight w:val="300"/>
        </w:trPr>
        <w:tc>
          <w:tcPr>
            <w:tcW w:w="1007" w:type="dxa"/>
            <w:tcBorders>
              <w:top w:val="nil"/>
              <w:left w:val="nil"/>
              <w:bottom w:val="nil"/>
              <w:right w:val="nil"/>
            </w:tcBorders>
            <w:shd w:val="clear" w:color="auto" w:fill="auto"/>
            <w:noWrap/>
            <w:vAlign w:val="bottom"/>
          </w:tcPr>
          <w:p w14:paraId="4B98EB34"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МЗЗПР</w:t>
            </w:r>
          </w:p>
        </w:tc>
        <w:tc>
          <w:tcPr>
            <w:tcW w:w="5703" w:type="dxa"/>
            <w:tcBorders>
              <w:top w:val="nil"/>
              <w:left w:val="nil"/>
              <w:bottom w:val="nil"/>
              <w:right w:val="nil"/>
            </w:tcBorders>
            <w:shd w:val="clear" w:color="auto" w:fill="auto"/>
            <w:noWrap/>
            <w:vAlign w:val="bottom"/>
          </w:tcPr>
          <w:p w14:paraId="4484127E"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themeColor="text1"/>
              </w:rPr>
              <w:t>Македонско Здружение за заштита при работа</w:t>
            </w:r>
          </w:p>
        </w:tc>
      </w:tr>
      <w:tr w:rsidR="00C722DE" w:rsidRPr="00CF6A89" w14:paraId="2441530F" w14:textId="77777777" w:rsidTr="00162965">
        <w:trPr>
          <w:trHeight w:val="300"/>
        </w:trPr>
        <w:tc>
          <w:tcPr>
            <w:tcW w:w="1007" w:type="dxa"/>
            <w:tcBorders>
              <w:top w:val="nil"/>
              <w:left w:val="nil"/>
              <w:bottom w:val="nil"/>
              <w:right w:val="nil"/>
            </w:tcBorders>
            <w:shd w:val="clear" w:color="auto" w:fill="auto"/>
            <w:noWrap/>
            <w:vAlign w:val="bottom"/>
          </w:tcPr>
          <w:p w14:paraId="63F10628"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ПБМ</w:t>
            </w:r>
          </w:p>
        </w:tc>
        <w:tc>
          <w:tcPr>
            <w:tcW w:w="5703" w:type="dxa"/>
            <w:tcBorders>
              <w:top w:val="nil"/>
              <w:left w:val="nil"/>
              <w:bottom w:val="nil"/>
              <w:right w:val="nil"/>
            </w:tcBorders>
            <w:shd w:val="clear" w:color="auto" w:fill="auto"/>
            <w:noWrap/>
            <w:vAlign w:val="bottom"/>
          </w:tcPr>
          <w:p w14:paraId="30861E33" w14:textId="77777777" w:rsidR="00C722DE" w:rsidRPr="00CF6A89" w:rsidRDefault="00C722DE" w:rsidP="0015155F">
            <w:pPr>
              <w:rPr>
                <w:rFonts w:asciiTheme="minorHAnsi" w:eastAsia="Times New Roman" w:hAnsiTheme="minorHAnsi" w:cstheme="minorHAnsi"/>
                <w:color w:val="000000"/>
              </w:rPr>
            </w:pPr>
            <w:r w:rsidRPr="00AA5AC9">
              <w:rPr>
                <w:rFonts w:asciiTheme="minorHAnsi" w:eastAsia="Times New Roman" w:hAnsiTheme="minorHAnsi" w:cstheme="minorHAnsi"/>
                <w:color w:val="000000"/>
              </w:rPr>
              <w:t>Податоци за безбедност на материјалот</w:t>
            </w:r>
          </w:p>
        </w:tc>
      </w:tr>
      <w:tr w:rsidR="00C722DE" w:rsidRPr="00CF6A89" w14:paraId="497B42BF" w14:textId="77777777" w:rsidTr="00162965">
        <w:trPr>
          <w:trHeight w:val="300"/>
        </w:trPr>
        <w:tc>
          <w:tcPr>
            <w:tcW w:w="1007" w:type="dxa"/>
            <w:tcBorders>
              <w:top w:val="nil"/>
              <w:left w:val="nil"/>
              <w:bottom w:val="nil"/>
              <w:right w:val="nil"/>
            </w:tcBorders>
            <w:shd w:val="clear" w:color="auto" w:fill="auto"/>
            <w:noWrap/>
            <w:vAlign w:val="bottom"/>
          </w:tcPr>
          <w:p w14:paraId="791C39B1"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МТВ</w:t>
            </w:r>
          </w:p>
        </w:tc>
        <w:tc>
          <w:tcPr>
            <w:tcW w:w="5703" w:type="dxa"/>
            <w:tcBorders>
              <w:top w:val="nil"/>
              <w:left w:val="nil"/>
              <w:bottom w:val="nil"/>
              <w:right w:val="nil"/>
            </w:tcBorders>
            <w:shd w:val="clear" w:color="auto" w:fill="auto"/>
            <w:noWrap/>
            <w:vAlign w:val="bottom"/>
          </w:tcPr>
          <w:p w14:paraId="4ADE33EF" w14:textId="77777777" w:rsidR="00C722DE" w:rsidRPr="00CF6A89" w:rsidRDefault="00C722DE" w:rsidP="0015155F">
            <w:pPr>
              <w:rPr>
                <w:rFonts w:asciiTheme="minorHAnsi" w:eastAsia="Times New Roman" w:hAnsiTheme="minorHAnsi" w:cstheme="minorHAnsi"/>
                <w:color w:val="000000"/>
              </w:rPr>
            </w:pPr>
            <w:r w:rsidRPr="00AA5AC9">
              <w:rPr>
                <w:rFonts w:asciiTheme="minorHAnsi" w:eastAsia="Times New Roman" w:hAnsiTheme="minorHAnsi" w:cstheme="minorHAnsi"/>
                <w:color w:val="000000"/>
              </w:rPr>
              <w:t>Министерство за транспорт и врски</w:t>
            </w:r>
          </w:p>
        </w:tc>
      </w:tr>
      <w:tr w:rsidR="00C722DE" w:rsidRPr="00CF6A89" w14:paraId="5B777226" w14:textId="77777777" w:rsidTr="00162965">
        <w:trPr>
          <w:trHeight w:val="300"/>
        </w:trPr>
        <w:tc>
          <w:tcPr>
            <w:tcW w:w="1007" w:type="dxa"/>
            <w:tcBorders>
              <w:top w:val="nil"/>
              <w:left w:val="nil"/>
              <w:bottom w:val="nil"/>
              <w:right w:val="nil"/>
            </w:tcBorders>
            <w:shd w:val="clear" w:color="auto" w:fill="auto"/>
            <w:noWrap/>
            <w:vAlign w:val="bottom"/>
          </w:tcPr>
          <w:p w14:paraId="18BC7AF2"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БЗР</w:t>
            </w:r>
          </w:p>
        </w:tc>
        <w:tc>
          <w:tcPr>
            <w:tcW w:w="5703" w:type="dxa"/>
            <w:tcBorders>
              <w:top w:val="nil"/>
              <w:left w:val="nil"/>
              <w:bottom w:val="nil"/>
              <w:right w:val="nil"/>
            </w:tcBorders>
            <w:shd w:val="clear" w:color="auto" w:fill="auto"/>
            <w:noWrap/>
            <w:vAlign w:val="bottom"/>
          </w:tcPr>
          <w:p w14:paraId="11C55C6D" w14:textId="77777777" w:rsidR="00C722DE" w:rsidRPr="00CF6A89" w:rsidRDefault="00C722DE" w:rsidP="0015155F">
            <w:pPr>
              <w:rPr>
                <w:rFonts w:asciiTheme="minorHAnsi" w:eastAsia="Times New Roman" w:hAnsiTheme="minorHAnsi" w:cstheme="minorHAnsi"/>
                <w:color w:val="000000"/>
              </w:rPr>
            </w:pPr>
            <w:r w:rsidRPr="00AA5AC9">
              <w:rPr>
                <w:rFonts w:asciiTheme="minorHAnsi" w:eastAsia="Times New Roman" w:hAnsiTheme="minorHAnsi" w:cstheme="minorHAnsi"/>
                <w:color w:val="000000"/>
              </w:rPr>
              <w:t>Безбедност  и здравје при работа</w:t>
            </w:r>
          </w:p>
        </w:tc>
      </w:tr>
      <w:tr w:rsidR="00C722DE" w:rsidRPr="00CF6A89" w14:paraId="55022510" w14:textId="77777777" w:rsidTr="00162965">
        <w:trPr>
          <w:trHeight w:val="300"/>
        </w:trPr>
        <w:tc>
          <w:tcPr>
            <w:tcW w:w="1007" w:type="dxa"/>
            <w:tcBorders>
              <w:top w:val="nil"/>
              <w:left w:val="nil"/>
              <w:bottom w:val="nil"/>
              <w:right w:val="nil"/>
            </w:tcBorders>
            <w:shd w:val="clear" w:color="auto" w:fill="auto"/>
            <w:noWrap/>
            <w:vAlign w:val="bottom"/>
          </w:tcPr>
          <w:p w14:paraId="1063109F"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ЕИП</w:t>
            </w:r>
          </w:p>
        </w:tc>
        <w:tc>
          <w:tcPr>
            <w:tcW w:w="5703" w:type="dxa"/>
            <w:tcBorders>
              <w:top w:val="nil"/>
              <w:left w:val="nil"/>
              <w:bottom w:val="nil"/>
              <w:right w:val="nil"/>
            </w:tcBorders>
            <w:shd w:val="clear" w:color="auto" w:fill="auto"/>
            <w:noWrap/>
            <w:vAlign w:val="bottom"/>
          </w:tcPr>
          <w:p w14:paraId="43815E0E" w14:textId="77777777" w:rsidR="00C722DE" w:rsidRPr="00CF6A89" w:rsidRDefault="00C722DE" w:rsidP="0015155F">
            <w:pPr>
              <w:rPr>
                <w:rFonts w:asciiTheme="minorHAnsi" w:eastAsia="Times New Roman" w:hAnsiTheme="minorHAnsi" w:cstheme="minorHAnsi"/>
                <w:color w:val="000000"/>
              </w:rPr>
            </w:pPr>
            <w:r w:rsidRPr="00AA5AC9">
              <w:rPr>
                <w:rFonts w:asciiTheme="minorHAnsi" w:eastAsia="Times New Roman" w:hAnsiTheme="minorHAnsi" w:cstheme="minorHAnsi"/>
                <w:color w:val="000000"/>
              </w:rPr>
              <w:t>Единица за имплементација со проектот</w:t>
            </w:r>
          </w:p>
        </w:tc>
      </w:tr>
      <w:tr w:rsidR="00C722DE" w:rsidRPr="00CF6A89" w14:paraId="6052A113" w14:textId="77777777" w:rsidTr="00162965">
        <w:trPr>
          <w:trHeight w:val="300"/>
        </w:trPr>
        <w:tc>
          <w:tcPr>
            <w:tcW w:w="1007" w:type="dxa"/>
            <w:tcBorders>
              <w:top w:val="nil"/>
              <w:left w:val="nil"/>
              <w:bottom w:val="nil"/>
              <w:right w:val="nil"/>
            </w:tcBorders>
            <w:shd w:val="clear" w:color="auto" w:fill="auto"/>
            <w:noWrap/>
            <w:vAlign w:val="bottom"/>
          </w:tcPr>
          <w:p w14:paraId="4E54B8D1"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ЛЗО</w:t>
            </w:r>
          </w:p>
        </w:tc>
        <w:tc>
          <w:tcPr>
            <w:tcW w:w="5703" w:type="dxa"/>
            <w:tcBorders>
              <w:top w:val="nil"/>
              <w:left w:val="nil"/>
              <w:bottom w:val="nil"/>
              <w:right w:val="nil"/>
            </w:tcBorders>
            <w:shd w:val="clear" w:color="auto" w:fill="auto"/>
            <w:noWrap/>
            <w:vAlign w:val="bottom"/>
          </w:tcPr>
          <w:p w14:paraId="23431A3F" w14:textId="77777777" w:rsidR="00C722DE" w:rsidRPr="00CF6A89" w:rsidRDefault="00C722DE" w:rsidP="0015155F">
            <w:pPr>
              <w:rPr>
                <w:rFonts w:asciiTheme="minorHAnsi" w:eastAsia="Times New Roman" w:hAnsiTheme="minorHAnsi" w:cstheme="minorHAnsi"/>
                <w:color w:val="000000"/>
                <w:lang w:val="en-US"/>
              </w:rPr>
            </w:pPr>
            <w:r w:rsidRPr="00AA5AC9">
              <w:rPr>
                <w:rFonts w:asciiTheme="minorHAnsi" w:eastAsia="Times New Roman" w:hAnsiTheme="minorHAnsi" w:cstheme="minorHAnsi"/>
                <w:color w:val="000000"/>
              </w:rPr>
              <w:t>Лична заштитна опрема</w:t>
            </w:r>
          </w:p>
        </w:tc>
      </w:tr>
      <w:tr w:rsidR="00C722DE" w:rsidRPr="00CF6A89" w14:paraId="5F8AA069" w14:textId="77777777" w:rsidTr="00162965">
        <w:trPr>
          <w:trHeight w:val="300"/>
        </w:trPr>
        <w:tc>
          <w:tcPr>
            <w:tcW w:w="1007" w:type="dxa"/>
            <w:tcBorders>
              <w:top w:val="nil"/>
              <w:left w:val="nil"/>
              <w:bottom w:val="nil"/>
              <w:right w:val="nil"/>
            </w:tcBorders>
            <w:shd w:val="clear" w:color="auto" w:fill="auto"/>
            <w:noWrap/>
            <w:vAlign w:val="bottom"/>
          </w:tcPr>
          <w:p w14:paraId="5CFA4CF6"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РМ</w:t>
            </w:r>
          </w:p>
        </w:tc>
        <w:tc>
          <w:tcPr>
            <w:tcW w:w="5703" w:type="dxa"/>
            <w:tcBorders>
              <w:top w:val="nil"/>
              <w:left w:val="nil"/>
              <w:bottom w:val="nil"/>
              <w:right w:val="nil"/>
            </w:tcBorders>
            <w:shd w:val="clear" w:color="auto" w:fill="auto"/>
            <w:noWrap/>
            <w:vAlign w:val="bottom"/>
          </w:tcPr>
          <w:p w14:paraId="09676B43" w14:textId="77777777" w:rsidR="00C722DE" w:rsidRPr="00CF6A89" w:rsidRDefault="00C722DE" w:rsidP="0015155F">
            <w:pPr>
              <w:rPr>
                <w:rFonts w:asciiTheme="minorHAnsi" w:eastAsia="Times New Roman" w:hAnsiTheme="minorHAnsi" w:cstheme="minorHAnsi"/>
                <w:color w:val="000000"/>
                <w:lang w:val="en-US"/>
              </w:rPr>
            </w:pPr>
            <w:r w:rsidRPr="00AA5AC9">
              <w:rPr>
                <w:rFonts w:asciiTheme="minorHAnsi" w:eastAsia="Times New Roman" w:hAnsiTheme="minorHAnsi" w:cstheme="minorHAnsi"/>
                <w:color w:val="000000"/>
              </w:rPr>
              <w:t>Република Македонија</w:t>
            </w:r>
          </w:p>
        </w:tc>
      </w:tr>
      <w:tr w:rsidR="00C722DE" w:rsidRPr="00CF6A89" w14:paraId="28F79D6B" w14:textId="77777777" w:rsidTr="00162965">
        <w:trPr>
          <w:trHeight w:val="300"/>
        </w:trPr>
        <w:tc>
          <w:tcPr>
            <w:tcW w:w="1007" w:type="dxa"/>
            <w:tcBorders>
              <w:top w:val="nil"/>
              <w:left w:val="nil"/>
              <w:bottom w:val="nil"/>
              <w:right w:val="nil"/>
            </w:tcBorders>
            <w:shd w:val="clear" w:color="auto" w:fill="auto"/>
            <w:noWrap/>
            <w:vAlign w:val="bottom"/>
          </w:tcPr>
          <w:p w14:paraId="6438C963" w14:textId="77777777" w:rsidR="00C722DE" w:rsidRPr="00CF6A89" w:rsidRDefault="00C722DE" w:rsidP="0015155F">
            <w:pPr>
              <w:rPr>
                <w:rFonts w:asciiTheme="minorHAnsi" w:eastAsia="Times New Roman" w:hAnsiTheme="minorHAnsi" w:cstheme="minorHAnsi"/>
                <w:color w:val="000000"/>
              </w:rPr>
            </w:pPr>
            <w:r w:rsidRPr="00CF6A89">
              <w:rPr>
                <w:rFonts w:asciiTheme="minorHAnsi" w:eastAsia="Times New Roman" w:hAnsiTheme="minorHAnsi" w:cstheme="minorHAnsi"/>
                <w:color w:val="000000"/>
              </w:rPr>
              <w:t>СБ</w:t>
            </w:r>
          </w:p>
        </w:tc>
        <w:tc>
          <w:tcPr>
            <w:tcW w:w="5703" w:type="dxa"/>
            <w:tcBorders>
              <w:top w:val="nil"/>
              <w:left w:val="nil"/>
              <w:bottom w:val="nil"/>
              <w:right w:val="nil"/>
            </w:tcBorders>
            <w:shd w:val="clear" w:color="auto" w:fill="auto"/>
            <w:noWrap/>
            <w:vAlign w:val="bottom"/>
          </w:tcPr>
          <w:p w14:paraId="7192D4B8" w14:textId="77777777" w:rsidR="00C722DE" w:rsidRPr="00CF6A89" w:rsidRDefault="00C722DE" w:rsidP="0015155F">
            <w:pPr>
              <w:rPr>
                <w:rFonts w:asciiTheme="minorHAnsi" w:eastAsia="Times New Roman" w:hAnsiTheme="minorHAnsi" w:cstheme="minorHAnsi"/>
                <w:color w:val="000000"/>
                <w:lang w:val="en-US"/>
              </w:rPr>
            </w:pPr>
            <w:r w:rsidRPr="00AA5AC9">
              <w:rPr>
                <w:rFonts w:asciiTheme="minorHAnsi" w:eastAsia="Times New Roman" w:hAnsiTheme="minorHAnsi" w:cstheme="minorHAnsi"/>
                <w:color w:val="000000"/>
              </w:rPr>
              <w:t>Светска Банка</w:t>
            </w:r>
          </w:p>
        </w:tc>
      </w:tr>
    </w:tbl>
    <w:p w14:paraId="5D9BD229" w14:textId="77777777" w:rsidR="00C722DE" w:rsidRPr="00AA5AC9" w:rsidRDefault="00C722DE" w:rsidP="00C722DE">
      <w:pPr>
        <w:rPr>
          <w:rFonts w:asciiTheme="minorHAnsi" w:eastAsia="NSimSun" w:hAnsiTheme="minorHAnsi" w:cstheme="minorHAnsi"/>
          <w:lang w:val="en-US"/>
        </w:rPr>
      </w:pPr>
    </w:p>
    <w:p w14:paraId="3DDA559F" w14:textId="77777777" w:rsidR="00C722DE" w:rsidRPr="00AA5AC9" w:rsidRDefault="00C722DE" w:rsidP="00C722DE">
      <w:pPr>
        <w:rPr>
          <w:rFonts w:asciiTheme="minorHAnsi" w:eastAsia="NSimSun" w:hAnsiTheme="minorHAnsi" w:cstheme="minorHAnsi"/>
          <w:lang w:val="en-US"/>
        </w:rPr>
        <w:sectPr w:rsidR="00C722DE" w:rsidRPr="00AA5AC9" w:rsidSect="00832778">
          <w:pgSz w:w="11907" w:h="16840" w:code="9"/>
          <w:pgMar w:top="1440" w:right="1440" w:bottom="1440" w:left="1440" w:header="709" w:footer="709" w:gutter="0"/>
          <w:cols w:space="708"/>
          <w:docGrid w:linePitch="360"/>
        </w:sectPr>
      </w:pPr>
    </w:p>
    <w:p w14:paraId="7C138FB9" w14:textId="77777777" w:rsidR="00C722DE" w:rsidRPr="00CF6A89" w:rsidRDefault="00C722DE" w:rsidP="00C722DE">
      <w:pPr>
        <w:pStyle w:val="Heading1"/>
        <w:numPr>
          <w:ilvl w:val="0"/>
          <w:numId w:val="1"/>
        </w:numPr>
        <w:spacing w:after="240"/>
        <w:rPr>
          <w:rFonts w:asciiTheme="minorHAnsi" w:hAnsiTheme="minorHAnsi" w:cstheme="minorHAnsi"/>
          <w:b/>
        </w:rPr>
      </w:pPr>
      <w:bookmarkStart w:id="4" w:name="_Toc146264202"/>
      <w:bookmarkStart w:id="5" w:name="_Toc154738966"/>
      <w:r w:rsidRPr="00CF6A89">
        <w:rPr>
          <w:rFonts w:asciiTheme="minorHAnsi" w:eastAsia="NSimSun" w:hAnsiTheme="minorHAnsi" w:cstheme="minorHAnsi"/>
          <w:lang w:val="mk-MK"/>
        </w:rPr>
        <w:lastRenderedPageBreak/>
        <w:t>Вовед</w:t>
      </w:r>
      <w:bookmarkEnd w:id="4"/>
      <w:bookmarkEnd w:id="5"/>
    </w:p>
    <w:p w14:paraId="157D99AE" w14:textId="77777777" w:rsidR="00C722DE" w:rsidRPr="00AA5AC9" w:rsidRDefault="00C722DE" w:rsidP="00C722DE">
      <w:pPr>
        <w:spacing w:before="120" w:after="120" w:line="276" w:lineRule="auto"/>
        <w:jc w:val="both"/>
        <w:rPr>
          <w:rFonts w:asciiTheme="minorHAnsi" w:hAnsiTheme="minorHAnsi" w:cstheme="minorHAnsi"/>
        </w:rPr>
      </w:pPr>
      <w:bookmarkStart w:id="6" w:name="_Toc19799537"/>
      <w:r w:rsidRPr="00AA5AC9">
        <w:rPr>
          <w:rFonts w:asciiTheme="minorHAnsi" w:hAnsiTheme="minorHAnsi" w:cstheme="minorHAnsi"/>
        </w:rPr>
        <w:t>Патната инфраструктура во Република Северна Македонија се состои од државни (магистрални и регионални) и локални патишта, од кои приближно 65% од вкупната должина на сите патишта отпаѓа на локални. Магистралните и регионалните патишта се под ингеренција на институциите и претпријатијата на државно ниво, додека за локалните патишта</w:t>
      </w:r>
      <w:r w:rsidR="00D710AD" w:rsidRPr="00AA5AC9">
        <w:rPr>
          <w:rFonts w:asciiTheme="minorHAnsi" w:hAnsiTheme="minorHAnsi" w:cstheme="minorHAnsi"/>
        </w:rPr>
        <w:t xml:space="preserve"> и улици</w:t>
      </w:r>
      <w:r w:rsidRPr="00AA5AC9">
        <w:rPr>
          <w:rFonts w:asciiTheme="minorHAnsi" w:hAnsiTheme="minorHAnsi" w:cstheme="minorHAnsi"/>
        </w:rPr>
        <w:t xml:space="preserve"> надлежни се локалните власти (општините и град Скопје).</w:t>
      </w:r>
    </w:p>
    <w:p w14:paraId="0E7D6A3A" w14:textId="77777777" w:rsidR="00C722DE" w:rsidRPr="00AA5AC9" w:rsidRDefault="00C722DE" w:rsidP="00C722DE">
      <w:pPr>
        <w:spacing w:before="120" w:after="120" w:line="276" w:lineRule="auto"/>
        <w:jc w:val="both"/>
        <w:rPr>
          <w:rFonts w:asciiTheme="minorHAnsi" w:hAnsiTheme="minorHAnsi" w:cstheme="minorHAnsi"/>
        </w:rPr>
      </w:pPr>
      <w:r w:rsidRPr="00AA5AC9">
        <w:rPr>
          <w:rFonts w:asciiTheme="minorHAnsi" w:hAnsiTheme="minorHAnsi" w:cstheme="minorHAnsi"/>
        </w:rPr>
        <w:t>Локалната патна мрежа е во лоша состојба, како резултат на незадоволителното одржување на патиштата заради недостигот на финансии, главно заради недоволните инвестиции во секторот транспорт. Главна причина за лошата состојба на локалните патишта е тоа што секој регион (или општина) на Република Северна Македонија управува со различни финансиски капацитети, поради што, одредени региони немаат доволно финансиски средства за надградба/рехабилитација  на постојните патишта што водат до болници, училишта и пазари, така што ова прашање носи и социјални проблеми.</w:t>
      </w:r>
    </w:p>
    <w:p w14:paraId="7C60E784" w14:textId="77777777" w:rsidR="00C722DE" w:rsidRPr="00AA5AC9" w:rsidRDefault="00C722DE" w:rsidP="00C722DE">
      <w:pPr>
        <w:spacing w:before="120" w:after="120" w:line="276" w:lineRule="auto"/>
        <w:jc w:val="both"/>
        <w:rPr>
          <w:rFonts w:asciiTheme="minorHAnsi" w:hAnsiTheme="minorHAnsi" w:cstheme="minorHAnsi"/>
        </w:rPr>
      </w:pPr>
      <w:r w:rsidRPr="00AA5AC9">
        <w:rPr>
          <w:rFonts w:asciiTheme="minorHAnsi" w:hAnsiTheme="minorHAnsi" w:cstheme="minorHAnsi"/>
        </w:rPr>
        <w:t xml:space="preserve">За целите на рехабилитација  на постојната локална патна инфраструктура (урбаните/руралните улици, локалните патишта), пешачките патеки, уличното осветлување, одводнувањето и градењето на капацитетите на општинската администрација, инвестиција од 70 милиони евра заем обезбедени од Светската банка ќе биде реализирана преку Министерството за транспорт и врски преку Проектот за поврзување на локалните патишта (ППЛП). </w:t>
      </w:r>
    </w:p>
    <w:p w14:paraId="2C9EB8DA" w14:textId="77777777" w:rsidR="00C722DE" w:rsidRPr="00AA5AC9" w:rsidRDefault="00C722DE" w:rsidP="00C722DE">
      <w:pPr>
        <w:spacing w:before="120" w:after="120" w:line="276" w:lineRule="auto"/>
        <w:jc w:val="both"/>
        <w:rPr>
          <w:rFonts w:asciiTheme="minorHAnsi" w:hAnsiTheme="minorHAnsi" w:cstheme="minorHAnsi"/>
        </w:rPr>
      </w:pPr>
      <w:r w:rsidRPr="00AA5AC9">
        <w:rPr>
          <w:rFonts w:asciiTheme="minorHAnsi" w:hAnsiTheme="minorHAnsi" w:cstheme="minorHAnsi"/>
        </w:rPr>
        <w:t>Компонентата за градење на капацитетите во рамките на ППЛП ќе обезбеди непречено спроведување на проектот и ќе ги зајакне човечките ресурси на локално и национално ниво за подобро планирање и спроведување на идните проекти, како и вклучување на прашањата поврзани со животната средина и социјалните аспекти и барањата на стандардите на Светска Банка за животна средина и социјални аспекти, во најрана фаза на проектот.</w:t>
      </w:r>
    </w:p>
    <w:p w14:paraId="60264D73" w14:textId="77777777" w:rsidR="00C722DE" w:rsidRPr="00AA5AC9" w:rsidRDefault="00C722DE" w:rsidP="00C722DE">
      <w:pPr>
        <w:spacing w:before="120" w:after="120" w:line="276" w:lineRule="auto"/>
        <w:jc w:val="both"/>
        <w:rPr>
          <w:rFonts w:asciiTheme="minorHAnsi" w:hAnsiTheme="minorHAnsi" w:cstheme="minorHAnsi"/>
        </w:rPr>
      </w:pPr>
      <w:r w:rsidRPr="00AA5AC9">
        <w:rPr>
          <w:rFonts w:asciiTheme="minorHAnsi" w:hAnsiTheme="minorHAnsi" w:cstheme="minorHAnsi"/>
        </w:rPr>
        <w:t xml:space="preserve">Се организираат специфични обуки за мапирање на засегнатите страни и развој на План за вклучување на засегнатите страни (ПВЗС), подготовка и имплементација на Акционен план за раселување (АПР), подготовка и надзор на ПУЖССА и </w:t>
      </w:r>
      <w:r w:rsidR="00633EB8" w:rsidRPr="00AA5AC9">
        <w:rPr>
          <w:rFonts w:asciiTheme="minorHAnsi" w:hAnsiTheme="minorHAnsi" w:cstheme="minorHAnsi"/>
        </w:rPr>
        <w:t>Контролна листа (</w:t>
      </w:r>
      <w:r w:rsidRPr="00AA5AC9">
        <w:rPr>
          <w:rFonts w:asciiTheme="minorHAnsi" w:hAnsiTheme="minorHAnsi" w:cstheme="minorHAnsi"/>
        </w:rPr>
        <w:t>К.Л.</w:t>
      </w:r>
      <w:r w:rsidR="00633EB8" w:rsidRPr="00AA5AC9">
        <w:rPr>
          <w:rFonts w:asciiTheme="minorHAnsi" w:hAnsiTheme="minorHAnsi" w:cstheme="minorHAnsi"/>
        </w:rPr>
        <w:t xml:space="preserve">) </w:t>
      </w:r>
      <w:r w:rsidRPr="00AA5AC9">
        <w:rPr>
          <w:rFonts w:asciiTheme="minorHAnsi" w:hAnsiTheme="minorHAnsi" w:cstheme="minorHAnsi"/>
        </w:rPr>
        <w:t>за ПУЖССА и надзор на Процедурите за управување со трудот (ПУТ).</w:t>
      </w:r>
    </w:p>
    <w:p w14:paraId="38760ED8" w14:textId="77777777" w:rsidR="00C722DE" w:rsidRPr="00AA5AC9" w:rsidRDefault="00C722DE" w:rsidP="00C722DE">
      <w:pPr>
        <w:spacing w:before="120" w:after="120" w:line="276" w:lineRule="auto"/>
        <w:jc w:val="both"/>
        <w:rPr>
          <w:rFonts w:asciiTheme="minorHAnsi" w:hAnsiTheme="minorHAnsi" w:cstheme="minorHAnsi"/>
          <w:lang w:val="en-US"/>
        </w:rPr>
      </w:pPr>
    </w:p>
    <w:p w14:paraId="242434AF" w14:textId="77777777" w:rsidR="00C722DE" w:rsidRPr="00CF6A89" w:rsidRDefault="00C722DE" w:rsidP="00C722DE">
      <w:pPr>
        <w:pStyle w:val="Heading1"/>
        <w:numPr>
          <w:ilvl w:val="0"/>
          <w:numId w:val="1"/>
        </w:numPr>
        <w:spacing w:after="240"/>
        <w:rPr>
          <w:rFonts w:asciiTheme="minorHAnsi" w:eastAsia="NSimSun" w:hAnsiTheme="minorHAnsi" w:cstheme="minorHAnsi"/>
        </w:rPr>
      </w:pPr>
      <w:bookmarkStart w:id="7" w:name="_Toc154738967"/>
      <w:bookmarkEnd w:id="6"/>
      <w:r w:rsidRPr="00CF6A89">
        <w:rPr>
          <w:rFonts w:asciiTheme="minorHAnsi" w:eastAsia="NSimSun" w:hAnsiTheme="minorHAnsi" w:cstheme="minorHAnsi"/>
          <w:lang w:val="mk-MK"/>
        </w:rPr>
        <w:t xml:space="preserve">Еколошка </w:t>
      </w:r>
      <w:r w:rsidR="00634351" w:rsidRPr="00CF6A89">
        <w:rPr>
          <w:rFonts w:asciiTheme="minorHAnsi" w:eastAsia="NSimSun" w:hAnsiTheme="minorHAnsi" w:cstheme="minorHAnsi"/>
          <w:lang w:val="mk-MK"/>
        </w:rPr>
        <w:t>к</w:t>
      </w:r>
      <w:r w:rsidRPr="00CF6A89">
        <w:rPr>
          <w:rFonts w:asciiTheme="minorHAnsi" w:eastAsia="NSimSun" w:hAnsiTheme="minorHAnsi" w:cstheme="minorHAnsi"/>
          <w:lang w:val="mk-MK"/>
        </w:rPr>
        <w:t>атегорија</w:t>
      </w:r>
      <w:bookmarkEnd w:id="7"/>
    </w:p>
    <w:p w14:paraId="1C05EA9A" w14:textId="77777777" w:rsidR="00C722DE" w:rsidRPr="00AA5AC9" w:rsidRDefault="00C722DE" w:rsidP="00C722DE">
      <w:pPr>
        <w:spacing w:before="120" w:after="120" w:line="276" w:lineRule="auto"/>
        <w:jc w:val="both"/>
        <w:rPr>
          <w:rFonts w:asciiTheme="minorHAnsi" w:hAnsiTheme="minorHAnsi" w:cstheme="minorHAnsi"/>
        </w:rPr>
      </w:pPr>
      <w:r w:rsidRPr="00AA5AC9">
        <w:rPr>
          <w:rFonts w:asciiTheme="minorHAnsi" w:hAnsiTheme="minorHAnsi" w:cstheme="minorHAnsi"/>
        </w:rPr>
        <w:t xml:space="preserve"> За решавање на потенцијалните еколошки и социјални аспекти за Проектот, во </w:t>
      </w:r>
      <w:r w:rsidRPr="00BB1942">
        <w:rPr>
          <w:rFonts w:asciiTheme="minorHAnsi" w:hAnsiTheme="minorHAnsi" w:cstheme="minorHAnsi"/>
        </w:rPr>
        <w:t>октомври 2019</w:t>
      </w:r>
      <w:r w:rsidRPr="00AA5AC9">
        <w:rPr>
          <w:rFonts w:asciiTheme="minorHAnsi" w:hAnsiTheme="minorHAnsi" w:cstheme="minorHAnsi"/>
        </w:rPr>
        <w:t xml:space="preserve"> година беше изготвена Рамка за управување со животната средина и социјалните аспекти (РУЖССА)  (како дел од ППЛП на МТВ), од страна на Експерт за животна средина и социјални аспекти (ЕЖССА), што е во согласност со барањата на Светската банка. РУЖССА претставува алатка за Оцена и управување со еколошките и социјалните стандарди, што овозможува спроведување на длабинска анализа на еколошките и социјалните аспекти.</w:t>
      </w:r>
    </w:p>
    <w:p w14:paraId="2A05E54C" w14:textId="77777777" w:rsidR="00C722DE" w:rsidRPr="00AA5AC9" w:rsidRDefault="00C722DE" w:rsidP="00C722DE">
      <w:pPr>
        <w:spacing w:before="120" w:after="120" w:line="276" w:lineRule="auto"/>
        <w:jc w:val="both"/>
        <w:rPr>
          <w:rFonts w:asciiTheme="minorHAnsi" w:hAnsiTheme="minorHAnsi" w:cstheme="minorHAnsi"/>
        </w:rPr>
      </w:pPr>
      <w:r w:rsidRPr="00AA5AC9">
        <w:rPr>
          <w:rFonts w:asciiTheme="minorHAnsi" w:hAnsiTheme="minorHAnsi" w:cstheme="minorHAnsi"/>
        </w:rPr>
        <w:t>Прелиминарниот скрининг според класификацијата на ризик на Светска банка утврди две категории на ризик на под-проектите: со значителен или со умерен ризик, за кои треба да се подготват различни инструменти според задолжителната анализа (due diligence).</w:t>
      </w:r>
    </w:p>
    <w:p w14:paraId="3F3A55CC" w14:textId="77777777" w:rsidR="00C722DE" w:rsidRPr="00AA5AC9" w:rsidRDefault="00C722DE" w:rsidP="00C722DE">
      <w:pPr>
        <w:spacing w:before="120" w:after="120" w:line="276" w:lineRule="auto"/>
        <w:jc w:val="both"/>
        <w:rPr>
          <w:rFonts w:asciiTheme="minorHAnsi" w:hAnsiTheme="minorHAnsi" w:cstheme="minorHAnsi"/>
        </w:rPr>
      </w:pPr>
      <w:r w:rsidRPr="00AA5AC9">
        <w:rPr>
          <w:rFonts w:asciiTheme="minorHAnsi" w:hAnsiTheme="minorHAnsi" w:cstheme="minorHAnsi"/>
          <w:u w:val="single"/>
        </w:rPr>
        <w:t>„Проектите со значителен ризик“</w:t>
      </w:r>
      <w:r w:rsidRPr="00AA5AC9">
        <w:rPr>
          <w:rFonts w:asciiTheme="minorHAnsi" w:hAnsiTheme="minorHAnsi" w:cstheme="minorHAnsi"/>
        </w:rPr>
        <w:t xml:space="preserve"> бараат изработка на ПУЖССА, специфични за конкретната локација, кои треба да содржат информации специфични за конкретната локација, како и мерки за ублажување и План за следење. </w:t>
      </w:r>
    </w:p>
    <w:p w14:paraId="3BFA4DFF" w14:textId="77777777" w:rsidR="00C722DE" w:rsidRPr="00AA5AC9" w:rsidRDefault="00C722DE" w:rsidP="00C722DE">
      <w:pPr>
        <w:spacing w:before="120" w:after="120" w:line="276" w:lineRule="auto"/>
        <w:jc w:val="both"/>
        <w:rPr>
          <w:rFonts w:asciiTheme="minorHAnsi" w:hAnsiTheme="minorHAnsi" w:cstheme="minorHAnsi"/>
        </w:rPr>
      </w:pPr>
      <w:r w:rsidRPr="00AA5AC9">
        <w:rPr>
          <w:rFonts w:asciiTheme="minorHAnsi" w:hAnsiTheme="minorHAnsi" w:cstheme="minorHAnsi"/>
          <w:u w:val="single"/>
        </w:rPr>
        <w:lastRenderedPageBreak/>
        <w:t>„Проектите со умерен ризик“</w:t>
      </w:r>
      <w:r w:rsidRPr="00AA5AC9">
        <w:rPr>
          <w:rFonts w:asciiTheme="minorHAnsi" w:hAnsiTheme="minorHAnsi" w:cstheme="minorHAnsi"/>
        </w:rPr>
        <w:t xml:space="preserve"> бараат изготвување на Контролна листа за ПУЖССА, со која се утврдуваат потенцијалните можности за подобрување на животната средина и се препорачуваат мерки на превенција, минимизирање и ублажување на неповолните еколошки и социјални влијанија.</w:t>
      </w:r>
    </w:p>
    <w:p w14:paraId="0C8F1624" w14:textId="77777777" w:rsidR="00C722DE" w:rsidRPr="00CF6A89" w:rsidRDefault="00C722DE" w:rsidP="00C722DE">
      <w:pPr>
        <w:pStyle w:val="Caption"/>
        <w:rPr>
          <w:rFonts w:cstheme="minorHAnsi"/>
          <w:lang w:val="mk-MK"/>
        </w:rPr>
      </w:pPr>
      <w:r w:rsidRPr="00CF6A89">
        <w:rPr>
          <w:rFonts w:cstheme="minorHAnsi"/>
          <w:lang w:val="mk-MK"/>
        </w:rPr>
        <w:t xml:space="preserve">Табела </w:t>
      </w:r>
      <w:r w:rsidR="003D7509" w:rsidRPr="00CF6A89">
        <w:rPr>
          <w:rFonts w:cstheme="minorHAnsi"/>
        </w:rPr>
        <w:fldChar w:fldCharType="begin"/>
      </w:r>
      <w:r w:rsidRPr="00CF6A89">
        <w:rPr>
          <w:rFonts w:cstheme="minorHAnsi"/>
          <w:lang w:val="mk-MK"/>
        </w:rPr>
        <w:instrText xml:space="preserve"> SEQ Табела \* ARABIC </w:instrText>
      </w:r>
      <w:r w:rsidR="003D7509" w:rsidRPr="00CF6A89">
        <w:rPr>
          <w:rFonts w:cstheme="minorHAnsi"/>
        </w:rPr>
        <w:fldChar w:fldCharType="separate"/>
      </w:r>
      <w:r w:rsidR="00D92C43">
        <w:rPr>
          <w:rFonts w:cstheme="minorHAnsi"/>
          <w:noProof/>
          <w:lang w:val="mk-MK"/>
        </w:rPr>
        <w:t>1</w:t>
      </w:r>
      <w:r w:rsidR="003D7509" w:rsidRPr="00CF6A89">
        <w:rPr>
          <w:rFonts w:cstheme="minorHAnsi"/>
        </w:rPr>
        <w:fldChar w:fldCharType="end"/>
      </w:r>
      <w:r w:rsidRPr="00CF6A89">
        <w:rPr>
          <w:rFonts w:cstheme="minorHAnsi"/>
          <w:lang w:val="mk-MK"/>
        </w:rPr>
        <w:t>Еколошки скрининг за под-проектите на ППЛП</w:t>
      </w:r>
    </w:p>
    <w:tbl>
      <w:tblPr>
        <w:tblStyle w:val="GridTable5Dark-Accent42"/>
        <w:tblW w:w="9108" w:type="dxa"/>
        <w:tblLayout w:type="fixed"/>
        <w:tblLook w:val="00A0" w:firstRow="1" w:lastRow="0" w:firstColumn="1" w:lastColumn="0" w:noHBand="0" w:noVBand="0"/>
      </w:tblPr>
      <w:tblGrid>
        <w:gridCol w:w="1413"/>
        <w:gridCol w:w="2268"/>
        <w:gridCol w:w="5427"/>
      </w:tblGrid>
      <w:tr w:rsidR="00C722DE" w:rsidRPr="00CF6A89" w14:paraId="2A594EA9" w14:textId="77777777" w:rsidTr="0015155F">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1413" w:type="dxa"/>
          </w:tcPr>
          <w:p w14:paraId="68512922" w14:textId="77777777" w:rsidR="00C722DE" w:rsidRPr="00AA5AC9" w:rsidRDefault="00C722DE" w:rsidP="00AA5AC9">
            <w:pPr>
              <w:tabs>
                <w:tab w:val="left" w:pos="1384"/>
                <w:tab w:val="left" w:pos="4077"/>
              </w:tabs>
              <w:autoSpaceDE w:val="0"/>
              <w:autoSpaceDN w:val="0"/>
              <w:adjustRightInd w:val="0"/>
              <w:ind w:left="113"/>
              <w:jc w:val="center"/>
              <w:rPr>
                <w:rFonts w:asciiTheme="minorHAnsi" w:hAnsiTheme="minorHAnsi" w:cstheme="minorHAnsi"/>
                <w:color w:val="auto"/>
                <w:sz w:val="18"/>
                <w:lang w:val="en-GB"/>
              </w:rPr>
            </w:pPr>
            <w:r w:rsidRPr="00AA5AC9">
              <w:rPr>
                <w:rFonts w:asciiTheme="minorHAnsi" w:hAnsiTheme="minorHAnsi" w:cstheme="minorHAnsi"/>
                <w:sz w:val="18"/>
              </w:rPr>
              <w:t>Видови проектни активности</w:t>
            </w:r>
          </w:p>
        </w:tc>
        <w:tc>
          <w:tcPr>
            <w:cnfStyle w:val="000010000000" w:firstRow="0" w:lastRow="0" w:firstColumn="0" w:lastColumn="0" w:oddVBand="1" w:evenVBand="0" w:oddHBand="0" w:evenHBand="0" w:firstRowFirstColumn="0" w:firstRowLastColumn="0" w:lastRowFirstColumn="0" w:lastRowLastColumn="0"/>
            <w:tcW w:w="2268" w:type="dxa"/>
          </w:tcPr>
          <w:p w14:paraId="0CA3F730" w14:textId="77777777" w:rsidR="00C722DE" w:rsidRPr="00AA5AC9" w:rsidRDefault="00C722DE" w:rsidP="00AA5AC9">
            <w:pPr>
              <w:tabs>
                <w:tab w:val="left" w:pos="1384"/>
                <w:tab w:val="left" w:pos="4077"/>
              </w:tabs>
              <w:autoSpaceDE w:val="0"/>
              <w:autoSpaceDN w:val="0"/>
              <w:adjustRightInd w:val="0"/>
              <w:ind w:left="113"/>
              <w:jc w:val="center"/>
              <w:rPr>
                <w:rFonts w:asciiTheme="minorHAnsi" w:hAnsiTheme="minorHAnsi" w:cstheme="minorHAnsi"/>
                <w:color w:val="auto"/>
                <w:sz w:val="18"/>
                <w:lang w:val="en-GB"/>
              </w:rPr>
            </w:pPr>
            <w:r w:rsidRPr="00AA5AC9">
              <w:rPr>
                <w:rFonts w:asciiTheme="minorHAnsi" w:hAnsiTheme="minorHAnsi" w:cstheme="minorHAnsi"/>
                <w:sz w:val="18"/>
              </w:rPr>
              <w:t>Потребни документи за оцена на животната средина</w:t>
            </w:r>
          </w:p>
        </w:tc>
        <w:tc>
          <w:tcPr>
            <w:tcW w:w="5427" w:type="dxa"/>
          </w:tcPr>
          <w:p w14:paraId="094EAD41" w14:textId="77777777" w:rsidR="00C722DE" w:rsidRPr="00AA5AC9" w:rsidRDefault="00C722DE" w:rsidP="00AA5AC9">
            <w:pPr>
              <w:tabs>
                <w:tab w:val="left" w:pos="1384"/>
                <w:tab w:val="left" w:pos="4077"/>
              </w:tabs>
              <w:autoSpaceDE w:val="0"/>
              <w:autoSpaceDN w:val="0"/>
              <w:adjustRightInd w:val="0"/>
              <w:ind w:lef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lang w:val="en-GB"/>
              </w:rPr>
            </w:pPr>
            <w:r w:rsidRPr="00AA5AC9">
              <w:rPr>
                <w:rFonts w:asciiTheme="minorHAnsi" w:hAnsiTheme="minorHAnsi" w:cstheme="minorHAnsi"/>
                <w:sz w:val="18"/>
              </w:rPr>
              <w:t>Применливо во однос на:</w:t>
            </w:r>
          </w:p>
        </w:tc>
      </w:tr>
      <w:tr w:rsidR="00C722DE" w:rsidRPr="00CF6A89" w14:paraId="2ABC5DFD" w14:textId="77777777" w:rsidTr="0015155F">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413" w:type="dxa"/>
          </w:tcPr>
          <w:p w14:paraId="3F2B7E24" w14:textId="77777777" w:rsidR="00C722DE" w:rsidRPr="00AA5AC9" w:rsidRDefault="00C722DE" w:rsidP="0015155F">
            <w:pPr>
              <w:tabs>
                <w:tab w:val="left" w:pos="1384"/>
                <w:tab w:val="left" w:pos="4077"/>
              </w:tabs>
              <w:autoSpaceDE w:val="0"/>
              <w:autoSpaceDN w:val="0"/>
              <w:adjustRightInd w:val="0"/>
              <w:ind w:left="113"/>
              <w:rPr>
                <w:rFonts w:asciiTheme="minorHAnsi" w:hAnsiTheme="minorHAnsi" w:cstheme="minorHAnsi"/>
                <w:color w:val="auto"/>
                <w:sz w:val="18"/>
                <w:lang w:val="en-GB"/>
              </w:rPr>
            </w:pPr>
            <w:r w:rsidRPr="00AA5AC9">
              <w:rPr>
                <w:rFonts w:asciiTheme="minorHAnsi" w:hAnsiTheme="minorHAnsi" w:cstheme="minorHAnsi"/>
                <w:sz w:val="18"/>
                <w:lang w:val="en-GB"/>
              </w:rPr>
              <w:t>1</w:t>
            </w:r>
          </w:p>
        </w:tc>
        <w:tc>
          <w:tcPr>
            <w:cnfStyle w:val="000010000000" w:firstRow="0" w:lastRow="0" w:firstColumn="0" w:lastColumn="0" w:oddVBand="1" w:evenVBand="0" w:oddHBand="0" w:evenHBand="0" w:firstRowFirstColumn="0" w:firstRowLastColumn="0" w:lastRowFirstColumn="0" w:lastRowLastColumn="0"/>
            <w:tcW w:w="2268" w:type="dxa"/>
          </w:tcPr>
          <w:p w14:paraId="0292EF44" w14:textId="77777777" w:rsidR="00C722DE" w:rsidRPr="00AA5AC9" w:rsidRDefault="00C722DE" w:rsidP="0015155F">
            <w:pPr>
              <w:tabs>
                <w:tab w:val="left" w:pos="1384"/>
                <w:tab w:val="left" w:pos="4077"/>
              </w:tabs>
              <w:autoSpaceDE w:val="0"/>
              <w:autoSpaceDN w:val="0"/>
              <w:adjustRightInd w:val="0"/>
              <w:ind w:left="113"/>
              <w:rPr>
                <w:rFonts w:asciiTheme="minorHAnsi" w:hAnsiTheme="minorHAnsi" w:cstheme="minorHAnsi"/>
                <w:sz w:val="18"/>
                <w:lang w:val="en-GB"/>
              </w:rPr>
            </w:pPr>
            <w:r w:rsidRPr="00AA5AC9">
              <w:rPr>
                <w:rFonts w:asciiTheme="minorHAnsi" w:hAnsiTheme="minorHAnsi" w:cstheme="minorHAnsi"/>
                <w:sz w:val="18"/>
              </w:rPr>
              <w:t>Планови за управување со животната средина и социјалните аспекти (ПУЖССА ) за секоја поединечна надградба (под-проект)</w:t>
            </w:r>
          </w:p>
        </w:tc>
        <w:tc>
          <w:tcPr>
            <w:tcW w:w="5427" w:type="dxa"/>
          </w:tcPr>
          <w:p w14:paraId="59F1C26B" w14:textId="77777777" w:rsidR="00C722DE" w:rsidRPr="00AA5AC9" w:rsidRDefault="00C722DE" w:rsidP="00BE1565">
            <w:pPr>
              <w:tabs>
                <w:tab w:val="left" w:pos="1384"/>
                <w:tab w:val="left" w:pos="4077"/>
              </w:tabs>
              <w:autoSpaceDE w:val="0"/>
              <w:autoSpaceDN w:val="0"/>
              <w:adjustRightInd w:val="0"/>
              <w:ind w:left="11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lang w:val="en-GB"/>
              </w:rPr>
            </w:pPr>
            <w:r w:rsidRPr="00AA5AC9">
              <w:rPr>
                <w:rFonts w:asciiTheme="minorHAnsi" w:hAnsiTheme="minorHAnsi" w:cstheme="minorHAnsi"/>
                <w:sz w:val="18"/>
              </w:rPr>
              <w:t>Работи за надградба на локалните патишта (интервенции во</w:t>
            </w:r>
            <w:r w:rsidR="00BE1565">
              <w:rPr>
                <w:rFonts w:asciiTheme="minorHAnsi" w:hAnsiTheme="minorHAnsi" w:cstheme="minorHAnsi"/>
                <w:sz w:val="18"/>
              </w:rPr>
              <w:t xml:space="preserve"> трупот и структурата на патот</w:t>
            </w:r>
            <w:r w:rsidRPr="00AA5AC9">
              <w:rPr>
                <w:rFonts w:asciiTheme="minorHAnsi" w:hAnsiTheme="minorHAnsi" w:cstheme="minorHAnsi"/>
                <w:sz w:val="18"/>
              </w:rPr>
              <w:t>,</w:t>
            </w:r>
            <w:r w:rsidR="00BB1942">
              <w:rPr>
                <w:rFonts w:asciiTheme="minorHAnsi" w:hAnsiTheme="minorHAnsi" w:cstheme="minorHAnsi"/>
                <w:sz w:val="18"/>
              </w:rPr>
              <w:t>како и замена на тротоар,</w:t>
            </w:r>
            <w:r w:rsidRPr="00AA5AC9">
              <w:rPr>
                <w:rFonts w:asciiTheme="minorHAnsi" w:hAnsiTheme="minorHAnsi" w:cstheme="minorHAnsi"/>
                <w:sz w:val="18"/>
              </w:rPr>
              <w:t xml:space="preserve"> при што, со работите на надградба ќе се интервенира заради зајакнување на трупот на патот и поставување нови тротоари).</w:t>
            </w:r>
          </w:p>
        </w:tc>
      </w:tr>
      <w:tr w:rsidR="00C722DE" w:rsidRPr="00CF6A89" w14:paraId="345BB4CF" w14:textId="77777777" w:rsidTr="0015155F">
        <w:trPr>
          <w:trHeight w:val="1200"/>
        </w:trPr>
        <w:tc>
          <w:tcPr>
            <w:cnfStyle w:val="001000000000" w:firstRow="0" w:lastRow="0" w:firstColumn="1" w:lastColumn="0" w:oddVBand="0" w:evenVBand="0" w:oddHBand="0" w:evenHBand="0" w:firstRowFirstColumn="0" w:firstRowLastColumn="0" w:lastRowFirstColumn="0" w:lastRowLastColumn="0"/>
            <w:tcW w:w="1413" w:type="dxa"/>
          </w:tcPr>
          <w:p w14:paraId="176E7899" w14:textId="77777777" w:rsidR="00C722DE" w:rsidRPr="00AA5AC9" w:rsidRDefault="00C722DE" w:rsidP="0015155F">
            <w:pPr>
              <w:tabs>
                <w:tab w:val="left" w:pos="1384"/>
                <w:tab w:val="left" w:pos="4077"/>
              </w:tabs>
              <w:autoSpaceDE w:val="0"/>
              <w:autoSpaceDN w:val="0"/>
              <w:adjustRightInd w:val="0"/>
              <w:ind w:left="113"/>
              <w:rPr>
                <w:rFonts w:asciiTheme="minorHAnsi" w:hAnsiTheme="minorHAnsi" w:cstheme="minorHAnsi"/>
                <w:color w:val="auto"/>
                <w:sz w:val="18"/>
                <w:lang w:val="en-GB"/>
              </w:rPr>
            </w:pPr>
            <w:r w:rsidRPr="00AA5AC9">
              <w:rPr>
                <w:rFonts w:asciiTheme="minorHAnsi" w:hAnsiTheme="minorHAnsi" w:cstheme="minorHAnsi"/>
                <w:sz w:val="18"/>
                <w:lang w:val="en-GB"/>
              </w:rPr>
              <w:t>2</w:t>
            </w:r>
          </w:p>
        </w:tc>
        <w:tc>
          <w:tcPr>
            <w:cnfStyle w:val="000010000000" w:firstRow="0" w:lastRow="0" w:firstColumn="0" w:lastColumn="0" w:oddVBand="1" w:evenVBand="0" w:oddHBand="0" w:evenHBand="0" w:firstRowFirstColumn="0" w:firstRowLastColumn="0" w:lastRowFirstColumn="0" w:lastRowLastColumn="0"/>
            <w:tcW w:w="2268" w:type="dxa"/>
          </w:tcPr>
          <w:p w14:paraId="04153637" w14:textId="77777777" w:rsidR="00C722DE" w:rsidRPr="00AA5AC9" w:rsidRDefault="00C722DE" w:rsidP="0015155F">
            <w:pPr>
              <w:tabs>
                <w:tab w:val="left" w:pos="1384"/>
                <w:tab w:val="left" w:pos="4077"/>
              </w:tabs>
              <w:autoSpaceDE w:val="0"/>
              <w:autoSpaceDN w:val="0"/>
              <w:adjustRightInd w:val="0"/>
              <w:ind w:left="113"/>
              <w:rPr>
                <w:rFonts w:asciiTheme="minorHAnsi" w:hAnsiTheme="minorHAnsi" w:cstheme="minorHAnsi"/>
                <w:sz w:val="18"/>
                <w:lang w:val="en-GB"/>
              </w:rPr>
            </w:pPr>
            <w:r w:rsidRPr="00AA5AC9">
              <w:rPr>
                <w:rFonts w:asciiTheme="minorHAnsi" w:hAnsiTheme="minorHAnsi" w:cstheme="minorHAnsi"/>
                <w:sz w:val="18"/>
              </w:rPr>
              <w:t xml:space="preserve">Контролна листа за ПУЖССА  </w:t>
            </w:r>
          </w:p>
        </w:tc>
        <w:tc>
          <w:tcPr>
            <w:tcW w:w="5427" w:type="dxa"/>
          </w:tcPr>
          <w:p w14:paraId="3CCD8B09" w14:textId="77777777" w:rsidR="00C722DE" w:rsidRPr="00AA5AC9" w:rsidRDefault="00C722DE" w:rsidP="0015155F">
            <w:pPr>
              <w:tabs>
                <w:tab w:val="left" w:pos="1384"/>
                <w:tab w:val="left" w:pos="4077"/>
              </w:tabs>
              <w:autoSpaceDE w:val="0"/>
              <w:autoSpaceDN w:val="0"/>
              <w:adjustRightInd w:val="0"/>
              <w:ind w:left="11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lang w:val="en-GB"/>
              </w:rPr>
            </w:pPr>
            <w:r w:rsidRPr="00AA5AC9">
              <w:rPr>
                <w:rFonts w:asciiTheme="minorHAnsi" w:hAnsiTheme="minorHAnsi" w:cstheme="minorHAnsi"/>
                <w:sz w:val="18"/>
              </w:rPr>
              <w:t>Рехабилитација на постојните локални патишта/улици (подобрување на состојбата на патот без менување на основните функционални карактеристики – менување на асфалтниот слој и негова замена со нов, крпење на ударни дупки и други работи за поправање на површината на патот, итн.)</w:t>
            </w:r>
          </w:p>
        </w:tc>
      </w:tr>
    </w:tbl>
    <w:p w14:paraId="3D342930" w14:textId="77777777" w:rsidR="00C722DE" w:rsidRPr="00AA5AC9" w:rsidRDefault="00C722DE" w:rsidP="00C722DE">
      <w:pPr>
        <w:spacing w:before="120" w:after="120" w:line="276" w:lineRule="auto"/>
        <w:jc w:val="both"/>
        <w:rPr>
          <w:rFonts w:asciiTheme="minorHAnsi" w:hAnsiTheme="minorHAnsi" w:cstheme="minorHAnsi"/>
          <w:sz w:val="18"/>
        </w:rPr>
      </w:pPr>
      <w:r w:rsidRPr="00AA5AC9">
        <w:rPr>
          <w:rFonts w:asciiTheme="minorHAnsi" w:hAnsiTheme="minorHAnsi" w:cstheme="minorHAnsi"/>
        </w:rPr>
        <w:t>По разгледување на техничката документација, извршената теренска посета на локацијата и разговорите со вработените во општината, земајќи го предвид опкружувањето на трасата, видот на активностите предвидени во рамките на Основниот проект, чувствителните ре</w:t>
      </w:r>
      <w:r w:rsidR="005A29A4">
        <w:rPr>
          <w:rFonts w:asciiTheme="minorHAnsi" w:hAnsiTheme="minorHAnsi" w:cstheme="minorHAnsi"/>
        </w:rPr>
        <w:t>цептори долж улицита</w:t>
      </w:r>
      <w:r w:rsidRPr="00AA5AC9">
        <w:rPr>
          <w:rFonts w:asciiTheme="minorHAnsi" w:hAnsiTheme="minorHAnsi" w:cstheme="minorHAnsi"/>
        </w:rPr>
        <w:t xml:space="preserve"> и </w:t>
      </w:r>
      <w:r w:rsidR="00E63D75" w:rsidRPr="00AA5AC9">
        <w:rPr>
          <w:rFonts w:asciiTheme="minorHAnsi" w:hAnsiTheme="minorHAnsi" w:cstheme="minorHAnsi"/>
        </w:rPr>
        <w:t>Елаборат</w:t>
      </w:r>
      <w:r w:rsidR="005A29A4">
        <w:rPr>
          <w:rFonts w:asciiTheme="minorHAnsi" w:hAnsiTheme="minorHAnsi" w:cstheme="minorHAnsi"/>
        </w:rPr>
        <w:t>от</w:t>
      </w:r>
      <w:r w:rsidR="00E63D75" w:rsidRPr="00AA5AC9">
        <w:rPr>
          <w:rFonts w:asciiTheme="minorHAnsi" w:hAnsiTheme="minorHAnsi" w:cstheme="minorHAnsi"/>
        </w:rPr>
        <w:t xml:space="preserve"> </w:t>
      </w:r>
      <w:r w:rsidRPr="00AA5AC9">
        <w:rPr>
          <w:rFonts w:asciiTheme="minorHAnsi" w:hAnsiTheme="minorHAnsi" w:cstheme="minorHAnsi"/>
        </w:rPr>
        <w:t xml:space="preserve">за заштита на животната средина изработен за овој проект, беше направена оценка и од страна на Специјалистот за животна средина и социјални аспекти беше подготвена Листата за проверка на животната средина и социјалните аспекти. Во рамките на Листата за проверка на животната средина и социјалните аспекти, Специјалистот за животна средина и социјални аспекти утврди дека проектот е класифициран како </w:t>
      </w:r>
      <w:r w:rsidRPr="00AA5AC9">
        <w:rPr>
          <w:rFonts w:asciiTheme="minorHAnsi" w:hAnsiTheme="minorHAnsi" w:cstheme="minorHAnsi"/>
          <w:u w:val="single"/>
        </w:rPr>
        <w:t>„проект со умерен ризик“</w:t>
      </w:r>
      <w:r w:rsidRPr="00AA5AC9">
        <w:rPr>
          <w:rFonts w:asciiTheme="minorHAnsi" w:hAnsiTheme="minorHAnsi" w:cstheme="minorHAnsi"/>
        </w:rPr>
        <w:t xml:space="preserve"> и дека е потребно да се изработи Контролна листа на ПУЖССА како инструмент за целосна анализа и оценка</w:t>
      </w:r>
      <w:r w:rsidRPr="00CF6A89">
        <w:rPr>
          <w:rFonts w:asciiTheme="minorHAnsi" w:hAnsiTheme="minorHAnsi" w:cstheme="minorHAnsi"/>
        </w:rPr>
        <w:t>.</w:t>
      </w:r>
    </w:p>
    <w:p w14:paraId="151CF4ED" w14:textId="77777777" w:rsidR="00C722DE" w:rsidRPr="00CF6A89" w:rsidRDefault="00C722DE" w:rsidP="00C722DE">
      <w:pPr>
        <w:pStyle w:val="Heading1"/>
        <w:numPr>
          <w:ilvl w:val="0"/>
          <w:numId w:val="1"/>
        </w:numPr>
        <w:rPr>
          <w:rFonts w:asciiTheme="minorHAnsi" w:eastAsia="NSimSun" w:hAnsiTheme="minorHAnsi" w:cstheme="minorHAnsi"/>
        </w:rPr>
      </w:pPr>
      <w:bookmarkStart w:id="8" w:name="_Toc154738968"/>
      <w:r w:rsidRPr="00CF6A89">
        <w:rPr>
          <w:rFonts w:asciiTheme="minorHAnsi" w:eastAsia="NSimSun" w:hAnsiTheme="minorHAnsi" w:cstheme="minorHAnsi"/>
          <w:lang w:val="mk-MK"/>
        </w:rPr>
        <w:t>Локација на проектот</w:t>
      </w:r>
      <w:bookmarkEnd w:id="8"/>
    </w:p>
    <w:p w14:paraId="12ECDD73" w14:textId="77777777" w:rsidR="00C722DE" w:rsidRPr="00AA5AC9" w:rsidRDefault="00C722DE" w:rsidP="00C722DE">
      <w:pPr>
        <w:autoSpaceDE w:val="0"/>
        <w:autoSpaceDN w:val="0"/>
        <w:adjustRightInd w:val="0"/>
        <w:rPr>
          <w:rFonts w:asciiTheme="minorHAnsi" w:hAnsiTheme="minorHAnsi" w:cstheme="minorHAnsi"/>
          <w:sz w:val="23"/>
          <w:szCs w:val="23"/>
          <w:lang w:val="en-US"/>
        </w:rPr>
      </w:pPr>
    </w:p>
    <w:p w14:paraId="23F844D8" w14:textId="77777777" w:rsidR="009B491B" w:rsidRDefault="009B491B" w:rsidP="005A29A4">
      <w:pPr>
        <w:widowControl w:val="0"/>
        <w:spacing w:after="240"/>
        <w:ind w:firstLine="576"/>
        <w:jc w:val="both"/>
        <w:rPr>
          <w:rFonts w:asciiTheme="minorHAnsi" w:hAnsiTheme="minorHAnsi" w:cstheme="minorHAnsi"/>
          <w:color w:val="000000" w:themeColor="text1"/>
          <w:lang w:eastAsia="mk-MK"/>
        </w:rPr>
      </w:pPr>
      <w:r w:rsidRPr="004D7DAA">
        <w:rPr>
          <w:rFonts w:asciiTheme="minorHAnsi" w:hAnsiTheme="minorHAnsi" w:cstheme="minorHAnsi"/>
          <w:color w:val="000000" w:themeColor="text1"/>
          <w:lang w:eastAsia="mk-MK"/>
        </w:rPr>
        <w:t>Општина Неготино се наоѓа во централниот дел на Р</w:t>
      </w:r>
      <w:r>
        <w:rPr>
          <w:rFonts w:asciiTheme="minorHAnsi" w:hAnsiTheme="minorHAnsi" w:cstheme="minorHAnsi"/>
          <w:color w:val="000000" w:themeColor="text1"/>
          <w:lang w:eastAsia="mk-MK"/>
        </w:rPr>
        <w:t>С</w:t>
      </w:r>
      <w:r w:rsidRPr="004D7DAA">
        <w:rPr>
          <w:rFonts w:asciiTheme="minorHAnsi" w:hAnsiTheme="minorHAnsi" w:cstheme="minorHAnsi"/>
          <w:color w:val="000000" w:themeColor="text1"/>
          <w:lang w:eastAsia="mk-MK"/>
        </w:rPr>
        <w:t xml:space="preserve">М во средината на областа Повардарие. Припаѓа на Вардарскиот регион и како посебна природна област припаѓа на микрорегионот Тиквеш-Раечки. Го опфаќа источниот дел на долината Тиквеш, ширејќи се на двата брега на реката Вардар. Општина Неготино се граничи со општина Штип на север, Конче на исток, Демир Капија на југоисток, Кавадарци на југ, Росоман на запад и Градско на северозапад. Општина Неготино зафаќа површина од 414 км2 населена со </w:t>
      </w:r>
      <w:r>
        <w:rPr>
          <w:rFonts w:asciiTheme="minorHAnsi" w:hAnsiTheme="minorHAnsi" w:cstheme="minorHAnsi"/>
          <w:color w:val="000000" w:themeColor="text1"/>
          <w:lang w:eastAsia="mk-MK"/>
        </w:rPr>
        <w:t>18.194</w:t>
      </w:r>
      <w:r w:rsidRPr="004D7DAA">
        <w:rPr>
          <w:rFonts w:asciiTheme="minorHAnsi" w:hAnsiTheme="minorHAnsi" w:cstheme="minorHAnsi"/>
          <w:color w:val="000000" w:themeColor="text1"/>
          <w:lang w:eastAsia="mk-MK"/>
        </w:rPr>
        <w:t xml:space="preserve"> жители кои живеат во градот Неготино и во другите населени места.</w:t>
      </w:r>
      <w:r w:rsidRPr="009B491B">
        <w:rPr>
          <w:rFonts w:asciiTheme="minorHAnsi" w:hAnsiTheme="minorHAnsi" w:cstheme="minorHAnsi"/>
          <w:color w:val="000000" w:themeColor="text1"/>
          <w:lang w:eastAsia="mk-MK"/>
        </w:rPr>
        <w:t xml:space="preserve"> </w:t>
      </w:r>
      <w:r w:rsidRPr="00C807B8">
        <w:rPr>
          <w:rFonts w:asciiTheme="minorHAnsi" w:hAnsiTheme="minorHAnsi" w:cstheme="minorHAnsi"/>
          <w:color w:val="000000" w:themeColor="text1"/>
          <w:lang w:eastAsia="mk-MK"/>
        </w:rPr>
        <w:t xml:space="preserve">Општина Неготино се наоѓа на околу 150 метри надморска височина. Бидејќи е дел од областа Тиквеш и Повардарие, територијата на Општина Неготино е под влијание на медитеранската клима која продира од југ преку долината Демир Капија и е под влијание на континенталната клима што продира од Север преку Велешката котлина. Неготино опфаќа 426 км2 со </w:t>
      </w:r>
      <w:r>
        <w:rPr>
          <w:rFonts w:asciiTheme="minorHAnsi" w:hAnsiTheme="minorHAnsi" w:cstheme="minorHAnsi"/>
          <w:color w:val="000000" w:themeColor="text1"/>
          <w:lang w:eastAsia="mk-MK"/>
        </w:rPr>
        <w:t>18.194</w:t>
      </w:r>
      <w:r w:rsidRPr="00C807B8">
        <w:rPr>
          <w:rFonts w:asciiTheme="minorHAnsi" w:hAnsiTheme="minorHAnsi" w:cstheme="minorHAnsi"/>
          <w:color w:val="000000" w:themeColor="text1"/>
          <w:lang w:eastAsia="mk-MK"/>
        </w:rPr>
        <w:t xml:space="preserve"> </w:t>
      </w:r>
      <w:r>
        <w:rPr>
          <w:rFonts w:asciiTheme="minorHAnsi" w:hAnsiTheme="minorHAnsi" w:cstheme="minorHAnsi"/>
          <w:color w:val="000000" w:themeColor="text1"/>
          <w:lang w:eastAsia="mk-MK"/>
        </w:rPr>
        <w:t>жители</w:t>
      </w:r>
      <w:r w:rsidRPr="00C807B8">
        <w:rPr>
          <w:rFonts w:asciiTheme="minorHAnsi" w:hAnsiTheme="minorHAnsi" w:cstheme="minorHAnsi"/>
          <w:color w:val="000000" w:themeColor="text1"/>
          <w:lang w:eastAsia="mk-MK"/>
        </w:rPr>
        <w:t xml:space="preserve"> во 5.898 домаќинства и 18 населени места според последниот попис од 20</w:t>
      </w:r>
      <w:r>
        <w:rPr>
          <w:rFonts w:asciiTheme="minorHAnsi" w:hAnsiTheme="minorHAnsi" w:cstheme="minorHAnsi"/>
          <w:color w:val="000000" w:themeColor="text1"/>
          <w:lang w:eastAsia="mk-MK"/>
        </w:rPr>
        <w:t>21</w:t>
      </w:r>
      <w:r w:rsidRPr="00C807B8">
        <w:rPr>
          <w:rFonts w:asciiTheme="minorHAnsi" w:hAnsiTheme="minorHAnsi" w:cstheme="minorHAnsi"/>
          <w:color w:val="000000" w:themeColor="text1"/>
          <w:lang w:eastAsia="mk-MK"/>
        </w:rPr>
        <w:t xml:space="preserve"> година</w:t>
      </w:r>
      <w:r w:rsidRPr="004D7DAA">
        <w:rPr>
          <w:rFonts w:asciiTheme="minorHAnsi" w:hAnsiTheme="minorHAnsi" w:cstheme="minorHAnsi"/>
          <w:color w:val="000000" w:themeColor="text1"/>
          <w:lang w:eastAsia="mk-MK"/>
        </w:rPr>
        <w:t>.</w:t>
      </w:r>
    </w:p>
    <w:p w14:paraId="0675D190" w14:textId="77777777" w:rsidR="00BE1565" w:rsidRPr="00BE1565" w:rsidRDefault="00BE1565" w:rsidP="00BE1565">
      <w:pPr>
        <w:autoSpaceDE w:val="0"/>
        <w:autoSpaceDN w:val="0"/>
        <w:adjustRightInd w:val="0"/>
        <w:spacing w:line="276" w:lineRule="auto"/>
        <w:jc w:val="both"/>
        <w:rPr>
          <w:rFonts w:asciiTheme="minorHAnsi" w:hAnsiTheme="minorHAnsi" w:cstheme="minorHAnsi"/>
          <w:shd w:val="clear" w:color="auto" w:fill="FFFFFF"/>
        </w:rPr>
      </w:pPr>
      <w:r w:rsidRPr="00BE1565">
        <w:rPr>
          <w:rFonts w:asciiTheme="minorHAnsi" w:hAnsiTheme="minorHAnsi" w:cstheme="minorHAnsi"/>
          <w:shd w:val="clear" w:color="auto" w:fill="FFFFFF"/>
        </w:rPr>
        <w:t>Село Тремник се наоѓа во средното </w:t>
      </w:r>
      <w:r>
        <w:fldChar w:fldCharType="begin"/>
      </w:r>
      <w:r>
        <w:instrText>HYPERLINK "https://mk.wikipedia.org/wiki/%D0%9F%D0%BE%D0%B2%D0%B0%D1%80%D0%B4%D0%B0%D1%80%D0%B8%D0%B5" \o "Повардарие"</w:instrText>
      </w:r>
      <w:r>
        <w:fldChar w:fldCharType="separate"/>
      </w:r>
      <w:r w:rsidRPr="00BE1565">
        <w:rPr>
          <w:rStyle w:val="Hyperlink"/>
          <w:rFonts w:asciiTheme="minorHAnsi" w:hAnsiTheme="minorHAnsi" w:cstheme="minorHAnsi"/>
          <w:color w:val="auto"/>
          <w:shd w:val="clear" w:color="auto" w:fill="FFFFFF"/>
        </w:rPr>
        <w:t>Повардарие</w:t>
      </w:r>
      <w:r>
        <w:fldChar w:fldCharType="end"/>
      </w:r>
      <w:r w:rsidRPr="00BE1565">
        <w:rPr>
          <w:rFonts w:asciiTheme="minorHAnsi" w:hAnsiTheme="minorHAnsi" w:cstheme="minorHAnsi"/>
          <w:shd w:val="clear" w:color="auto" w:fill="FFFFFF"/>
        </w:rPr>
        <w:t> на јужната страна на територијата на </w:t>
      </w:r>
      <w:r>
        <w:fldChar w:fldCharType="begin"/>
      </w:r>
      <w:r>
        <w:instrText>HYPERLINK "https://mk.wikipedia.org/wiki/%D0%9E%D0%BF%D1%88%D1%82%D0%B8%D0%BD%D0%B0_%D0%9D%D0%B5%D0%B3%D0%BE%D1%82%D0%B8%D0%BD%D0%BE" \o "Општина Неготино"</w:instrText>
      </w:r>
      <w:r>
        <w:fldChar w:fldCharType="separate"/>
      </w:r>
      <w:r w:rsidRPr="00BE1565">
        <w:rPr>
          <w:rStyle w:val="Hyperlink"/>
          <w:rFonts w:asciiTheme="minorHAnsi" w:hAnsiTheme="minorHAnsi" w:cstheme="minorHAnsi"/>
          <w:color w:val="auto"/>
          <w:shd w:val="clear" w:color="auto" w:fill="FFFFFF"/>
        </w:rPr>
        <w:t>Општина Неготино</w:t>
      </w:r>
      <w:r>
        <w:fldChar w:fldCharType="end"/>
      </w:r>
      <w:r w:rsidRPr="00BE1565">
        <w:rPr>
          <w:rFonts w:asciiTheme="minorHAnsi" w:hAnsiTheme="minorHAnsi" w:cstheme="minorHAnsi"/>
          <w:shd w:val="clear" w:color="auto" w:fill="FFFFFF"/>
        </w:rPr>
        <w:t>, чиј атар се протега од обете страни на реката </w:t>
      </w:r>
      <w:r>
        <w:fldChar w:fldCharType="begin"/>
      </w:r>
      <w:r>
        <w:instrText>HYPERLINK "https://mk.wikipedia.org/wiki/%D0%92%D0%B0%D1%80%D0%B4%D0%B0%D1%80" \o "Вардар"</w:instrText>
      </w:r>
      <w:r>
        <w:fldChar w:fldCharType="separate"/>
      </w:r>
      <w:r w:rsidRPr="00BE1565">
        <w:rPr>
          <w:rStyle w:val="Hyperlink"/>
          <w:rFonts w:asciiTheme="minorHAnsi" w:hAnsiTheme="minorHAnsi" w:cstheme="minorHAnsi"/>
          <w:color w:val="auto"/>
          <w:shd w:val="clear" w:color="auto" w:fill="FFFFFF"/>
        </w:rPr>
        <w:t>Вардар</w:t>
      </w:r>
      <w:r>
        <w:fldChar w:fldCharType="end"/>
      </w:r>
      <w:r w:rsidRPr="00BE1565">
        <w:rPr>
          <w:rFonts w:asciiTheme="minorHAnsi" w:hAnsiTheme="minorHAnsi" w:cstheme="minorHAnsi"/>
          <w:shd w:val="clear" w:color="auto" w:fill="FFFFFF"/>
        </w:rPr>
        <w:t>. Поточно селото Тремник се наоѓа од десната страна на </w:t>
      </w:r>
      <w:r>
        <w:fldChar w:fldCharType="begin"/>
      </w:r>
      <w:r>
        <w:instrText>HYPERLINK "https://mk.wikipedia.org/wiki/%D0%90%D0%B2%D1%82%D0%BE%D0%BF%D0%B0%D1%82_%E2%80%9E%D0%90%D0%BB%D0%B5%D0%BA%D1%81%D0%B0%D0%BD%D0%B4%D0%B0%D1%80_%D0%9C%D0%B0%D0%BA%D0%B5%D0%B4%D0%BE%D0%BD%D1%81%D0%BA%D0%B8%E2%80%9C" \o "Автопат "</w:instrText>
      </w:r>
      <w:r>
        <w:fldChar w:fldCharType="separate"/>
      </w:r>
      <w:r w:rsidRPr="004326C4">
        <w:rPr>
          <w:rStyle w:val="Hyperlink"/>
          <w:rFonts w:asciiTheme="minorHAnsi" w:hAnsiTheme="minorHAnsi" w:cstheme="minorHAnsi"/>
          <w:color w:val="auto"/>
          <w:u w:val="none"/>
          <w:shd w:val="clear" w:color="auto" w:fill="FFFFFF"/>
        </w:rPr>
        <w:t>Автопатот „Александар Македонски“</w:t>
      </w:r>
      <w:r>
        <w:fldChar w:fldCharType="end"/>
      </w:r>
      <w:r w:rsidRPr="004326C4">
        <w:rPr>
          <w:rFonts w:asciiTheme="minorHAnsi" w:hAnsiTheme="minorHAnsi" w:cstheme="minorHAnsi"/>
          <w:shd w:val="clear" w:color="auto" w:fill="FFFFFF"/>
        </w:rPr>
        <w:t> (к</w:t>
      </w:r>
      <w:r w:rsidRPr="00BE1565">
        <w:rPr>
          <w:rFonts w:asciiTheme="minorHAnsi" w:hAnsiTheme="minorHAnsi" w:cstheme="minorHAnsi"/>
          <w:shd w:val="clear" w:color="auto" w:fill="FFFFFF"/>
        </w:rPr>
        <w:t>оридор 10, Е-75) веднаш наспроти </w:t>
      </w:r>
      <w:r>
        <w:fldChar w:fldCharType="begin"/>
      </w:r>
      <w:r>
        <w:instrText>HYPERLINK "https://mk.wikipedia.org/wiki/%D0%A2%D0%95%D0%A6_%E2%80%9E%D0%9D%D0%B5%D0%B3%D0%BE%D1%82%D0%B8%D0%BD%D0%BE%E2%80%9C" \o "ТЕЦ "</w:instrText>
      </w:r>
      <w:r>
        <w:fldChar w:fldCharType="separate"/>
      </w:r>
      <w:r w:rsidRPr="00BE1565">
        <w:rPr>
          <w:rStyle w:val="Hyperlink"/>
          <w:rFonts w:asciiTheme="minorHAnsi" w:hAnsiTheme="minorHAnsi" w:cstheme="minorHAnsi"/>
          <w:color w:val="auto"/>
          <w:shd w:val="clear" w:color="auto" w:fill="FFFFFF"/>
        </w:rPr>
        <w:t>ТЕЦ „Неготино“</w:t>
      </w:r>
      <w:r>
        <w:fldChar w:fldCharType="end"/>
      </w:r>
      <w:r w:rsidRPr="00BE1565">
        <w:rPr>
          <w:rFonts w:asciiTheme="minorHAnsi" w:hAnsiTheme="minorHAnsi" w:cstheme="minorHAnsi"/>
          <w:shd w:val="clear" w:color="auto" w:fill="FFFFFF"/>
        </w:rPr>
        <w:t>.</w:t>
      </w:r>
    </w:p>
    <w:p w14:paraId="70F5328A" w14:textId="6482A49C" w:rsidR="00BE1565" w:rsidRPr="00BE1565" w:rsidRDefault="00BA4FD2" w:rsidP="00BE1565">
      <w:pPr>
        <w:autoSpaceDE w:val="0"/>
        <w:autoSpaceDN w:val="0"/>
        <w:adjustRightInd w:val="0"/>
        <w:spacing w:line="276" w:lineRule="auto"/>
        <w:jc w:val="both"/>
        <w:rPr>
          <w:rFonts w:asciiTheme="minorHAnsi" w:hAnsiTheme="minorHAnsi" w:cstheme="minorHAnsi"/>
          <w:shd w:val="clear" w:color="auto" w:fill="FFFFFF"/>
        </w:rPr>
      </w:pPr>
      <w:r>
        <w:rPr>
          <w:rFonts w:asciiTheme="minorHAnsi" w:hAnsiTheme="minorHAnsi" w:cstheme="minorHAnsi"/>
          <w:shd w:val="clear" w:color="auto" w:fill="FFFFFF"/>
        </w:rPr>
        <w:t>Селото е в</w:t>
      </w:r>
      <w:r w:rsidR="00BE1565" w:rsidRPr="00BE1565">
        <w:rPr>
          <w:rFonts w:asciiTheme="minorHAnsi" w:hAnsiTheme="minorHAnsi" w:cstheme="minorHAnsi"/>
          <w:shd w:val="clear" w:color="auto" w:fill="FFFFFF"/>
        </w:rPr>
        <w:t>овлечено во еден долг и тесен сув дол со правец на протегање</w:t>
      </w:r>
      <w:r w:rsidR="005C0244">
        <w:rPr>
          <w:rFonts w:asciiTheme="minorHAnsi" w:hAnsiTheme="minorHAnsi" w:cstheme="minorHAnsi"/>
          <w:shd w:val="clear" w:color="auto" w:fill="FFFFFF"/>
        </w:rPr>
        <w:t>„</w:t>
      </w:r>
      <w:r w:rsidR="00BE1565" w:rsidRPr="00BE1565">
        <w:rPr>
          <w:rFonts w:asciiTheme="minorHAnsi" w:hAnsiTheme="minorHAnsi" w:cstheme="minorHAnsi"/>
          <w:shd w:val="clear" w:color="auto" w:fill="FFFFFF"/>
        </w:rPr>
        <w:t xml:space="preserve"> исток-запад</w:t>
      </w:r>
      <w:r w:rsidR="005C0244">
        <w:rPr>
          <w:rFonts w:asciiTheme="minorHAnsi" w:hAnsiTheme="minorHAnsi" w:cstheme="minorHAnsi"/>
          <w:shd w:val="clear" w:color="auto" w:fill="FFFFFF"/>
        </w:rPr>
        <w:t>“</w:t>
      </w:r>
      <w:r w:rsidR="00BE1565" w:rsidRPr="00BE1565">
        <w:rPr>
          <w:rFonts w:asciiTheme="minorHAnsi" w:hAnsiTheme="minorHAnsi" w:cstheme="minorHAnsi"/>
          <w:shd w:val="clear" w:color="auto" w:fill="FFFFFF"/>
        </w:rPr>
        <w:t xml:space="preserve"> кој се отвора на краевите кон северозапад и пошироката долина на реката Вардар кон исток. Тремник е рамничарско село расположено на надморска височина од 120 метри, а според послениот попис од 2021</w:t>
      </w:r>
      <w:r w:rsidR="004326C4">
        <w:rPr>
          <w:rFonts w:asciiTheme="minorHAnsi" w:hAnsiTheme="minorHAnsi" w:cstheme="minorHAnsi"/>
          <w:shd w:val="clear" w:color="auto" w:fill="FFFFFF"/>
        </w:rPr>
        <w:t xml:space="preserve"> </w:t>
      </w:r>
      <w:r w:rsidR="00BE1565" w:rsidRPr="00BE1565">
        <w:rPr>
          <w:rFonts w:asciiTheme="minorHAnsi" w:hAnsiTheme="minorHAnsi" w:cstheme="minorHAnsi"/>
          <w:shd w:val="clear" w:color="auto" w:fill="FFFFFF"/>
        </w:rPr>
        <w:t xml:space="preserve">година во селото има 766 жители. Поради ваквата местоположба Тремник има вовлечен и издолжен изглед со </w:t>
      </w:r>
      <w:r w:rsidR="00BE1565" w:rsidRPr="00BE1565">
        <w:rPr>
          <w:rFonts w:asciiTheme="minorHAnsi" w:hAnsiTheme="minorHAnsi" w:cstheme="minorHAnsi"/>
          <w:shd w:val="clear" w:color="auto" w:fill="FFFFFF"/>
        </w:rPr>
        <w:lastRenderedPageBreak/>
        <w:t xml:space="preserve">куќи </w:t>
      </w:r>
      <w:r w:rsidR="00BE1565" w:rsidRPr="005741C3">
        <w:rPr>
          <w:rFonts w:asciiTheme="minorHAnsi" w:hAnsiTheme="minorHAnsi" w:cstheme="minorHAnsi"/>
          <w:shd w:val="clear" w:color="auto" w:fill="FFFFFF"/>
        </w:rPr>
        <w:t>претежно на десната присојна падина од Вошлин Дол на неговиот излез во рамнината на долината на </w:t>
      </w:r>
      <w:r w:rsidR="005C0244" w:rsidRPr="005741C3">
        <w:rPr>
          <w:rFonts w:asciiTheme="minorHAnsi" w:hAnsiTheme="minorHAnsi" w:cstheme="minorHAnsi"/>
          <w:shd w:val="clear" w:color="auto" w:fill="FFFFFF"/>
        </w:rPr>
        <w:t xml:space="preserve">река </w:t>
      </w:r>
      <w:hyperlink r:id="rId19" w:tooltip="Вардар" w:history="1">
        <w:r w:rsidR="00BE1565" w:rsidRPr="005741C3">
          <w:rPr>
            <w:rStyle w:val="Hyperlink"/>
            <w:rFonts w:asciiTheme="minorHAnsi" w:hAnsiTheme="minorHAnsi" w:cstheme="minorHAnsi"/>
            <w:color w:val="auto"/>
            <w:u w:val="none"/>
            <w:shd w:val="clear" w:color="auto" w:fill="FFFFFF"/>
          </w:rPr>
          <w:t>Вардар</w:t>
        </w:r>
      </w:hyperlink>
      <w:r w:rsidR="00BE1565" w:rsidRPr="005741C3">
        <w:rPr>
          <w:rFonts w:asciiTheme="minorHAnsi" w:hAnsiTheme="minorHAnsi" w:cstheme="minorHAnsi"/>
          <w:shd w:val="clear" w:color="auto" w:fill="FFFFFF"/>
        </w:rPr>
        <w:t>. Тремник денес е поделено во 5 маала: Чифлик, 6-те куќи, Долно Маало, Горно Маало и Сретсело. Маалата Чифлик и Шесте Куќи се малку поиздвоени кон запад во рамнинското проширување, но сепак целото село Тремник е од збиен тип.</w:t>
      </w:r>
      <w:r w:rsidR="00BE1565" w:rsidRPr="005741C3">
        <w:rPr>
          <w:rFonts w:ascii="Arial" w:eastAsia="Times New Roman" w:hAnsi="Arial" w:cs="Arial"/>
          <w:sz w:val="24"/>
          <w:szCs w:val="24"/>
          <w:lang w:eastAsia="mk-MK"/>
        </w:rPr>
        <w:t xml:space="preserve"> </w:t>
      </w:r>
      <w:r w:rsidR="00BE1565" w:rsidRPr="005741C3">
        <w:rPr>
          <w:rFonts w:asciiTheme="minorHAnsi" w:hAnsiTheme="minorHAnsi" w:cstheme="minorHAnsi"/>
          <w:shd w:val="clear" w:color="auto" w:fill="FFFFFF"/>
        </w:rPr>
        <w:t>Од градот </w:t>
      </w:r>
      <w:r w:rsidR="00BE1565" w:rsidRPr="005741C3">
        <w:fldChar w:fldCharType="begin"/>
      </w:r>
      <w:r w:rsidR="00BE1565" w:rsidRPr="005741C3">
        <w:instrText>HYPERLINK "https://mk.wikipedia.org/wiki/%D0%9D%D0%B5%D0%B3%D0%BE%D1%82%D0%B8%D0%BD%D0%BE" \o "Неготино"</w:instrText>
      </w:r>
      <w:r w:rsidR="00BE1565" w:rsidRPr="005741C3">
        <w:fldChar w:fldCharType="separate"/>
      </w:r>
      <w:r w:rsidR="00BE1565" w:rsidRPr="005741C3">
        <w:rPr>
          <w:rStyle w:val="Hyperlink"/>
          <w:rFonts w:asciiTheme="minorHAnsi" w:hAnsiTheme="minorHAnsi" w:cstheme="minorHAnsi"/>
          <w:color w:val="auto"/>
          <w:u w:val="none"/>
          <w:shd w:val="clear" w:color="auto" w:fill="FFFFFF"/>
        </w:rPr>
        <w:t>Неготино</w:t>
      </w:r>
      <w:r w:rsidR="00BE1565" w:rsidRPr="005741C3">
        <w:fldChar w:fldCharType="end"/>
      </w:r>
      <w:r w:rsidR="00BE1565" w:rsidRPr="005741C3">
        <w:rPr>
          <w:rFonts w:asciiTheme="minorHAnsi" w:hAnsiTheme="minorHAnsi" w:cstheme="minorHAnsi"/>
          <w:shd w:val="clear" w:color="auto" w:fill="FFFFFF"/>
        </w:rPr>
        <w:t>, селото Тремник е оддалечено 10 километри. Покрај клучката на автопатот, Тремник со </w:t>
      </w:r>
      <w:r w:rsidR="00BE1565" w:rsidRPr="005741C3">
        <w:fldChar w:fldCharType="begin"/>
      </w:r>
      <w:r w:rsidR="00BE1565" w:rsidRPr="005741C3">
        <w:instrText>HYPERLINK "https://mk.wikipedia.org/wiki/%D0%9D%D0%B5%D0%B3%D0%BE%D1%82%D0%B8%D0%BD%D0%BE" \o "Неготино"</w:instrText>
      </w:r>
      <w:r w:rsidR="00BE1565" w:rsidRPr="005741C3">
        <w:fldChar w:fldCharType="separate"/>
      </w:r>
      <w:r w:rsidR="00BE1565" w:rsidRPr="005741C3">
        <w:rPr>
          <w:rStyle w:val="Hyperlink"/>
          <w:rFonts w:asciiTheme="minorHAnsi" w:hAnsiTheme="minorHAnsi" w:cstheme="minorHAnsi"/>
          <w:color w:val="auto"/>
          <w:u w:val="none"/>
          <w:shd w:val="clear" w:color="auto" w:fill="FFFFFF"/>
        </w:rPr>
        <w:t>Неготино</w:t>
      </w:r>
      <w:r w:rsidR="00BE1565" w:rsidRPr="005741C3">
        <w:fldChar w:fldCharType="end"/>
      </w:r>
      <w:r w:rsidR="00BE1565" w:rsidRPr="005741C3">
        <w:rPr>
          <w:rFonts w:asciiTheme="minorHAnsi" w:hAnsiTheme="minorHAnsi" w:cstheme="minorHAnsi"/>
          <w:shd w:val="clear" w:color="auto" w:fill="FFFFFF"/>
        </w:rPr>
        <w:t> и </w:t>
      </w:r>
      <w:hyperlink r:id="rId20" w:tooltip="Демир Капија" w:history="1">
        <w:r w:rsidR="00BE1565" w:rsidRPr="005741C3">
          <w:rPr>
            <w:rStyle w:val="Hyperlink"/>
            <w:rFonts w:asciiTheme="minorHAnsi" w:hAnsiTheme="minorHAnsi" w:cstheme="minorHAnsi"/>
            <w:color w:val="auto"/>
            <w:u w:val="none"/>
            <w:shd w:val="clear" w:color="auto" w:fill="FFFFFF"/>
          </w:rPr>
          <w:t>Демир Капија</w:t>
        </w:r>
      </w:hyperlink>
      <w:r w:rsidR="00BE1565" w:rsidRPr="005741C3">
        <w:rPr>
          <w:rFonts w:asciiTheme="minorHAnsi" w:hAnsiTheme="minorHAnsi" w:cstheme="minorHAnsi"/>
          <w:shd w:val="clear" w:color="auto" w:fill="FFFFFF"/>
        </w:rPr>
        <w:t> е поврзано со широк и добар асфалтен пат кој е старата траса и коловозна лента на патот за </w:t>
      </w:r>
      <w:r w:rsidR="00BE1565" w:rsidRPr="005741C3">
        <w:fldChar w:fldCharType="begin"/>
      </w:r>
      <w:r w:rsidR="00BE1565" w:rsidRPr="005741C3">
        <w:instrText>HYPERLINK "https://mk.wikipedia.org/wiki/%D0%93%D0%B5%D0%B2%D0%B3%D0%B5%D0%BB%D0%B8%D1%98%D0%B0" \o "Гевгелија"</w:instrText>
      </w:r>
      <w:r w:rsidR="00BE1565" w:rsidRPr="005741C3">
        <w:fldChar w:fldCharType="separate"/>
      </w:r>
      <w:r w:rsidR="00BE1565" w:rsidRPr="005741C3">
        <w:rPr>
          <w:rStyle w:val="Hyperlink"/>
          <w:rFonts w:asciiTheme="minorHAnsi" w:hAnsiTheme="minorHAnsi" w:cstheme="minorHAnsi"/>
          <w:color w:val="auto"/>
          <w:u w:val="none"/>
          <w:shd w:val="clear" w:color="auto" w:fill="FFFFFF"/>
        </w:rPr>
        <w:t>Гевгелија</w:t>
      </w:r>
      <w:r w:rsidR="00BE1565" w:rsidRPr="005741C3">
        <w:fldChar w:fldCharType="end"/>
      </w:r>
      <w:r w:rsidR="00BE1565" w:rsidRPr="005741C3">
        <w:rPr>
          <w:rFonts w:asciiTheme="minorHAnsi" w:hAnsiTheme="minorHAnsi" w:cstheme="minorHAnsi"/>
          <w:shd w:val="clear" w:color="auto" w:fill="FFFFFF"/>
        </w:rPr>
        <w:t>.</w:t>
      </w:r>
    </w:p>
    <w:p w14:paraId="282870B2" w14:textId="10DA1EFF" w:rsidR="00BE1565" w:rsidRPr="005741C3" w:rsidRDefault="00BE1565" w:rsidP="005741C3">
      <w:pPr>
        <w:autoSpaceDE w:val="0"/>
        <w:autoSpaceDN w:val="0"/>
        <w:adjustRightInd w:val="0"/>
        <w:spacing w:line="276" w:lineRule="auto"/>
        <w:jc w:val="both"/>
        <w:rPr>
          <w:rFonts w:asciiTheme="minorHAnsi" w:hAnsiTheme="minorHAnsi" w:cstheme="minorHAnsi"/>
          <w:shd w:val="clear" w:color="auto" w:fill="FFFFFF"/>
        </w:rPr>
      </w:pPr>
      <w:r w:rsidRPr="00BE1565">
        <w:rPr>
          <w:rFonts w:asciiTheme="minorHAnsi" w:hAnsiTheme="minorHAnsi" w:cstheme="minorHAnsi"/>
          <w:shd w:val="clear" w:color="auto" w:fill="FFFFFF"/>
        </w:rPr>
        <w:t>Атарот на</w:t>
      </w:r>
      <w:r w:rsidR="005C0244">
        <w:rPr>
          <w:rFonts w:asciiTheme="minorHAnsi" w:hAnsiTheme="minorHAnsi" w:cstheme="minorHAnsi"/>
          <w:shd w:val="clear" w:color="auto" w:fill="FFFFFF"/>
        </w:rPr>
        <w:t xml:space="preserve"> село</w:t>
      </w:r>
      <w:r w:rsidRPr="00BE1565">
        <w:rPr>
          <w:rFonts w:asciiTheme="minorHAnsi" w:hAnsiTheme="minorHAnsi" w:cstheme="minorHAnsi"/>
          <w:shd w:val="clear" w:color="auto" w:fill="FFFFFF"/>
        </w:rPr>
        <w:t xml:space="preserve"> Тремник зафаќа простор од 12,8 км</w:t>
      </w:r>
      <w:r w:rsidRPr="00BE1565">
        <w:rPr>
          <w:rFonts w:asciiTheme="minorHAnsi" w:hAnsiTheme="minorHAnsi" w:cstheme="minorHAnsi"/>
          <w:shd w:val="clear" w:color="auto" w:fill="FFFFFF"/>
          <w:vertAlign w:val="superscript"/>
        </w:rPr>
        <w:t>2</w:t>
      </w:r>
      <w:r w:rsidRPr="00BE1565">
        <w:rPr>
          <w:rFonts w:asciiTheme="minorHAnsi" w:hAnsiTheme="minorHAnsi" w:cstheme="minorHAnsi"/>
          <w:shd w:val="clear" w:color="auto" w:fill="FFFFFF"/>
        </w:rPr>
        <w:t>, на него преовладува обработливото земјиште кое што зафаќа површина од 812 ха, а на пасиштата отпаѓаат 290 ха.</w:t>
      </w:r>
    </w:p>
    <w:p w14:paraId="32781490" w14:textId="3E1C4DB3" w:rsidR="00BE1565" w:rsidRDefault="00BE1565" w:rsidP="006645AB">
      <w:pPr>
        <w:pStyle w:val="Header"/>
        <w:jc w:val="center"/>
        <w:rPr>
          <w:rFonts w:cstheme="minorHAnsi"/>
          <w:i/>
          <w:color w:val="000000" w:themeColor="text1"/>
          <w:sz w:val="18"/>
          <w:szCs w:val="18"/>
          <w:lang w:val="mk-MK"/>
        </w:rPr>
      </w:pPr>
    </w:p>
    <w:p w14:paraId="43B99F1F" w14:textId="5EDDA2F1" w:rsidR="00BE1565" w:rsidRDefault="005741C3" w:rsidP="006645AB">
      <w:pPr>
        <w:pStyle w:val="Header"/>
        <w:jc w:val="center"/>
        <w:rPr>
          <w:rFonts w:cstheme="minorHAnsi"/>
          <w:i/>
          <w:color w:val="000000" w:themeColor="text1"/>
          <w:sz w:val="18"/>
          <w:szCs w:val="18"/>
          <w:lang w:val="mk-MK"/>
        </w:rPr>
      </w:pPr>
      <w:r>
        <w:rPr>
          <w:rFonts w:cstheme="minorHAnsi"/>
          <w:i/>
          <w:noProof/>
          <w:color w:val="000000" w:themeColor="text1"/>
          <w:sz w:val="18"/>
          <w:szCs w:val="18"/>
          <w:lang w:val="mk-MK" w:eastAsia="mk-MK"/>
        </w:rPr>
        <w:drawing>
          <wp:anchor distT="0" distB="0" distL="114300" distR="114300" simplePos="0" relativeHeight="251658240" behindDoc="0" locked="0" layoutInCell="1" allowOverlap="1" wp14:anchorId="0626B6C3" wp14:editId="77D249E1">
            <wp:simplePos x="0" y="0"/>
            <wp:positionH relativeFrom="margin">
              <wp:posOffset>866775</wp:posOffset>
            </wp:positionH>
            <wp:positionV relativeFrom="margin">
              <wp:posOffset>1716405</wp:posOffset>
            </wp:positionV>
            <wp:extent cx="3743325" cy="3724275"/>
            <wp:effectExtent l="19050" t="0" r="9525" b="0"/>
            <wp:wrapSquare wrapText="bothSides"/>
            <wp:docPr id="2" name="Picture 15" descr="Tremnik 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mnik mapa.jpg"/>
                    <pic:cNvPicPr/>
                  </pic:nvPicPr>
                  <pic:blipFill>
                    <a:blip r:embed="rId21"/>
                    <a:stretch>
                      <a:fillRect/>
                    </a:stretch>
                  </pic:blipFill>
                  <pic:spPr>
                    <a:xfrm>
                      <a:off x="0" y="0"/>
                      <a:ext cx="3743325" cy="3724275"/>
                    </a:xfrm>
                    <a:prstGeom prst="rect">
                      <a:avLst/>
                    </a:prstGeom>
                  </pic:spPr>
                </pic:pic>
              </a:graphicData>
            </a:graphic>
          </wp:anchor>
        </w:drawing>
      </w:r>
    </w:p>
    <w:p w14:paraId="431A34B0" w14:textId="38AC33CF" w:rsidR="00BE1565" w:rsidRDefault="00BE1565" w:rsidP="006645AB">
      <w:pPr>
        <w:pStyle w:val="Header"/>
        <w:jc w:val="center"/>
        <w:rPr>
          <w:rFonts w:cstheme="minorHAnsi"/>
          <w:i/>
          <w:color w:val="000000" w:themeColor="text1"/>
          <w:sz w:val="18"/>
          <w:szCs w:val="18"/>
          <w:lang w:val="mk-MK"/>
        </w:rPr>
      </w:pPr>
    </w:p>
    <w:p w14:paraId="5F642844" w14:textId="77777777" w:rsidR="00BE1565" w:rsidRDefault="00BE1565" w:rsidP="006645AB">
      <w:pPr>
        <w:pStyle w:val="Header"/>
        <w:jc w:val="center"/>
        <w:rPr>
          <w:rFonts w:cstheme="minorHAnsi"/>
          <w:i/>
          <w:color w:val="000000" w:themeColor="text1"/>
          <w:sz w:val="18"/>
          <w:szCs w:val="18"/>
          <w:lang w:val="mk-MK"/>
        </w:rPr>
      </w:pPr>
    </w:p>
    <w:p w14:paraId="20699ADD" w14:textId="77777777" w:rsidR="00BE1565" w:rsidRDefault="00BE1565" w:rsidP="006645AB">
      <w:pPr>
        <w:pStyle w:val="Header"/>
        <w:jc w:val="center"/>
        <w:rPr>
          <w:rFonts w:cstheme="minorHAnsi"/>
          <w:i/>
          <w:color w:val="000000" w:themeColor="text1"/>
          <w:sz w:val="18"/>
          <w:szCs w:val="18"/>
          <w:lang w:val="mk-MK"/>
        </w:rPr>
      </w:pPr>
    </w:p>
    <w:p w14:paraId="0E66C1D1" w14:textId="77777777" w:rsidR="00BE1565" w:rsidRDefault="00BE1565" w:rsidP="006645AB">
      <w:pPr>
        <w:pStyle w:val="Header"/>
        <w:jc w:val="center"/>
        <w:rPr>
          <w:rFonts w:cstheme="minorHAnsi"/>
          <w:i/>
          <w:color w:val="000000" w:themeColor="text1"/>
          <w:sz w:val="18"/>
          <w:szCs w:val="18"/>
          <w:lang w:val="mk-MK"/>
        </w:rPr>
      </w:pPr>
    </w:p>
    <w:p w14:paraId="172624E1" w14:textId="54A88AAD" w:rsidR="00BE1565" w:rsidRDefault="00BE1565" w:rsidP="006645AB">
      <w:pPr>
        <w:pStyle w:val="Header"/>
        <w:jc w:val="center"/>
        <w:rPr>
          <w:rFonts w:cstheme="minorHAnsi"/>
          <w:i/>
          <w:color w:val="000000" w:themeColor="text1"/>
          <w:sz w:val="18"/>
          <w:szCs w:val="18"/>
          <w:lang w:val="mk-MK"/>
        </w:rPr>
      </w:pPr>
    </w:p>
    <w:p w14:paraId="2D6176D3" w14:textId="77777777" w:rsidR="00BE1565" w:rsidRDefault="00BE1565" w:rsidP="006645AB">
      <w:pPr>
        <w:pStyle w:val="Header"/>
        <w:jc w:val="center"/>
        <w:rPr>
          <w:rFonts w:cstheme="minorHAnsi"/>
          <w:i/>
          <w:color w:val="000000" w:themeColor="text1"/>
          <w:sz w:val="18"/>
          <w:szCs w:val="18"/>
          <w:lang w:val="mk-MK"/>
        </w:rPr>
      </w:pPr>
    </w:p>
    <w:p w14:paraId="0F184124" w14:textId="77777777" w:rsidR="00BE1565" w:rsidRDefault="00BE1565" w:rsidP="006645AB">
      <w:pPr>
        <w:pStyle w:val="Header"/>
        <w:jc w:val="center"/>
        <w:rPr>
          <w:rFonts w:cstheme="minorHAnsi"/>
          <w:i/>
          <w:color w:val="000000" w:themeColor="text1"/>
          <w:sz w:val="18"/>
          <w:szCs w:val="18"/>
          <w:lang w:val="mk-MK"/>
        </w:rPr>
      </w:pPr>
    </w:p>
    <w:p w14:paraId="3087B64E" w14:textId="77777777" w:rsidR="00BE1565" w:rsidRDefault="00BE1565" w:rsidP="006645AB">
      <w:pPr>
        <w:pStyle w:val="Header"/>
        <w:jc w:val="center"/>
        <w:rPr>
          <w:rFonts w:cstheme="minorHAnsi"/>
          <w:i/>
          <w:color w:val="000000" w:themeColor="text1"/>
          <w:sz w:val="18"/>
          <w:szCs w:val="18"/>
          <w:lang w:val="mk-MK"/>
        </w:rPr>
      </w:pPr>
    </w:p>
    <w:p w14:paraId="616998F6" w14:textId="77777777" w:rsidR="00BE1565" w:rsidRDefault="00BE1565" w:rsidP="006645AB">
      <w:pPr>
        <w:pStyle w:val="Header"/>
        <w:jc w:val="center"/>
        <w:rPr>
          <w:rFonts w:cstheme="minorHAnsi"/>
          <w:i/>
          <w:color w:val="000000" w:themeColor="text1"/>
          <w:sz w:val="18"/>
          <w:szCs w:val="18"/>
          <w:lang w:val="mk-MK"/>
        </w:rPr>
      </w:pPr>
    </w:p>
    <w:p w14:paraId="2B1E1246" w14:textId="77777777" w:rsidR="00BE1565" w:rsidRDefault="00BE1565" w:rsidP="006645AB">
      <w:pPr>
        <w:pStyle w:val="Header"/>
        <w:jc w:val="center"/>
        <w:rPr>
          <w:rFonts w:cstheme="minorHAnsi"/>
          <w:i/>
          <w:color w:val="000000" w:themeColor="text1"/>
          <w:sz w:val="18"/>
          <w:szCs w:val="18"/>
          <w:lang w:val="mk-MK"/>
        </w:rPr>
      </w:pPr>
    </w:p>
    <w:p w14:paraId="3BAFD967" w14:textId="77777777" w:rsidR="00BE1565" w:rsidRDefault="00BE1565" w:rsidP="006645AB">
      <w:pPr>
        <w:pStyle w:val="Header"/>
        <w:jc w:val="center"/>
        <w:rPr>
          <w:rFonts w:cstheme="minorHAnsi"/>
          <w:i/>
          <w:color w:val="000000" w:themeColor="text1"/>
          <w:sz w:val="18"/>
          <w:szCs w:val="18"/>
          <w:lang w:val="mk-MK"/>
        </w:rPr>
      </w:pPr>
    </w:p>
    <w:p w14:paraId="64341351" w14:textId="77777777" w:rsidR="00BE1565" w:rsidRDefault="00BE1565" w:rsidP="006645AB">
      <w:pPr>
        <w:pStyle w:val="Header"/>
        <w:jc w:val="center"/>
        <w:rPr>
          <w:rFonts w:cstheme="minorHAnsi"/>
          <w:i/>
          <w:color w:val="000000" w:themeColor="text1"/>
          <w:sz w:val="18"/>
          <w:szCs w:val="18"/>
          <w:lang w:val="mk-MK"/>
        </w:rPr>
      </w:pPr>
    </w:p>
    <w:p w14:paraId="3CD5EE88" w14:textId="77777777" w:rsidR="00BE1565" w:rsidRDefault="00BE1565" w:rsidP="006645AB">
      <w:pPr>
        <w:pStyle w:val="Header"/>
        <w:jc w:val="center"/>
        <w:rPr>
          <w:rFonts w:cstheme="minorHAnsi"/>
          <w:i/>
          <w:color w:val="000000" w:themeColor="text1"/>
          <w:sz w:val="18"/>
          <w:szCs w:val="18"/>
          <w:lang w:val="mk-MK"/>
        </w:rPr>
      </w:pPr>
    </w:p>
    <w:p w14:paraId="762CA4A8" w14:textId="77777777" w:rsidR="00BE1565" w:rsidRDefault="00BE1565" w:rsidP="006645AB">
      <w:pPr>
        <w:pStyle w:val="Header"/>
        <w:jc w:val="center"/>
        <w:rPr>
          <w:rFonts w:cstheme="minorHAnsi"/>
          <w:i/>
          <w:color w:val="000000" w:themeColor="text1"/>
          <w:sz w:val="18"/>
          <w:szCs w:val="18"/>
          <w:lang w:val="mk-MK"/>
        </w:rPr>
      </w:pPr>
    </w:p>
    <w:p w14:paraId="29B5A549" w14:textId="77777777" w:rsidR="00BE1565" w:rsidRDefault="00BE1565" w:rsidP="006645AB">
      <w:pPr>
        <w:pStyle w:val="Header"/>
        <w:jc w:val="center"/>
        <w:rPr>
          <w:rFonts w:cstheme="minorHAnsi"/>
          <w:i/>
          <w:color w:val="000000" w:themeColor="text1"/>
          <w:sz w:val="18"/>
          <w:szCs w:val="18"/>
          <w:lang w:val="mk-MK"/>
        </w:rPr>
      </w:pPr>
    </w:p>
    <w:p w14:paraId="3892BCDC" w14:textId="77777777" w:rsidR="00441633" w:rsidRDefault="00441633" w:rsidP="006645AB">
      <w:pPr>
        <w:pStyle w:val="Header"/>
        <w:jc w:val="center"/>
        <w:rPr>
          <w:rFonts w:cstheme="minorHAnsi"/>
          <w:i/>
          <w:color w:val="000000" w:themeColor="text1"/>
          <w:sz w:val="18"/>
          <w:szCs w:val="18"/>
          <w:lang w:val="mk-MK"/>
        </w:rPr>
      </w:pPr>
    </w:p>
    <w:p w14:paraId="70640781" w14:textId="77777777" w:rsidR="00441633" w:rsidRDefault="00441633" w:rsidP="006645AB">
      <w:pPr>
        <w:pStyle w:val="Header"/>
        <w:jc w:val="center"/>
        <w:rPr>
          <w:rFonts w:cstheme="minorHAnsi"/>
          <w:i/>
          <w:color w:val="000000" w:themeColor="text1"/>
          <w:sz w:val="18"/>
          <w:szCs w:val="18"/>
          <w:lang w:val="mk-MK"/>
        </w:rPr>
      </w:pPr>
    </w:p>
    <w:p w14:paraId="4880D9EC" w14:textId="77777777" w:rsidR="00441633" w:rsidRDefault="00441633" w:rsidP="006645AB">
      <w:pPr>
        <w:pStyle w:val="Header"/>
        <w:jc w:val="center"/>
        <w:rPr>
          <w:rFonts w:cstheme="minorHAnsi"/>
          <w:i/>
          <w:color w:val="000000" w:themeColor="text1"/>
          <w:sz w:val="18"/>
          <w:szCs w:val="18"/>
          <w:lang w:val="mk-MK"/>
        </w:rPr>
      </w:pPr>
    </w:p>
    <w:p w14:paraId="12350888" w14:textId="77777777" w:rsidR="00441633" w:rsidRDefault="00441633" w:rsidP="006645AB">
      <w:pPr>
        <w:pStyle w:val="Header"/>
        <w:jc w:val="center"/>
        <w:rPr>
          <w:rFonts w:cstheme="minorHAnsi"/>
          <w:i/>
          <w:color w:val="000000" w:themeColor="text1"/>
          <w:sz w:val="18"/>
          <w:szCs w:val="18"/>
          <w:lang w:val="mk-MK"/>
        </w:rPr>
      </w:pPr>
    </w:p>
    <w:p w14:paraId="1794FC10" w14:textId="77777777" w:rsidR="00441633" w:rsidRDefault="00441633" w:rsidP="006645AB">
      <w:pPr>
        <w:pStyle w:val="Header"/>
        <w:jc w:val="center"/>
        <w:rPr>
          <w:rFonts w:cstheme="minorHAnsi"/>
          <w:i/>
          <w:color w:val="000000" w:themeColor="text1"/>
          <w:sz w:val="18"/>
          <w:szCs w:val="18"/>
          <w:lang w:val="mk-MK"/>
        </w:rPr>
      </w:pPr>
    </w:p>
    <w:p w14:paraId="49969D32" w14:textId="77777777" w:rsidR="00441633" w:rsidRDefault="00441633" w:rsidP="006645AB">
      <w:pPr>
        <w:pStyle w:val="Header"/>
        <w:jc w:val="center"/>
        <w:rPr>
          <w:rFonts w:cstheme="minorHAnsi"/>
          <w:i/>
          <w:color w:val="000000" w:themeColor="text1"/>
          <w:sz w:val="18"/>
          <w:szCs w:val="18"/>
          <w:lang w:val="mk-MK"/>
        </w:rPr>
      </w:pPr>
    </w:p>
    <w:p w14:paraId="32196786" w14:textId="77777777" w:rsidR="00441633" w:rsidRDefault="00441633" w:rsidP="006645AB">
      <w:pPr>
        <w:pStyle w:val="Header"/>
        <w:jc w:val="center"/>
        <w:rPr>
          <w:rFonts w:cstheme="minorHAnsi"/>
          <w:i/>
          <w:color w:val="000000" w:themeColor="text1"/>
          <w:sz w:val="18"/>
          <w:szCs w:val="18"/>
          <w:lang w:val="mk-MK"/>
        </w:rPr>
      </w:pPr>
    </w:p>
    <w:p w14:paraId="13A549C9" w14:textId="77777777" w:rsidR="00441633" w:rsidRDefault="00441633" w:rsidP="006645AB">
      <w:pPr>
        <w:pStyle w:val="Header"/>
        <w:jc w:val="center"/>
        <w:rPr>
          <w:rFonts w:cstheme="minorHAnsi"/>
          <w:i/>
          <w:color w:val="000000" w:themeColor="text1"/>
          <w:sz w:val="18"/>
          <w:szCs w:val="18"/>
          <w:lang w:val="mk-MK"/>
        </w:rPr>
      </w:pPr>
    </w:p>
    <w:p w14:paraId="470C7026" w14:textId="77777777" w:rsidR="00BE1565" w:rsidRDefault="00BE1565" w:rsidP="006645AB">
      <w:pPr>
        <w:pStyle w:val="Header"/>
        <w:jc w:val="center"/>
        <w:rPr>
          <w:rFonts w:cstheme="minorHAnsi"/>
          <w:i/>
          <w:color w:val="000000" w:themeColor="text1"/>
          <w:sz w:val="18"/>
          <w:szCs w:val="18"/>
          <w:lang w:val="mk-MK"/>
        </w:rPr>
      </w:pPr>
    </w:p>
    <w:p w14:paraId="43372A43" w14:textId="77777777" w:rsidR="00375711" w:rsidRDefault="00375711" w:rsidP="006645AB">
      <w:pPr>
        <w:pStyle w:val="Header"/>
        <w:jc w:val="center"/>
        <w:rPr>
          <w:rFonts w:cstheme="minorHAnsi"/>
          <w:i/>
          <w:color w:val="000000" w:themeColor="text1"/>
          <w:sz w:val="18"/>
          <w:szCs w:val="18"/>
          <w:lang w:val="mk-MK"/>
        </w:rPr>
      </w:pPr>
    </w:p>
    <w:p w14:paraId="365D189E" w14:textId="77777777" w:rsidR="00375711" w:rsidRDefault="00375711" w:rsidP="006645AB">
      <w:pPr>
        <w:pStyle w:val="Header"/>
        <w:jc w:val="center"/>
        <w:rPr>
          <w:rFonts w:cstheme="minorHAnsi"/>
          <w:i/>
          <w:color w:val="000000" w:themeColor="text1"/>
          <w:sz w:val="18"/>
          <w:szCs w:val="18"/>
          <w:lang w:val="mk-MK"/>
        </w:rPr>
      </w:pPr>
    </w:p>
    <w:p w14:paraId="2C863BCB" w14:textId="77777777" w:rsidR="00BE1565" w:rsidRPr="000A76F7" w:rsidRDefault="00DB64CD" w:rsidP="00DB64CD">
      <w:pPr>
        <w:pStyle w:val="Header"/>
        <w:rPr>
          <w:rFonts w:cstheme="minorHAnsi"/>
          <w:i/>
          <w:color w:val="000000" w:themeColor="text1"/>
        </w:rPr>
      </w:pPr>
      <w:r>
        <w:rPr>
          <w:rFonts w:cstheme="minorHAnsi"/>
          <w:i/>
          <w:color w:val="000000" w:themeColor="text1"/>
          <w:sz w:val="18"/>
          <w:szCs w:val="18"/>
          <w:lang w:val="mk-MK"/>
        </w:rPr>
        <w:t xml:space="preserve">                                </w:t>
      </w:r>
      <w:r w:rsidR="005E2E53">
        <w:rPr>
          <w:rFonts w:cstheme="minorHAnsi"/>
          <w:i/>
          <w:color w:val="000000" w:themeColor="text1"/>
          <w:sz w:val="18"/>
          <w:szCs w:val="18"/>
          <w:lang w:val="mk-MK"/>
        </w:rPr>
        <w:t xml:space="preserve">Слика 1 </w:t>
      </w:r>
      <w:r w:rsidR="00BE1565">
        <w:rPr>
          <w:rFonts w:cstheme="minorHAnsi"/>
          <w:i/>
          <w:color w:val="000000" w:themeColor="text1"/>
          <w:sz w:val="18"/>
          <w:szCs w:val="18"/>
          <w:lang w:val="mk-MK"/>
        </w:rPr>
        <w:t>–</w:t>
      </w:r>
      <w:r w:rsidR="000A76F7">
        <w:rPr>
          <w:rFonts w:cstheme="minorHAnsi"/>
          <w:i/>
          <w:color w:val="000000" w:themeColor="text1"/>
          <w:sz w:val="18"/>
          <w:szCs w:val="18"/>
          <w:lang w:val="mk-MK"/>
        </w:rPr>
        <w:t xml:space="preserve">Локација на </w:t>
      </w:r>
      <w:r w:rsidR="00BE1565">
        <w:rPr>
          <w:rFonts w:cstheme="minorHAnsi"/>
          <w:i/>
          <w:color w:val="000000" w:themeColor="text1"/>
          <w:sz w:val="18"/>
          <w:szCs w:val="18"/>
          <w:lang w:val="mk-MK"/>
        </w:rPr>
        <w:t xml:space="preserve">с. </w:t>
      </w:r>
      <w:r w:rsidR="00BE1565" w:rsidRPr="005E2E53">
        <w:rPr>
          <w:rFonts w:cstheme="minorHAnsi"/>
          <w:i/>
          <w:iCs/>
          <w:color w:val="000000" w:themeColor="text1"/>
          <w:sz w:val="20"/>
          <w:szCs w:val="20"/>
          <w:lang w:val="mk-MK"/>
        </w:rPr>
        <w:t>Тремник,општина Неготино</w:t>
      </w:r>
      <w:r w:rsidR="000A76F7">
        <w:rPr>
          <w:rFonts w:cstheme="minorHAnsi"/>
          <w:i/>
          <w:iCs/>
          <w:color w:val="000000" w:themeColor="text1"/>
          <w:sz w:val="20"/>
          <w:szCs w:val="20"/>
          <w:lang w:val="mk-MK"/>
        </w:rPr>
        <w:t xml:space="preserve"> (извор : </w:t>
      </w:r>
      <w:r w:rsidR="000A76F7">
        <w:rPr>
          <w:rFonts w:cstheme="minorHAnsi"/>
          <w:i/>
          <w:iCs/>
          <w:color w:val="000000" w:themeColor="text1"/>
          <w:sz w:val="20"/>
          <w:szCs w:val="20"/>
        </w:rPr>
        <w:t>Google maps )</w:t>
      </w:r>
    </w:p>
    <w:p w14:paraId="76C835CB" w14:textId="77777777" w:rsidR="00BE1565" w:rsidRDefault="00BE1565" w:rsidP="005741C3">
      <w:pPr>
        <w:pStyle w:val="Header"/>
        <w:rPr>
          <w:rFonts w:cstheme="minorHAnsi"/>
          <w:i/>
          <w:color w:val="000000" w:themeColor="text1"/>
          <w:sz w:val="18"/>
          <w:szCs w:val="18"/>
          <w:lang w:val="mk-MK"/>
        </w:rPr>
      </w:pPr>
    </w:p>
    <w:p w14:paraId="79C4B676" w14:textId="77777777" w:rsidR="00BE1565" w:rsidRDefault="00BE1565" w:rsidP="006645AB">
      <w:pPr>
        <w:pStyle w:val="Header"/>
        <w:jc w:val="center"/>
        <w:rPr>
          <w:rFonts w:cstheme="minorHAnsi"/>
          <w:i/>
          <w:color w:val="000000" w:themeColor="text1"/>
          <w:sz w:val="18"/>
          <w:szCs w:val="18"/>
          <w:lang w:val="mk-MK"/>
        </w:rPr>
      </w:pPr>
    </w:p>
    <w:p w14:paraId="0A98C7AE" w14:textId="77777777" w:rsidR="00BE1565" w:rsidRPr="00BE1565" w:rsidRDefault="00BE1565" w:rsidP="00BE1565">
      <w:pPr>
        <w:spacing w:after="160" w:line="259" w:lineRule="auto"/>
        <w:contextualSpacing/>
        <w:jc w:val="both"/>
        <w:rPr>
          <w:rFonts w:asciiTheme="minorHAnsi" w:hAnsiTheme="minorHAnsi" w:cstheme="minorHAnsi"/>
        </w:rPr>
      </w:pPr>
      <w:r w:rsidRPr="00BE1565">
        <w:rPr>
          <w:rFonts w:asciiTheme="minorHAnsi" w:hAnsiTheme="minorHAnsi" w:cstheme="minorHAnsi"/>
        </w:rPr>
        <w:t xml:space="preserve">Со цел за подобрување на условите за движење како и самата безбедност на учесниците на сообраќај при користење на локалните улици, се наложи потребата за реконструкција на улиците во с.Тремник. За таа цел се Општина Неготино обезбеди проектна документација на ниво на Основен проект за реконструкција на улици во с.Тремник, што ги опфаќа КП 3523, КП 3975, КП 3936, КП 3473, КП3687, КП 3755, КП 3775, КП 3645, КП 3644, КП 3655, КО Тремник. Во предметот за реализација на проектот ке биде опфатена само улица 1 (од мостот кон црквата), додека останатите улици од основниот проект (улица 2 - од средсело кон улица 1, улица 3 -м.в чифлик и улица 4 со три краци) се предвидени за реализација со други средства. </w:t>
      </w:r>
    </w:p>
    <w:p w14:paraId="01850CC7" w14:textId="77777777" w:rsidR="008F3EE7" w:rsidRPr="005741C3" w:rsidRDefault="008F3EE7" w:rsidP="00BE1565">
      <w:pPr>
        <w:spacing w:before="120" w:after="120" w:line="276" w:lineRule="auto"/>
        <w:jc w:val="both"/>
        <w:rPr>
          <w:rFonts w:asciiTheme="minorHAnsi" w:hAnsiTheme="minorHAnsi" w:cstheme="minorHAnsi"/>
          <w:b/>
          <w:bCs/>
          <w:u w:val="single"/>
        </w:rPr>
      </w:pPr>
    </w:p>
    <w:p w14:paraId="6847E6C9" w14:textId="77777777" w:rsidR="00BE1565" w:rsidRPr="00BE1565" w:rsidRDefault="00BE1565" w:rsidP="00BE1565">
      <w:pPr>
        <w:spacing w:before="120" w:after="120" w:line="276" w:lineRule="auto"/>
        <w:jc w:val="both"/>
        <w:rPr>
          <w:rFonts w:asciiTheme="minorHAnsi" w:hAnsiTheme="minorHAnsi" w:cstheme="minorHAnsi"/>
          <w:b/>
          <w:bCs/>
          <w:u w:val="single"/>
        </w:rPr>
      </w:pPr>
      <w:r w:rsidRPr="00BE1565">
        <w:rPr>
          <w:rFonts w:asciiTheme="minorHAnsi" w:hAnsiTheme="minorHAnsi" w:cstheme="minorHAnsi"/>
          <w:b/>
          <w:bCs/>
          <w:u w:val="single"/>
        </w:rPr>
        <w:t>Улица „1“ – Општина Неготино</w:t>
      </w:r>
    </w:p>
    <w:p w14:paraId="296DAB94" w14:textId="77777777" w:rsidR="00BE1565" w:rsidRDefault="00BE1565" w:rsidP="00BE1565">
      <w:pPr>
        <w:spacing w:before="120" w:after="120" w:line="276" w:lineRule="auto"/>
        <w:jc w:val="both"/>
        <w:rPr>
          <w:rFonts w:asciiTheme="minorHAnsi" w:hAnsiTheme="minorHAnsi" w:cstheme="minorHAnsi"/>
          <w:bCs/>
        </w:rPr>
      </w:pPr>
      <w:r w:rsidRPr="00BE1565">
        <w:rPr>
          <w:rFonts w:asciiTheme="minorHAnsi" w:hAnsiTheme="minorHAnsi" w:cstheme="minorHAnsi"/>
          <w:bCs/>
        </w:rPr>
        <w:t xml:space="preserve">Локацијата на улица 1 - според проектната документација во с.Тремник се наоѓа на јужниот дел од селото, така што започнува од левата страна на крстосницата со централната (главна) улица која води до центарот на селото, </w:t>
      </w:r>
      <w:r w:rsidR="00375711">
        <w:rPr>
          <w:rFonts w:asciiTheme="minorHAnsi" w:hAnsiTheme="minorHAnsi" w:cstheme="minorHAnsi"/>
          <w:bCs/>
        </w:rPr>
        <w:t xml:space="preserve">непосредно до мостот на реката (суводолица), </w:t>
      </w:r>
      <w:r w:rsidRPr="00BE1565">
        <w:rPr>
          <w:rFonts w:asciiTheme="minorHAnsi" w:hAnsiTheme="minorHAnsi" w:cstheme="minorHAnsi"/>
          <w:bCs/>
        </w:rPr>
        <w:t>па води до селските гробишта до каде и завршува. Улицата до овој момент е без утврден сообраќаен режим и не опфаќа објекти од јавен интерес, но околу неа има куќи за индивидуално домување, деловен објект и верски објекти.</w:t>
      </w:r>
    </w:p>
    <w:p w14:paraId="6F5C03AF" w14:textId="77777777" w:rsidR="00DB64CD" w:rsidRDefault="00DB64CD" w:rsidP="00BE1565">
      <w:pPr>
        <w:spacing w:before="120" w:after="120" w:line="276" w:lineRule="auto"/>
        <w:jc w:val="both"/>
        <w:rPr>
          <w:rFonts w:asciiTheme="minorHAnsi" w:hAnsiTheme="minorHAnsi" w:cstheme="minorHAnsi"/>
          <w:bCs/>
        </w:rPr>
      </w:pPr>
    </w:p>
    <w:p w14:paraId="3806563F" w14:textId="77777777" w:rsidR="00DB64CD" w:rsidRPr="00BE1565" w:rsidRDefault="00DB64CD" w:rsidP="00BE1565">
      <w:pPr>
        <w:spacing w:before="120" w:after="120" w:line="276" w:lineRule="auto"/>
        <w:jc w:val="both"/>
        <w:rPr>
          <w:rFonts w:asciiTheme="minorHAnsi" w:hAnsiTheme="minorHAnsi" w:cstheme="minorHAnsi"/>
          <w:bCs/>
        </w:rPr>
      </w:pPr>
    </w:p>
    <w:p w14:paraId="66278A86" w14:textId="77777777" w:rsidR="00C722DE" w:rsidRDefault="00BE1565" w:rsidP="00AA5AC9">
      <w:pPr>
        <w:keepNext/>
        <w:jc w:val="center"/>
        <w:rPr>
          <w:rFonts w:asciiTheme="minorHAnsi" w:hAnsiTheme="minorHAnsi" w:cstheme="minorHAnsi"/>
          <w:noProof/>
          <w:lang w:eastAsia="mk-MK"/>
        </w:rPr>
      </w:pPr>
      <w:r w:rsidRPr="00BE1565">
        <w:rPr>
          <w:rFonts w:asciiTheme="minorHAnsi" w:hAnsiTheme="minorHAnsi" w:cstheme="minorHAnsi"/>
          <w:noProof/>
          <w:highlight w:val="yellow"/>
          <w:lang w:eastAsia="mk-MK"/>
        </w:rPr>
        <w:drawing>
          <wp:inline distT="0" distB="0" distL="0" distR="0" wp14:anchorId="650D57DF" wp14:editId="4BF0F821">
            <wp:extent cx="3906851" cy="3506526"/>
            <wp:effectExtent l="19050" t="0" r="0" b="0"/>
            <wp:docPr id="21" name="Picture 8" descr="улица 1 мап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лица 1 мапа.png"/>
                    <pic:cNvPicPr/>
                  </pic:nvPicPr>
                  <pic:blipFill>
                    <a:blip r:embed="rId22"/>
                    <a:stretch>
                      <a:fillRect/>
                    </a:stretch>
                  </pic:blipFill>
                  <pic:spPr>
                    <a:xfrm>
                      <a:off x="0" y="0"/>
                      <a:ext cx="3906068" cy="3505823"/>
                    </a:xfrm>
                    <a:prstGeom prst="rect">
                      <a:avLst/>
                    </a:prstGeom>
                  </pic:spPr>
                </pic:pic>
              </a:graphicData>
            </a:graphic>
          </wp:inline>
        </w:drawing>
      </w:r>
    </w:p>
    <w:p w14:paraId="15FA1624" w14:textId="77777777" w:rsidR="00BE1565" w:rsidRDefault="00BE1565" w:rsidP="00AA5AC9">
      <w:pPr>
        <w:keepNext/>
        <w:jc w:val="center"/>
        <w:rPr>
          <w:rFonts w:asciiTheme="minorHAnsi" w:hAnsiTheme="minorHAnsi" w:cstheme="minorHAnsi"/>
          <w:noProof/>
          <w:lang w:eastAsia="mk-MK"/>
        </w:rPr>
      </w:pPr>
    </w:p>
    <w:p w14:paraId="3630264A" w14:textId="77777777" w:rsidR="00BE1565" w:rsidRDefault="00BE1565" w:rsidP="00BE1565">
      <w:pPr>
        <w:pStyle w:val="Header"/>
        <w:jc w:val="center"/>
        <w:rPr>
          <w:rFonts w:cstheme="minorHAnsi"/>
          <w:i/>
          <w:iCs/>
          <w:sz w:val="18"/>
          <w:szCs w:val="18"/>
          <w:lang w:val="mk-MK"/>
        </w:rPr>
      </w:pPr>
      <w:r w:rsidRPr="00BE1565">
        <w:rPr>
          <w:rFonts w:cstheme="minorHAnsi"/>
          <w:i/>
          <w:sz w:val="18"/>
          <w:szCs w:val="18"/>
          <w:lang w:val="mk-MK"/>
        </w:rPr>
        <w:t>Слика 2</w:t>
      </w:r>
      <w:r w:rsidRPr="00BE1565">
        <w:rPr>
          <w:rFonts w:cstheme="minorHAnsi"/>
          <w:i/>
          <w:sz w:val="18"/>
          <w:szCs w:val="18"/>
        </w:rPr>
        <w:t xml:space="preserve"> -</w:t>
      </w:r>
      <w:r w:rsidRPr="00BE1565">
        <w:rPr>
          <w:rFonts w:cstheme="minorHAnsi"/>
          <w:i/>
          <w:sz w:val="18"/>
          <w:szCs w:val="18"/>
          <w:lang w:val="mk-MK"/>
        </w:rPr>
        <w:t xml:space="preserve"> Локација од улица „1“ с.Тремник</w:t>
      </w:r>
      <w:r w:rsidRPr="00BE1565">
        <w:rPr>
          <w:rFonts w:cstheme="minorHAnsi"/>
          <w:i/>
          <w:iCs/>
          <w:sz w:val="18"/>
          <w:szCs w:val="18"/>
          <w:lang w:val="mk-MK"/>
        </w:rPr>
        <w:t xml:space="preserve"> – Општина Неготино</w:t>
      </w:r>
    </w:p>
    <w:p w14:paraId="7039BC19" w14:textId="77777777" w:rsidR="00DB64CD" w:rsidRDefault="00DB64CD" w:rsidP="00BE1565">
      <w:pPr>
        <w:pStyle w:val="Header"/>
        <w:jc w:val="center"/>
        <w:rPr>
          <w:rFonts w:cstheme="minorHAnsi"/>
          <w:i/>
          <w:iCs/>
          <w:sz w:val="18"/>
          <w:szCs w:val="18"/>
          <w:lang w:val="mk-MK"/>
        </w:rPr>
      </w:pPr>
    </w:p>
    <w:p w14:paraId="71F1F567" w14:textId="77777777" w:rsidR="00DB64CD" w:rsidRDefault="00DB64CD" w:rsidP="00BE1565">
      <w:pPr>
        <w:pStyle w:val="Header"/>
        <w:jc w:val="center"/>
        <w:rPr>
          <w:rFonts w:cstheme="minorHAnsi"/>
          <w:i/>
          <w:iCs/>
          <w:sz w:val="18"/>
          <w:szCs w:val="18"/>
          <w:lang w:val="mk-MK"/>
        </w:rPr>
      </w:pPr>
    </w:p>
    <w:p w14:paraId="6A606707" w14:textId="77777777" w:rsidR="00DB64CD" w:rsidRPr="00BE1565" w:rsidRDefault="00DB64CD" w:rsidP="00BE1565">
      <w:pPr>
        <w:pStyle w:val="Header"/>
        <w:jc w:val="center"/>
        <w:rPr>
          <w:rFonts w:cstheme="minorHAnsi"/>
          <w:i/>
          <w:iCs/>
          <w:sz w:val="18"/>
          <w:szCs w:val="18"/>
          <w:lang w:val="mk-MK"/>
        </w:rPr>
      </w:pPr>
    </w:p>
    <w:p w14:paraId="0F5D6611" w14:textId="77777777" w:rsidR="00BE1565" w:rsidRDefault="00BE1565" w:rsidP="00BE1565">
      <w:pPr>
        <w:spacing w:before="120" w:after="120" w:line="276" w:lineRule="auto"/>
        <w:jc w:val="both"/>
        <w:rPr>
          <w:rFonts w:asciiTheme="minorHAnsi" w:hAnsiTheme="minorHAnsi" w:cstheme="minorHAnsi"/>
          <w:bCs/>
        </w:rPr>
      </w:pPr>
      <w:r w:rsidRPr="00813857">
        <w:rPr>
          <w:rFonts w:asciiTheme="minorHAnsi" w:hAnsiTheme="minorHAnsi" w:cstheme="minorHAnsi"/>
          <w:bCs/>
        </w:rPr>
        <w:t>Улица 1 е во простор со кап</w:t>
      </w:r>
      <w:r w:rsidR="00AB227B">
        <w:rPr>
          <w:rFonts w:asciiTheme="minorHAnsi" w:hAnsiTheme="minorHAnsi" w:cstheme="minorHAnsi"/>
          <w:bCs/>
        </w:rPr>
        <w:t>а</w:t>
      </w:r>
      <w:r w:rsidRPr="00813857">
        <w:rPr>
          <w:rFonts w:asciiTheme="minorHAnsi" w:hAnsiTheme="minorHAnsi" w:cstheme="minorHAnsi"/>
          <w:bCs/>
        </w:rPr>
        <w:t>цитети за индивидуално домување. Улицата е градена кон средината на минатиот век и не е претходно реконструирана освен тоа што има изградено пропусти и отворени канали за собирање на атмосферските води.</w:t>
      </w:r>
    </w:p>
    <w:p w14:paraId="0D214A95" w14:textId="77777777" w:rsidR="008F3EE7" w:rsidRDefault="008F3EE7" w:rsidP="00813857">
      <w:pPr>
        <w:jc w:val="both"/>
        <w:rPr>
          <w:rFonts w:asciiTheme="minorHAnsi" w:eastAsia="Calibri" w:hAnsiTheme="minorHAnsi" w:cstheme="minorHAnsi"/>
          <w:bCs/>
          <w:lang w:val="en-US"/>
        </w:rPr>
      </w:pPr>
    </w:p>
    <w:p w14:paraId="5136F6A4" w14:textId="2E0AE3C0" w:rsidR="00813857" w:rsidRDefault="00813857" w:rsidP="00813857">
      <w:pPr>
        <w:jc w:val="both"/>
        <w:rPr>
          <w:rFonts w:asciiTheme="minorHAnsi" w:eastAsia="Calibri" w:hAnsiTheme="minorHAnsi" w:cstheme="minorHAnsi"/>
          <w:bCs/>
        </w:rPr>
      </w:pPr>
      <w:r>
        <w:rPr>
          <w:rFonts w:asciiTheme="minorHAnsi" w:eastAsia="Calibri" w:hAnsiTheme="minorHAnsi" w:cstheme="minorHAnsi"/>
          <w:bCs/>
          <w:noProof/>
          <w:lang w:eastAsia="mk-MK"/>
        </w:rPr>
        <w:lastRenderedPageBreak/>
        <w:drawing>
          <wp:anchor distT="0" distB="0" distL="114300" distR="114300" simplePos="0" relativeHeight="251656704" behindDoc="0" locked="0" layoutInCell="1" allowOverlap="1" wp14:anchorId="766BD5F6" wp14:editId="21FC459D">
            <wp:simplePos x="0" y="0"/>
            <wp:positionH relativeFrom="margin">
              <wp:align>center</wp:align>
            </wp:positionH>
            <wp:positionV relativeFrom="margin">
              <wp:posOffset>4946650</wp:posOffset>
            </wp:positionV>
            <wp:extent cx="1790700" cy="1346200"/>
            <wp:effectExtent l="19050" t="0" r="0" b="0"/>
            <wp:wrapSquare wrapText="bothSides"/>
            <wp:docPr id="900515287" name="Picture 900515284" descr="IMG_25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83.jpeg"/>
                    <pic:cNvPicPr/>
                  </pic:nvPicPr>
                  <pic:blipFill>
                    <a:blip r:embed="rId23" cstate="print"/>
                    <a:stretch>
                      <a:fillRect/>
                    </a:stretch>
                  </pic:blipFill>
                  <pic:spPr>
                    <a:xfrm>
                      <a:off x="0" y="0"/>
                      <a:ext cx="1790700" cy="1346200"/>
                    </a:xfrm>
                    <a:prstGeom prst="rect">
                      <a:avLst/>
                    </a:prstGeom>
                  </pic:spPr>
                </pic:pic>
              </a:graphicData>
            </a:graphic>
          </wp:anchor>
        </w:drawing>
      </w:r>
      <w:r>
        <w:rPr>
          <w:rFonts w:asciiTheme="minorHAnsi" w:eastAsia="Calibri" w:hAnsiTheme="minorHAnsi" w:cstheme="minorHAnsi"/>
          <w:bCs/>
          <w:noProof/>
          <w:lang w:eastAsia="mk-MK"/>
        </w:rPr>
        <w:drawing>
          <wp:anchor distT="0" distB="0" distL="114300" distR="114300" simplePos="0" relativeHeight="251653632" behindDoc="0" locked="0" layoutInCell="1" allowOverlap="1" wp14:anchorId="66076CA1" wp14:editId="45DF391A">
            <wp:simplePos x="0" y="0"/>
            <wp:positionH relativeFrom="margin">
              <wp:posOffset>3976370</wp:posOffset>
            </wp:positionH>
            <wp:positionV relativeFrom="margin">
              <wp:posOffset>2028825</wp:posOffset>
            </wp:positionV>
            <wp:extent cx="1864995" cy="1423670"/>
            <wp:effectExtent l="19050" t="0" r="1905" b="0"/>
            <wp:wrapSquare wrapText="bothSides"/>
            <wp:docPr id="900515276" name="Picture 900515275" descr="IMG_25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60.jpeg"/>
                    <pic:cNvPicPr/>
                  </pic:nvPicPr>
                  <pic:blipFill>
                    <a:blip r:embed="rId24" cstate="print"/>
                    <a:stretch>
                      <a:fillRect/>
                    </a:stretch>
                  </pic:blipFill>
                  <pic:spPr>
                    <a:xfrm>
                      <a:off x="0" y="0"/>
                      <a:ext cx="1864995" cy="1423670"/>
                    </a:xfrm>
                    <a:prstGeom prst="rect">
                      <a:avLst/>
                    </a:prstGeom>
                  </pic:spPr>
                </pic:pic>
              </a:graphicData>
            </a:graphic>
          </wp:anchor>
        </w:drawing>
      </w:r>
      <w:r w:rsidRPr="00A87098">
        <w:rPr>
          <w:rFonts w:asciiTheme="minorHAnsi" w:eastAsia="Calibri" w:hAnsiTheme="minorHAnsi" w:cstheme="minorHAnsi"/>
          <w:bCs/>
        </w:rPr>
        <w:t xml:space="preserve">Моментална состојба на предвидената улица 1 с.Тремник – Општина Неготино, посета на лице место на </w:t>
      </w:r>
      <w:r w:rsidR="00A241F6">
        <w:rPr>
          <w:rFonts w:asciiTheme="minorHAnsi" w:eastAsia="Calibri" w:hAnsiTheme="minorHAnsi" w:cstheme="minorHAnsi"/>
          <w:bCs/>
        </w:rPr>
        <w:t>ден</w:t>
      </w:r>
      <w:r w:rsidRPr="00A87098">
        <w:rPr>
          <w:rFonts w:asciiTheme="minorHAnsi" w:eastAsia="Calibri" w:hAnsiTheme="minorHAnsi" w:cstheme="minorHAnsi"/>
          <w:bCs/>
        </w:rPr>
        <w:t xml:space="preserve"> 06.02.</w:t>
      </w:r>
      <w:r w:rsidRPr="00162965">
        <w:rPr>
          <w:rFonts w:asciiTheme="minorHAnsi" w:eastAsia="Calibri" w:hAnsiTheme="minorHAnsi" w:cstheme="minorHAnsi"/>
          <w:bCs/>
        </w:rPr>
        <w:t>2025година</w:t>
      </w:r>
      <w:r w:rsidRPr="00162965">
        <w:rPr>
          <w:rFonts w:asciiTheme="minorHAnsi" w:eastAsia="Calibri" w:hAnsiTheme="minorHAnsi" w:cstheme="minorHAnsi"/>
          <w:bCs/>
          <w:noProof/>
          <w:lang w:eastAsia="mk-MK"/>
        </w:rPr>
        <w:drawing>
          <wp:anchor distT="0" distB="0" distL="114300" distR="114300" simplePos="0" relativeHeight="251655680" behindDoc="0" locked="0" layoutInCell="1" allowOverlap="1" wp14:anchorId="1F9E6168" wp14:editId="1A0B86C9">
            <wp:simplePos x="0" y="0"/>
            <wp:positionH relativeFrom="margin">
              <wp:posOffset>1990725</wp:posOffset>
            </wp:positionH>
            <wp:positionV relativeFrom="margin">
              <wp:posOffset>3526155</wp:posOffset>
            </wp:positionV>
            <wp:extent cx="1906270" cy="1370965"/>
            <wp:effectExtent l="19050" t="0" r="0" b="0"/>
            <wp:wrapSquare wrapText="bothSides"/>
            <wp:docPr id="900515279" name="Picture 900515277" descr="IMG_25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69.jpeg"/>
                    <pic:cNvPicPr/>
                  </pic:nvPicPr>
                  <pic:blipFill>
                    <a:blip r:embed="rId25" cstate="print"/>
                    <a:stretch>
                      <a:fillRect/>
                    </a:stretch>
                  </pic:blipFill>
                  <pic:spPr>
                    <a:xfrm>
                      <a:off x="0" y="0"/>
                      <a:ext cx="1906270" cy="1370965"/>
                    </a:xfrm>
                    <a:prstGeom prst="rect">
                      <a:avLst/>
                    </a:prstGeom>
                  </pic:spPr>
                </pic:pic>
              </a:graphicData>
            </a:graphic>
          </wp:anchor>
        </w:drawing>
      </w:r>
      <w:r w:rsidRPr="00162965">
        <w:rPr>
          <w:rFonts w:asciiTheme="minorHAnsi" w:eastAsia="Calibri" w:hAnsiTheme="minorHAnsi" w:cstheme="minorHAnsi"/>
          <w:bCs/>
          <w:noProof/>
          <w:lang w:eastAsia="mk-MK"/>
        </w:rPr>
        <w:drawing>
          <wp:anchor distT="0" distB="0" distL="114300" distR="114300" simplePos="0" relativeHeight="251654656" behindDoc="0" locked="0" layoutInCell="1" allowOverlap="1" wp14:anchorId="473E82BE" wp14:editId="442A95EE">
            <wp:simplePos x="0" y="0"/>
            <wp:positionH relativeFrom="margin">
              <wp:posOffset>-15240</wp:posOffset>
            </wp:positionH>
            <wp:positionV relativeFrom="margin">
              <wp:posOffset>3521075</wp:posOffset>
            </wp:positionV>
            <wp:extent cx="1931670" cy="1377950"/>
            <wp:effectExtent l="19050" t="0" r="0" b="0"/>
            <wp:wrapSquare wrapText="bothSides"/>
            <wp:docPr id="900515277" name="Picture 900515276" descr="IMG_25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68.jpeg"/>
                    <pic:cNvPicPr/>
                  </pic:nvPicPr>
                  <pic:blipFill>
                    <a:blip r:embed="rId26" cstate="print"/>
                    <a:stretch>
                      <a:fillRect/>
                    </a:stretch>
                  </pic:blipFill>
                  <pic:spPr>
                    <a:xfrm>
                      <a:off x="0" y="0"/>
                      <a:ext cx="1931670" cy="1377950"/>
                    </a:xfrm>
                    <a:prstGeom prst="rect">
                      <a:avLst/>
                    </a:prstGeom>
                  </pic:spPr>
                </pic:pic>
              </a:graphicData>
            </a:graphic>
          </wp:anchor>
        </w:drawing>
      </w:r>
      <w:r w:rsidRPr="00162965">
        <w:rPr>
          <w:rFonts w:asciiTheme="minorHAnsi" w:eastAsia="Calibri" w:hAnsiTheme="minorHAnsi" w:cstheme="minorHAnsi"/>
          <w:bCs/>
          <w:noProof/>
          <w:lang w:eastAsia="mk-MK"/>
        </w:rPr>
        <w:drawing>
          <wp:anchor distT="0" distB="0" distL="114300" distR="114300" simplePos="0" relativeHeight="251651584" behindDoc="0" locked="0" layoutInCell="1" allowOverlap="1" wp14:anchorId="30C69C4F" wp14:editId="4E675C2A">
            <wp:simplePos x="0" y="0"/>
            <wp:positionH relativeFrom="margin">
              <wp:posOffset>3978275</wp:posOffset>
            </wp:positionH>
            <wp:positionV relativeFrom="margin">
              <wp:posOffset>3519170</wp:posOffset>
            </wp:positionV>
            <wp:extent cx="1852295" cy="1379855"/>
            <wp:effectExtent l="19050" t="0" r="0" b="0"/>
            <wp:wrapSquare wrapText="bothSides"/>
            <wp:docPr id="900515273" name="Picture 900515272" descr="IMG_25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70.jpeg"/>
                    <pic:cNvPicPr/>
                  </pic:nvPicPr>
                  <pic:blipFill>
                    <a:blip r:embed="rId27" cstate="print"/>
                    <a:stretch>
                      <a:fillRect/>
                    </a:stretch>
                  </pic:blipFill>
                  <pic:spPr>
                    <a:xfrm>
                      <a:off x="0" y="0"/>
                      <a:ext cx="1852295" cy="1379855"/>
                    </a:xfrm>
                    <a:prstGeom prst="rect">
                      <a:avLst/>
                    </a:prstGeom>
                  </pic:spPr>
                </pic:pic>
              </a:graphicData>
            </a:graphic>
          </wp:anchor>
        </w:drawing>
      </w:r>
      <w:r w:rsidRPr="00162965">
        <w:rPr>
          <w:rFonts w:asciiTheme="minorHAnsi" w:hAnsiTheme="minorHAnsi" w:cstheme="minorHAnsi"/>
          <w:noProof/>
          <w:lang w:eastAsia="mk-MK"/>
        </w:rPr>
        <w:t xml:space="preserve"> </w:t>
      </w:r>
      <w:r w:rsidRPr="00162965">
        <w:rPr>
          <w:rFonts w:asciiTheme="minorHAnsi" w:eastAsia="Calibri" w:hAnsiTheme="minorHAnsi" w:cstheme="minorHAnsi"/>
          <w:bCs/>
          <w:noProof/>
          <w:lang w:eastAsia="mk-MK"/>
        </w:rPr>
        <w:drawing>
          <wp:anchor distT="0" distB="0" distL="114300" distR="114300" simplePos="0" relativeHeight="251652608" behindDoc="0" locked="0" layoutInCell="1" allowOverlap="1" wp14:anchorId="6E478C73" wp14:editId="49E405C6">
            <wp:simplePos x="0" y="0"/>
            <wp:positionH relativeFrom="margin">
              <wp:posOffset>1993900</wp:posOffset>
            </wp:positionH>
            <wp:positionV relativeFrom="margin">
              <wp:posOffset>2026920</wp:posOffset>
            </wp:positionV>
            <wp:extent cx="1902460" cy="1423035"/>
            <wp:effectExtent l="19050" t="0" r="2540" b="0"/>
            <wp:wrapSquare wrapText="bothSides"/>
            <wp:docPr id="900515275" name="Picture 900515274" descr="IMG_2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59.jpeg"/>
                    <pic:cNvPicPr/>
                  </pic:nvPicPr>
                  <pic:blipFill>
                    <a:blip r:embed="rId28" cstate="print"/>
                    <a:stretch>
                      <a:fillRect/>
                    </a:stretch>
                  </pic:blipFill>
                  <pic:spPr>
                    <a:xfrm>
                      <a:off x="0" y="0"/>
                      <a:ext cx="1902460" cy="1423035"/>
                    </a:xfrm>
                    <a:prstGeom prst="rect">
                      <a:avLst/>
                    </a:prstGeom>
                  </pic:spPr>
                </pic:pic>
              </a:graphicData>
            </a:graphic>
          </wp:anchor>
        </w:drawing>
      </w:r>
      <w:r w:rsidRPr="00162965">
        <w:rPr>
          <w:rFonts w:asciiTheme="minorHAnsi" w:eastAsia="Calibri" w:hAnsiTheme="minorHAnsi" w:cstheme="minorHAnsi"/>
          <w:bCs/>
          <w:noProof/>
          <w:lang w:eastAsia="mk-MK"/>
        </w:rPr>
        <w:drawing>
          <wp:anchor distT="0" distB="0" distL="114300" distR="114300" simplePos="0" relativeHeight="251649536" behindDoc="0" locked="0" layoutInCell="1" allowOverlap="1" wp14:anchorId="4BBE4948" wp14:editId="5E0E2C84">
            <wp:simplePos x="0" y="0"/>
            <wp:positionH relativeFrom="margin">
              <wp:posOffset>-15875</wp:posOffset>
            </wp:positionH>
            <wp:positionV relativeFrom="margin">
              <wp:posOffset>2018030</wp:posOffset>
            </wp:positionV>
            <wp:extent cx="1931035" cy="1447165"/>
            <wp:effectExtent l="19050" t="0" r="0" b="0"/>
            <wp:wrapSquare wrapText="bothSides"/>
            <wp:docPr id="900515268" name="Picture 900515267" descr="IMG_2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58.jpeg"/>
                    <pic:cNvPicPr/>
                  </pic:nvPicPr>
                  <pic:blipFill>
                    <a:blip r:embed="rId29" cstate="print"/>
                    <a:stretch>
                      <a:fillRect/>
                    </a:stretch>
                  </pic:blipFill>
                  <pic:spPr>
                    <a:xfrm>
                      <a:off x="0" y="0"/>
                      <a:ext cx="1931035" cy="1447165"/>
                    </a:xfrm>
                    <a:prstGeom prst="rect">
                      <a:avLst/>
                    </a:prstGeom>
                  </pic:spPr>
                </pic:pic>
              </a:graphicData>
            </a:graphic>
          </wp:anchor>
        </w:drawing>
      </w:r>
      <w:r w:rsidRPr="00162965">
        <w:rPr>
          <w:rFonts w:asciiTheme="minorHAnsi" w:eastAsia="Calibri" w:hAnsiTheme="minorHAnsi" w:cstheme="minorHAnsi"/>
          <w:bCs/>
          <w:noProof/>
          <w:lang w:eastAsia="mk-MK"/>
        </w:rPr>
        <w:drawing>
          <wp:anchor distT="0" distB="0" distL="114300" distR="114300" simplePos="0" relativeHeight="251648512" behindDoc="0" locked="0" layoutInCell="1" allowOverlap="1" wp14:anchorId="60CEAA3B" wp14:editId="736570F2">
            <wp:simplePos x="0" y="0"/>
            <wp:positionH relativeFrom="margin">
              <wp:posOffset>3978275</wp:posOffset>
            </wp:positionH>
            <wp:positionV relativeFrom="margin">
              <wp:posOffset>508635</wp:posOffset>
            </wp:positionV>
            <wp:extent cx="1852295" cy="1449070"/>
            <wp:effectExtent l="19050" t="0" r="0" b="0"/>
            <wp:wrapSquare wrapText="bothSides"/>
            <wp:docPr id="900515267" name="Picture 900515266" descr="IMG_25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54.jpeg"/>
                    <pic:cNvPicPr/>
                  </pic:nvPicPr>
                  <pic:blipFill>
                    <a:blip r:embed="rId30" cstate="print"/>
                    <a:stretch>
                      <a:fillRect/>
                    </a:stretch>
                  </pic:blipFill>
                  <pic:spPr>
                    <a:xfrm>
                      <a:off x="0" y="0"/>
                      <a:ext cx="1852295" cy="1449070"/>
                    </a:xfrm>
                    <a:prstGeom prst="rect">
                      <a:avLst/>
                    </a:prstGeom>
                  </pic:spPr>
                </pic:pic>
              </a:graphicData>
            </a:graphic>
          </wp:anchor>
        </w:drawing>
      </w:r>
      <w:r w:rsidR="00162965" w:rsidRPr="00162965">
        <w:rPr>
          <w:rFonts w:asciiTheme="minorHAnsi" w:hAnsiTheme="minorHAnsi" w:cstheme="minorHAnsi"/>
          <w:noProof/>
          <w:lang w:eastAsia="mk-MK"/>
        </w:rPr>
        <w:t>од страна на општински службеници</w:t>
      </w:r>
      <w:r w:rsidRPr="00162965">
        <w:rPr>
          <w:rFonts w:asciiTheme="minorHAnsi" w:eastAsia="Calibri" w:hAnsiTheme="minorHAnsi" w:cstheme="minorHAnsi"/>
          <w:bCs/>
        </w:rPr>
        <w:t>.</w:t>
      </w:r>
      <w:r w:rsidRPr="00DF4D8D">
        <w:rPr>
          <w:rFonts w:asciiTheme="minorHAnsi" w:hAnsiTheme="minorHAnsi" w:cstheme="minorHAnsi"/>
          <w:noProof/>
          <w:color w:val="FF0000"/>
          <w:lang w:eastAsia="mk-MK"/>
        </w:rPr>
        <w:t xml:space="preserve"> </w:t>
      </w:r>
    </w:p>
    <w:p w14:paraId="44A0DA7A" w14:textId="77777777" w:rsidR="00813857" w:rsidRPr="00D3092F" w:rsidRDefault="00FB077B" w:rsidP="00BE1565">
      <w:pPr>
        <w:spacing w:before="120" w:after="120" w:line="276" w:lineRule="auto"/>
        <w:jc w:val="both"/>
        <w:rPr>
          <w:rFonts w:asciiTheme="minorHAnsi" w:hAnsiTheme="minorHAnsi" w:cstheme="minorHAnsi"/>
          <w:bCs/>
        </w:rPr>
      </w:pPr>
      <w:r>
        <w:rPr>
          <w:rFonts w:asciiTheme="minorHAnsi" w:hAnsiTheme="minorHAnsi" w:cstheme="minorHAnsi"/>
          <w:bCs/>
          <w:noProof/>
          <w:lang w:eastAsia="mk-MK"/>
        </w:rPr>
        <w:drawing>
          <wp:anchor distT="0" distB="0" distL="114300" distR="114300" simplePos="0" relativeHeight="251659776" behindDoc="0" locked="0" layoutInCell="1" allowOverlap="1" wp14:anchorId="15AAFA1D" wp14:editId="5B49EA4C">
            <wp:simplePos x="0" y="0"/>
            <wp:positionH relativeFrom="margin">
              <wp:posOffset>1985645</wp:posOffset>
            </wp:positionH>
            <wp:positionV relativeFrom="margin">
              <wp:posOffset>504825</wp:posOffset>
            </wp:positionV>
            <wp:extent cx="1944370" cy="1445895"/>
            <wp:effectExtent l="19050" t="0" r="0" b="0"/>
            <wp:wrapSquare wrapText="bothSides"/>
            <wp:docPr id="1" name="Picture 900515264" descr="IMG_2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52.jpeg"/>
                    <pic:cNvPicPr/>
                  </pic:nvPicPr>
                  <pic:blipFill>
                    <a:blip r:embed="rId31" cstate="print"/>
                    <a:stretch>
                      <a:fillRect/>
                    </a:stretch>
                  </pic:blipFill>
                  <pic:spPr>
                    <a:xfrm>
                      <a:off x="0" y="0"/>
                      <a:ext cx="1944370" cy="1445895"/>
                    </a:xfrm>
                    <a:prstGeom prst="rect">
                      <a:avLst/>
                    </a:prstGeom>
                  </pic:spPr>
                </pic:pic>
              </a:graphicData>
            </a:graphic>
          </wp:anchor>
        </w:drawing>
      </w:r>
      <w:r>
        <w:rPr>
          <w:rFonts w:asciiTheme="minorHAnsi" w:hAnsiTheme="minorHAnsi" w:cstheme="minorHAnsi"/>
          <w:bCs/>
          <w:noProof/>
          <w:lang w:eastAsia="mk-MK"/>
        </w:rPr>
        <w:drawing>
          <wp:anchor distT="0" distB="0" distL="114300" distR="114300" simplePos="0" relativeHeight="251650560" behindDoc="0" locked="0" layoutInCell="1" allowOverlap="1" wp14:anchorId="3DAE558D" wp14:editId="6414EA4C">
            <wp:simplePos x="0" y="0"/>
            <wp:positionH relativeFrom="margin">
              <wp:posOffset>-1905</wp:posOffset>
            </wp:positionH>
            <wp:positionV relativeFrom="margin">
              <wp:posOffset>504825</wp:posOffset>
            </wp:positionV>
            <wp:extent cx="1926590" cy="1445895"/>
            <wp:effectExtent l="19050" t="0" r="0" b="0"/>
            <wp:wrapSquare wrapText="bothSides"/>
            <wp:docPr id="900515266" name="Picture 900515265" descr="IMG_2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53.jpeg"/>
                    <pic:cNvPicPr/>
                  </pic:nvPicPr>
                  <pic:blipFill>
                    <a:blip r:embed="rId32" cstate="print"/>
                    <a:stretch>
                      <a:fillRect/>
                    </a:stretch>
                  </pic:blipFill>
                  <pic:spPr>
                    <a:xfrm>
                      <a:off x="0" y="0"/>
                      <a:ext cx="1926590" cy="1445895"/>
                    </a:xfrm>
                    <a:prstGeom prst="rect">
                      <a:avLst/>
                    </a:prstGeom>
                  </pic:spPr>
                </pic:pic>
              </a:graphicData>
            </a:graphic>
          </wp:anchor>
        </w:drawing>
      </w:r>
      <w:r w:rsidR="00E32DFF">
        <w:rPr>
          <w:rFonts w:asciiTheme="minorHAnsi" w:hAnsiTheme="minorHAnsi" w:cstheme="minorHAnsi"/>
          <w:bCs/>
          <w:noProof/>
          <w:lang w:eastAsia="mk-MK"/>
        </w:rPr>
        <w:drawing>
          <wp:anchor distT="0" distB="0" distL="114300" distR="114300" simplePos="0" relativeHeight="251657728" behindDoc="0" locked="0" layoutInCell="1" allowOverlap="1" wp14:anchorId="116D4AEA" wp14:editId="28DFBCAA">
            <wp:simplePos x="0" y="0"/>
            <wp:positionH relativeFrom="margin">
              <wp:posOffset>4410075</wp:posOffset>
            </wp:positionH>
            <wp:positionV relativeFrom="margin">
              <wp:posOffset>4940935</wp:posOffset>
            </wp:positionV>
            <wp:extent cx="1410335" cy="1626235"/>
            <wp:effectExtent l="19050" t="0" r="0" b="0"/>
            <wp:wrapSquare wrapText="bothSides"/>
            <wp:docPr id="15" name="Picture 3" descr="477083278_1129879838862093_44763026004311916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7083278_1129879838862093_4476302600431191681_n.jpg"/>
                    <pic:cNvPicPr/>
                  </pic:nvPicPr>
                  <pic:blipFill>
                    <a:blip r:embed="rId33" cstate="print"/>
                    <a:stretch>
                      <a:fillRect/>
                    </a:stretch>
                  </pic:blipFill>
                  <pic:spPr>
                    <a:xfrm>
                      <a:off x="0" y="0"/>
                      <a:ext cx="1410335" cy="1626235"/>
                    </a:xfrm>
                    <a:prstGeom prst="rect">
                      <a:avLst/>
                    </a:prstGeom>
                  </pic:spPr>
                </pic:pic>
              </a:graphicData>
            </a:graphic>
          </wp:anchor>
        </w:drawing>
      </w:r>
      <w:r w:rsidR="00E32DFF">
        <w:rPr>
          <w:rFonts w:asciiTheme="minorHAnsi" w:hAnsiTheme="minorHAnsi" w:cstheme="minorHAnsi"/>
          <w:bCs/>
          <w:noProof/>
          <w:lang w:eastAsia="mk-MK"/>
        </w:rPr>
        <w:drawing>
          <wp:anchor distT="0" distB="0" distL="114300" distR="114300" simplePos="0" relativeHeight="251658752" behindDoc="0" locked="0" layoutInCell="1" allowOverlap="1" wp14:anchorId="2A558E71" wp14:editId="2F463FDF">
            <wp:simplePos x="0" y="0"/>
            <wp:positionH relativeFrom="margin">
              <wp:posOffset>635</wp:posOffset>
            </wp:positionH>
            <wp:positionV relativeFrom="margin">
              <wp:posOffset>4940935</wp:posOffset>
            </wp:positionV>
            <wp:extent cx="1926590" cy="1849755"/>
            <wp:effectExtent l="19050" t="0" r="0" b="0"/>
            <wp:wrapSquare wrapText="bothSides"/>
            <wp:docPr id="10" name="Picture 0" descr="474165606_1319650006010748_9140233866387787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4165606_1319650006010748_914023386638778753_n.jpg"/>
                    <pic:cNvPicPr/>
                  </pic:nvPicPr>
                  <pic:blipFill>
                    <a:blip r:embed="rId34" cstate="print"/>
                    <a:stretch>
                      <a:fillRect/>
                    </a:stretch>
                  </pic:blipFill>
                  <pic:spPr>
                    <a:xfrm>
                      <a:off x="0" y="0"/>
                      <a:ext cx="1926590" cy="1849755"/>
                    </a:xfrm>
                    <a:prstGeom prst="rect">
                      <a:avLst/>
                    </a:prstGeom>
                  </pic:spPr>
                </pic:pic>
              </a:graphicData>
            </a:graphic>
          </wp:anchor>
        </w:drawing>
      </w:r>
    </w:p>
    <w:p w14:paraId="69EA5F8C" w14:textId="77777777" w:rsidR="00BE1565" w:rsidRDefault="00BE1565" w:rsidP="00AA5AC9">
      <w:pPr>
        <w:keepNext/>
        <w:jc w:val="center"/>
        <w:rPr>
          <w:rFonts w:asciiTheme="minorHAnsi" w:hAnsiTheme="minorHAnsi" w:cstheme="minorHAnsi"/>
          <w:noProof/>
          <w:lang w:eastAsia="mk-MK"/>
        </w:rPr>
      </w:pPr>
    </w:p>
    <w:p w14:paraId="5F6066E8" w14:textId="77777777" w:rsidR="00BE1565" w:rsidRDefault="00BE1565" w:rsidP="00AA5AC9">
      <w:pPr>
        <w:keepNext/>
        <w:jc w:val="center"/>
        <w:rPr>
          <w:rFonts w:asciiTheme="minorHAnsi" w:hAnsiTheme="minorHAnsi" w:cstheme="minorHAnsi"/>
          <w:noProof/>
          <w:lang w:eastAsia="mk-MK"/>
        </w:rPr>
      </w:pPr>
    </w:p>
    <w:p w14:paraId="1058C573" w14:textId="77777777" w:rsidR="00BE1565" w:rsidRDefault="00BE1565" w:rsidP="00AA5AC9">
      <w:pPr>
        <w:keepNext/>
        <w:jc w:val="center"/>
        <w:rPr>
          <w:rFonts w:asciiTheme="minorHAnsi" w:hAnsiTheme="minorHAnsi" w:cstheme="minorHAnsi"/>
          <w:noProof/>
          <w:lang w:eastAsia="mk-MK"/>
        </w:rPr>
      </w:pPr>
    </w:p>
    <w:p w14:paraId="389B8739" w14:textId="77777777" w:rsidR="00BE1565" w:rsidRPr="00AA5AC9" w:rsidRDefault="00BE1565" w:rsidP="00AA5AC9">
      <w:pPr>
        <w:keepNext/>
        <w:jc w:val="center"/>
        <w:rPr>
          <w:rFonts w:asciiTheme="minorHAnsi" w:hAnsiTheme="minorHAnsi" w:cstheme="minorHAnsi"/>
        </w:rPr>
      </w:pPr>
    </w:p>
    <w:p w14:paraId="419F6342" w14:textId="77777777" w:rsidR="00C722DE" w:rsidRPr="00AA5AC9" w:rsidRDefault="00C722DE" w:rsidP="00C722DE">
      <w:pPr>
        <w:jc w:val="both"/>
        <w:rPr>
          <w:rFonts w:asciiTheme="minorHAnsi" w:hAnsiTheme="minorHAnsi" w:cstheme="minorHAnsi"/>
          <w:lang w:val="en-US"/>
        </w:rPr>
      </w:pPr>
    </w:p>
    <w:p w14:paraId="1AAFB4BE" w14:textId="77777777" w:rsidR="00813857" w:rsidRDefault="00000000" w:rsidP="00C722DE">
      <w:pPr>
        <w:jc w:val="both"/>
        <w:rPr>
          <w:rFonts w:asciiTheme="minorHAnsi" w:eastAsia="Calibri" w:hAnsiTheme="minorHAnsi" w:cstheme="minorHAnsi"/>
          <w:bCs/>
          <w:lang w:val="en-US"/>
        </w:rPr>
      </w:pPr>
      <w:r>
        <w:rPr>
          <w:rFonts w:asciiTheme="minorHAnsi" w:eastAsia="Calibri" w:hAnsiTheme="minorHAnsi" w:cstheme="minorHAnsi"/>
          <w:bCs/>
          <w:noProof/>
          <w:lang w:eastAsia="mk-MK"/>
        </w:rPr>
        <w:pict w14:anchorId="350D180B">
          <v:shape id="_x0000_s3079" type="#_x0000_t202" style="position:absolute;left:0;text-align:left;margin-left:-421.45pt;margin-top:11.25pt;width:59.95pt;height:20.1pt;z-index:251665920">
            <v:textbox style="mso-next-textbox:#_x0000_s3079">
              <w:txbxContent>
                <w:p w14:paraId="55981AEE" w14:textId="77777777" w:rsidR="001942CF" w:rsidRPr="008F3EE7" w:rsidRDefault="001942CF" w:rsidP="00FB077B">
                  <w:pPr>
                    <w:jc w:val="center"/>
                    <w:rPr>
                      <w:b/>
                      <w:u w:val="single"/>
                      <w:lang w:val="en-US"/>
                    </w:rPr>
                  </w:pPr>
                  <w:r w:rsidRPr="00FB077B">
                    <w:rPr>
                      <w:b/>
                      <w:u w:val="single"/>
                    </w:rPr>
                    <w:t>Почеток</w:t>
                  </w:r>
                  <w:r>
                    <w:rPr>
                      <w:b/>
                      <w:u w:val="single"/>
                      <w:lang w:val="en-US"/>
                    </w:rPr>
                    <w:t xml:space="preserve"> </w:t>
                  </w:r>
                </w:p>
              </w:txbxContent>
            </v:textbox>
          </v:shape>
        </w:pict>
      </w:r>
    </w:p>
    <w:p w14:paraId="61B5A7BA" w14:textId="77777777" w:rsidR="00E32DFF" w:rsidRDefault="00E32DFF" w:rsidP="00C722DE">
      <w:pPr>
        <w:jc w:val="both"/>
        <w:rPr>
          <w:rFonts w:asciiTheme="minorHAnsi" w:eastAsia="Calibri" w:hAnsiTheme="minorHAnsi" w:cstheme="minorHAnsi"/>
          <w:bCs/>
          <w:lang w:val="en-US"/>
        </w:rPr>
      </w:pPr>
    </w:p>
    <w:p w14:paraId="10F06816" w14:textId="77777777" w:rsidR="00E32DFF" w:rsidRDefault="00E32DFF" w:rsidP="00C722DE">
      <w:pPr>
        <w:jc w:val="both"/>
        <w:rPr>
          <w:rFonts w:asciiTheme="minorHAnsi" w:eastAsia="Calibri" w:hAnsiTheme="minorHAnsi" w:cstheme="minorHAnsi"/>
          <w:bCs/>
          <w:lang w:val="en-US"/>
        </w:rPr>
      </w:pPr>
    </w:p>
    <w:p w14:paraId="71D5BB7A" w14:textId="77777777" w:rsidR="00E32DFF" w:rsidRDefault="00E32DFF" w:rsidP="00C722DE">
      <w:pPr>
        <w:jc w:val="both"/>
        <w:rPr>
          <w:rFonts w:asciiTheme="minorHAnsi" w:eastAsia="Calibri" w:hAnsiTheme="minorHAnsi" w:cstheme="minorHAnsi"/>
          <w:bCs/>
          <w:lang w:val="en-US"/>
        </w:rPr>
      </w:pPr>
    </w:p>
    <w:p w14:paraId="2F862CF6" w14:textId="77777777" w:rsidR="00FB077B" w:rsidRDefault="00FB077B" w:rsidP="00C722DE">
      <w:pPr>
        <w:jc w:val="both"/>
        <w:rPr>
          <w:rFonts w:asciiTheme="minorHAnsi" w:eastAsia="Calibri" w:hAnsiTheme="minorHAnsi" w:cstheme="minorHAnsi"/>
          <w:bCs/>
          <w:lang w:val="en-US"/>
        </w:rPr>
      </w:pPr>
    </w:p>
    <w:p w14:paraId="497793BC" w14:textId="77777777" w:rsidR="00FB077B" w:rsidRDefault="00FB077B" w:rsidP="00C722DE">
      <w:pPr>
        <w:jc w:val="both"/>
        <w:rPr>
          <w:rFonts w:asciiTheme="minorHAnsi" w:eastAsia="Calibri" w:hAnsiTheme="minorHAnsi" w:cstheme="minorHAnsi"/>
          <w:bCs/>
          <w:lang w:val="en-US"/>
        </w:rPr>
      </w:pPr>
    </w:p>
    <w:p w14:paraId="0B6B803F" w14:textId="77777777" w:rsidR="00FB077B" w:rsidRDefault="00FB077B" w:rsidP="00C722DE">
      <w:pPr>
        <w:jc w:val="both"/>
        <w:rPr>
          <w:rFonts w:asciiTheme="minorHAnsi" w:eastAsia="Calibri" w:hAnsiTheme="minorHAnsi" w:cstheme="minorHAnsi"/>
          <w:bCs/>
          <w:lang w:val="en-US"/>
        </w:rPr>
      </w:pPr>
    </w:p>
    <w:p w14:paraId="3623A869" w14:textId="77777777" w:rsidR="00FB077B" w:rsidRDefault="00FB077B" w:rsidP="00C722DE">
      <w:pPr>
        <w:jc w:val="both"/>
        <w:rPr>
          <w:rFonts w:asciiTheme="minorHAnsi" w:eastAsia="Calibri" w:hAnsiTheme="minorHAnsi" w:cstheme="minorHAnsi"/>
          <w:bCs/>
          <w:lang w:val="en-US"/>
        </w:rPr>
      </w:pPr>
    </w:p>
    <w:p w14:paraId="11008E7A" w14:textId="77777777" w:rsidR="00FB077B" w:rsidRDefault="00FB077B" w:rsidP="00C722DE">
      <w:pPr>
        <w:jc w:val="both"/>
        <w:rPr>
          <w:rFonts w:asciiTheme="minorHAnsi" w:eastAsia="Calibri" w:hAnsiTheme="minorHAnsi" w:cstheme="minorHAnsi"/>
          <w:bCs/>
          <w:lang w:val="en-US"/>
        </w:rPr>
      </w:pPr>
    </w:p>
    <w:p w14:paraId="5D6698FD" w14:textId="77777777" w:rsidR="00FB077B" w:rsidRDefault="00FB077B" w:rsidP="00C722DE">
      <w:pPr>
        <w:jc w:val="both"/>
        <w:rPr>
          <w:rFonts w:asciiTheme="minorHAnsi" w:eastAsia="Calibri" w:hAnsiTheme="minorHAnsi" w:cstheme="minorHAnsi"/>
          <w:bCs/>
          <w:lang w:val="en-US"/>
        </w:rPr>
      </w:pPr>
    </w:p>
    <w:p w14:paraId="4408045E" w14:textId="77777777" w:rsidR="00FB077B" w:rsidRDefault="00FB077B" w:rsidP="00C722DE">
      <w:pPr>
        <w:jc w:val="both"/>
        <w:rPr>
          <w:rFonts w:asciiTheme="minorHAnsi" w:eastAsia="Calibri" w:hAnsiTheme="minorHAnsi" w:cstheme="minorHAnsi"/>
          <w:bCs/>
          <w:lang w:val="en-US"/>
        </w:rPr>
      </w:pPr>
    </w:p>
    <w:p w14:paraId="029C578E" w14:textId="77777777" w:rsidR="00FB077B" w:rsidRDefault="00FB077B" w:rsidP="00C722DE">
      <w:pPr>
        <w:jc w:val="both"/>
        <w:rPr>
          <w:rFonts w:asciiTheme="minorHAnsi" w:eastAsia="Calibri" w:hAnsiTheme="minorHAnsi" w:cstheme="minorHAnsi"/>
          <w:bCs/>
          <w:lang w:val="en-US"/>
        </w:rPr>
      </w:pPr>
    </w:p>
    <w:p w14:paraId="42D7880D" w14:textId="77777777" w:rsidR="00FB077B" w:rsidRDefault="00FB077B" w:rsidP="00C722DE">
      <w:pPr>
        <w:jc w:val="both"/>
        <w:rPr>
          <w:rFonts w:asciiTheme="minorHAnsi" w:eastAsia="Calibri" w:hAnsiTheme="minorHAnsi" w:cstheme="minorHAnsi"/>
          <w:bCs/>
          <w:lang w:val="en-US"/>
        </w:rPr>
      </w:pPr>
    </w:p>
    <w:p w14:paraId="618B2DAB" w14:textId="77777777" w:rsidR="00FB077B" w:rsidRDefault="00FB077B" w:rsidP="00C722DE">
      <w:pPr>
        <w:jc w:val="both"/>
        <w:rPr>
          <w:rFonts w:asciiTheme="minorHAnsi" w:eastAsia="Calibri" w:hAnsiTheme="minorHAnsi" w:cstheme="minorHAnsi"/>
          <w:bCs/>
          <w:lang w:val="en-US"/>
        </w:rPr>
      </w:pPr>
    </w:p>
    <w:p w14:paraId="3363ECE3" w14:textId="77777777" w:rsidR="00FB077B" w:rsidRDefault="00FB077B" w:rsidP="00C722DE">
      <w:pPr>
        <w:jc w:val="both"/>
        <w:rPr>
          <w:rFonts w:asciiTheme="minorHAnsi" w:eastAsia="Calibri" w:hAnsiTheme="minorHAnsi" w:cstheme="minorHAnsi"/>
          <w:bCs/>
          <w:lang w:val="en-US"/>
        </w:rPr>
      </w:pPr>
    </w:p>
    <w:p w14:paraId="1B838C4B" w14:textId="77777777" w:rsidR="00FB077B" w:rsidRDefault="00FB077B" w:rsidP="00C722DE">
      <w:pPr>
        <w:jc w:val="both"/>
        <w:rPr>
          <w:rFonts w:asciiTheme="minorHAnsi" w:eastAsia="Calibri" w:hAnsiTheme="minorHAnsi" w:cstheme="minorHAnsi"/>
          <w:bCs/>
          <w:lang w:val="en-US"/>
        </w:rPr>
      </w:pPr>
    </w:p>
    <w:p w14:paraId="20A9EC32" w14:textId="77777777" w:rsidR="00FB077B" w:rsidRDefault="00FB077B" w:rsidP="00C722DE">
      <w:pPr>
        <w:jc w:val="both"/>
        <w:rPr>
          <w:rFonts w:asciiTheme="minorHAnsi" w:eastAsia="Calibri" w:hAnsiTheme="minorHAnsi" w:cstheme="minorHAnsi"/>
          <w:bCs/>
          <w:lang w:val="en-US"/>
        </w:rPr>
      </w:pPr>
    </w:p>
    <w:p w14:paraId="31D6F090" w14:textId="77777777" w:rsidR="00FB077B" w:rsidRDefault="00FB077B" w:rsidP="00C722DE">
      <w:pPr>
        <w:jc w:val="both"/>
        <w:rPr>
          <w:rFonts w:asciiTheme="minorHAnsi" w:eastAsia="Calibri" w:hAnsiTheme="minorHAnsi" w:cstheme="minorHAnsi"/>
          <w:bCs/>
          <w:lang w:val="en-US"/>
        </w:rPr>
      </w:pPr>
    </w:p>
    <w:p w14:paraId="1DD79935" w14:textId="77777777" w:rsidR="00FB077B" w:rsidRDefault="00FB077B" w:rsidP="00C722DE">
      <w:pPr>
        <w:jc w:val="both"/>
        <w:rPr>
          <w:rFonts w:asciiTheme="minorHAnsi" w:eastAsia="Calibri" w:hAnsiTheme="minorHAnsi" w:cstheme="minorHAnsi"/>
          <w:bCs/>
          <w:lang w:val="en-US"/>
        </w:rPr>
      </w:pPr>
    </w:p>
    <w:p w14:paraId="731D585F" w14:textId="77777777" w:rsidR="00FB077B" w:rsidRDefault="00FB077B" w:rsidP="00C722DE">
      <w:pPr>
        <w:jc w:val="both"/>
        <w:rPr>
          <w:rFonts w:asciiTheme="minorHAnsi" w:eastAsia="Calibri" w:hAnsiTheme="minorHAnsi" w:cstheme="minorHAnsi"/>
          <w:bCs/>
          <w:lang w:val="en-US"/>
        </w:rPr>
      </w:pPr>
    </w:p>
    <w:p w14:paraId="47D437B6" w14:textId="77777777" w:rsidR="00FB077B" w:rsidRDefault="00FB077B" w:rsidP="00C722DE">
      <w:pPr>
        <w:jc w:val="both"/>
        <w:rPr>
          <w:rFonts w:asciiTheme="minorHAnsi" w:eastAsia="Calibri" w:hAnsiTheme="minorHAnsi" w:cstheme="minorHAnsi"/>
          <w:bCs/>
          <w:lang w:val="en-US"/>
        </w:rPr>
      </w:pPr>
    </w:p>
    <w:p w14:paraId="336A1D0E" w14:textId="77777777" w:rsidR="00FB077B" w:rsidRDefault="00FB077B" w:rsidP="00C722DE">
      <w:pPr>
        <w:jc w:val="both"/>
        <w:rPr>
          <w:rFonts w:asciiTheme="minorHAnsi" w:eastAsia="Calibri" w:hAnsiTheme="minorHAnsi" w:cstheme="minorHAnsi"/>
          <w:bCs/>
          <w:lang w:val="en-US"/>
        </w:rPr>
      </w:pPr>
    </w:p>
    <w:p w14:paraId="08E9770F" w14:textId="77777777" w:rsidR="00FB077B" w:rsidRDefault="00FB077B" w:rsidP="00C722DE">
      <w:pPr>
        <w:jc w:val="both"/>
        <w:rPr>
          <w:rFonts w:asciiTheme="minorHAnsi" w:eastAsia="Calibri" w:hAnsiTheme="minorHAnsi" w:cstheme="minorHAnsi"/>
          <w:bCs/>
          <w:lang w:val="en-US"/>
        </w:rPr>
      </w:pPr>
    </w:p>
    <w:p w14:paraId="7F892D2C" w14:textId="77777777" w:rsidR="00FB077B" w:rsidRDefault="00FB077B" w:rsidP="00C722DE">
      <w:pPr>
        <w:jc w:val="both"/>
        <w:rPr>
          <w:rFonts w:asciiTheme="minorHAnsi" w:eastAsia="Calibri" w:hAnsiTheme="minorHAnsi" w:cstheme="minorHAnsi"/>
          <w:bCs/>
          <w:lang w:val="en-US"/>
        </w:rPr>
      </w:pPr>
    </w:p>
    <w:p w14:paraId="4C96F010" w14:textId="77777777" w:rsidR="00FB077B" w:rsidRDefault="00FB077B" w:rsidP="00C722DE">
      <w:pPr>
        <w:jc w:val="both"/>
        <w:rPr>
          <w:rFonts w:asciiTheme="minorHAnsi" w:eastAsia="Calibri" w:hAnsiTheme="minorHAnsi" w:cstheme="minorHAnsi"/>
          <w:bCs/>
          <w:lang w:val="en-US"/>
        </w:rPr>
      </w:pPr>
    </w:p>
    <w:p w14:paraId="5584720C" w14:textId="77777777" w:rsidR="00FB077B" w:rsidRDefault="00FB077B" w:rsidP="00C722DE">
      <w:pPr>
        <w:jc w:val="both"/>
        <w:rPr>
          <w:rFonts w:asciiTheme="minorHAnsi" w:eastAsia="Calibri" w:hAnsiTheme="minorHAnsi" w:cstheme="minorHAnsi"/>
          <w:bCs/>
          <w:lang w:val="en-US"/>
        </w:rPr>
      </w:pPr>
    </w:p>
    <w:p w14:paraId="55182733" w14:textId="77777777" w:rsidR="00FB077B" w:rsidRDefault="00FB077B" w:rsidP="00C722DE">
      <w:pPr>
        <w:jc w:val="both"/>
        <w:rPr>
          <w:rFonts w:asciiTheme="minorHAnsi" w:eastAsia="Calibri" w:hAnsiTheme="minorHAnsi" w:cstheme="minorHAnsi"/>
          <w:bCs/>
          <w:lang w:val="en-US"/>
        </w:rPr>
      </w:pPr>
    </w:p>
    <w:p w14:paraId="1AA4BE80" w14:textId="77777777" w:rsidR="00FB077B" w:rsidRDefault="00000000" w:rsidP="00C722DE">
      <w:pPr>
        <w:jc w:val="both"/>
        <w:rPr>
          <w:rFonts w:asciiTheme="minorHAnsi" w:eastAsia="Calibri" w:hAnsiTheme="minorHAnsi" w:cstheme="minorHAnsi"/>
          <w:bCs/>
          <w:lang w:val="en-US"/>
        </w:rPr>
      </w:pPr>
      <w:r>
        <w:rPr>
          <w:rFonts w:asciiTheme="minorHAnsi" w:hAnsiTheme="minorHAnsi" w:cstheme="minorHAnsi"/>
          <w:bCs/>
          <w:noProof/>
          <w:lang w:eastAsia="mk-MK"/>
        </w:rPr>
        <w:pict w14:anchorId="52602327">
          <v:shape id="_x0000_s3080" type="#_x0000_t202" style="position:absolute;left:0;text-align:left;margin-left:-93.45pt;margin-top:1.85pt;width:59.95pt;height:20.1pt;z-index:251666944">
            <v:textbox>
              <w:txbxContent>
                <w:p w14:paraId="16D483CB" w14:textId="77777777" w:rsidR="001942CF" w:rsidRPr="00FB077B" w:rsidRDefault="001942CF" w:rsidP="00FB077B">
                  <w:pPr>
                    <w:jc w:val="center"/>
                    <w:rPr>
                      <w:b/>
                      <w:u w:val="single"/>
                    </w:rPr>
                  </w:pPr>
                  <w:r>
                    <w:rPr>
                      <w:b/>
                      <w:u w:val="single"/>
                    </w:rPr>
                    <w:t>Крај</w:t>
                  </w:r>
                </w:p>
              </w:txbxContent>
            </v:textbox>
          </v:shape>
        </w:pict>
      </w:r>
    </w:p>
    <w:p w14:paraId="3D2CE85A" w14:textId="77777777" w:rsidR="00FB077B" w:rsidRDefault="00FB077B" w:rsidP="00C722DE">
      <w:pPr>
        <w:jc w:val="both"/>
        <w:rPr>
          <w:rFonts w:asciiTheme="minorHAnsi" w:eastAsia="Calibri" w:hAnsiTheme="minorHAnsi" w:cstheme="minorHAnsi"/>
          <w:bCs/>
          <w:lang w:val="en-US"/>
        </w:rPr>
      </w:pPr>
    </w:p>
    <w:p w14:paraId="7EDA92D8" w14:textId="77777777" w:rsidR="00FB077B" w:rsidRPr="00E32DFF" w:rsidRDefault="00FB077B" w:rsidP="00C722DE">
      <w:pPr>
        <w:jc w:val="both"/>
        <w:rPr>
          <w:rFonts w:asciiTheme="minorHAnsi" w:eastAsia="Calibri" w:hAnsiTheme="minorHAnsi" w:cstheme="minorHAnsi"/>
          <w:bCs/>
          <w:lang w:val="en-US"/>
        </w:rPr>
      </w:pPr>
    </w:p>
    <w:p w14:paraId="2240539E" w14:textId="77777777" w:rsidR="00C722DE" w:rsidRPr="00AA5AC9" w:rsidRDefault="00C722DE" w:rsidP="00C722DE">
      <w:pPr>
        <w:keepNext/>
        <w:jc w:val="center"/>
        <w:rPr>
          <w:rFonts w:asciiTheme="minorHAnsi" w:hAnsiTheme="minorHAnsi" w:cstheme="minorHAnsi"/>
        </w:rPr>
      </w:pPr>
    </w:p>
    <w:p w14:paraId="66C271C3" w14:textId="72CFF6D1" w:rsidR="00C722DE" w:rsidRPr="00162965" w:rsidRDefault="00813857" w:rsidP="00162965">
      <w:pPr>
        <w:pStyle w:val="Header"/>
        <w:jc w:val="center"/>
        <w:rPr>
          <w:rFonts w:cstheme="minorHAnsi"/>
          <w:i/>
          <w:iCs/>
          <w:sz w:val="18"/>
          <w:szCs w:val="18"/>
          <w:lang w:val="mk-MK"/>
        </w:rPr>
      </w:pPr>
      <w:r w:rsidRPr="00813857">
        <w:rPr>
          <w:rFonts w:cstheme="minorHAnsi"/>
          <w:i/>
          <w:sz w:val="18"/>
          <w:szCs w:val="18"/>
          <w:lang w:val="mk-MK"/>
        </w:rPr>
        <w:t>Слика 3</w:t>
      </w:r>
      <w:r w:rsidRPr="00813857">
        <w:rPr>
          <w:rFonts w:cstheme="minorHAnsi"/>
          <w:i/>
          <w:sz w:val="18"/>
          <w:szCs w:val="18"/>
        </w:rPr>
        <w:t xml:space="preserve"> –</w:t>
      </w:r>
      <w:r w:rsidRPr="00813857">
        <w:rPr>
          <w:rFonts w:cstheme="minorHAnsi"/>
          <w:i/>
          <w:sz w:val="18"/>
          <w:szCs w:val="18"/>
          <w:lang w:val="mk-MK"/>
        </w:rPr>
        <w:t xml:space="preserve"> Моментална состојба на улица „1“ с.Тремник</w:t>
      </w:r>
      <w:r w:rsidRPr="00813857">
        <w:rPr>
          <w:rFonts w:cstheme="minorHAnsi"/>
          <w:i/>
          <w:iCs/>
          <w:sz w:val="18"/>
          <w:szCs w:val="18"/>
          <w:lang w:val="mk-MK"/>
        </w:rPr>
        <w:t xml:space="preserve"> – Општина Неготино</w:t>
      </w:r>
    </w:p>
    <w:p w14:paraId="4C9330D6" w14:textId="77777777" w:rsidR="00A241F6" w:rsidRPr="00A241F6"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t>Обезбедување информации во реално време за сите засегнати страни, вклучително и луѓето кои живеат на улицата на проектот, се неопходни за организирање на нивните секојдневни активности. Изведувачот треба да ги земе предвид и да ги организира проектните активности да се изведуваат на безбеден и на непречен начин.</w:t>
      </w:r>
    </w:p>
    <w:p w14:paraId="7D7A886E" w14:textId="44ED62F1" w:rsidR="00A241F6" w:rsidRPr="00A241F6"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t>Според  Основниот проект и посетите на локацијата извршени од страна на тимот за заштита на животната средина на 06.02.2025 година, не беа забележани дрвја долж проектната улица што евентуално би требало да се исечат, но се забележани грамуштести диви растенија и тревна вегетација кои треба дел да бидат отстранети.</w:t>
      </w:r>
    </w:p>
    <w:p w14:paraId="60D0D540" w14:textId="77777777" w:rsidR="00A241F6" w:rsidRPr="00A241F6"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lastRenderedPageBreak/>
        <w:t>Со оглед на безбедноста во сообраќајот, моментално има вертикална и хоризонтална сигнализација на локацијата на проектот. На проектната локација нема тротоари но има предвидено проширувања и банкини со променлива ширина.</w:t>
      </w:r>
    </w:p>
    <w:p w14:paraId="4691EAAA" w14:textId="77777777" w:rsidR="00A241F6" w:rsidRPr="00670197"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t>Целта на спроведувањето на предвидените активности за реконструкција на улицата е да се олесни движењето и да се подобри безбедноста на локалното население.</w:t>
      </w:r>
    </w:p>
    <w:p w14:paraId="66E4639B" w14:textId="77777777" w:rsidR="00A241F6" w:rsidRPr="00A241F6"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t>Според Законот за животна средина, овој проект спаѓа во поглавјето XI – Инфраструктурни проекти, точка 1 Реконструкција на локални улици и затоа треба да се подготви Елаборат за заштита на животната средина. Елаборатот за  проектот е подготвен во 2025 год.</w:t>
      </w:r>
    </w:p>
    <w:p w14:paraId="62CE2811" w14:textId="77777777" w:rsidR="00A241F6" w:rsidRPr="00A241F6"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t xml:space="preserve">Елаборатот за заштита на животната средина за реконструкција на улици во с.Тремник,општина Неготино е одобрен од градоначалникот на Општина Неготино со решение бр.11-124/2 од 06.02.2025 година, соодветно , претставен во Анекс III и </w:t>
      </w:r>
      <w:r w:rsidRPr="00A241F6">
        <w:rPr>
          <w:rFonts w:asciiTheme="minorHAnsi" w:hAnsiTheme="minorHAnsi" w:cstheme="minorHAnsi"/>
          <w:lang w:val="en-US"/>
        </w:rPr>
        <w:t>IV</w:t>
      </w:r>
      <w:r w:rsidRPr="00A241F6">
        <w:rPr>
          <w:rFonts w:asciiTheme="minorHAnsi" w:hAnsiTheme="minorHAnsi" w:cstheme="minorHAnsi"/>
        </w:rPr>
        <w:t>.</w:t>
      </w:r>
    </w:p>
    <w:p w14:paraId="19E4108F" w14:textId="77777777" w:rsidR="00A241F6" w:rsidRPr="00A241F6"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t>Тендерското досие се состои и од Елаборатот за животна средина (според националното законодавство) и од Контролната Листа на  ПУЖССА (според ЕСС на СБ). Во случај да има разлика во презентираните мерки за животна средина и социјални аспекти, ќе преовладуваат повисоките стандарди или построгите мерки.</w:t>
      </w:r>
    </w:p>
    <w:p w14:paraId="5D5C0581" w14:textId="77777777" w:rsidR="00A241F6" w:rsidRPr="00A241F6"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t>Изведувачот врз основа на тендерското досие (вклучувајќи го и Елаборатот за заштита на животна средина и КЛ за ПУЖССА) ќе го подготви Планот на Изведувачот за управување со животна средина и социјални аспекти ПУЖССА-И, вклучувајќи ги сите потребни подпланови (на пр., ПУО, ПБЗР итн.).</w:t>
      </w:r>
    </w:p>
    <w:p w14:paraId="2E4C119D" w14:textId="77777777" w:rsidR="00A241F6"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t>Детален опис на проектните активности според Основен проект за реконструктивни работи и Основен проект за сообраќајот за улицата се дадени подолу во следниов текст.</w:t>
      </w:r>
    </w:p>
    <w:p w14:paraId="374C6F28" w14:textId="77777777" w:rsidR="00A241F6" w:rsidRPr="00AA5AC9" w:rsidRDefault="00A241F6" w:rsidP="00A241F6">
      <w:pPr>
        <w:spacing w:before="120" w:after="120" w:line="276" w:lineRule="auto"/>
        <w:jc w:val="both"/>
        <w:rPr>
          <w:rFonts w:asciiTheme="minorHAnsi" w:hAnsiTheme="minorHAnsi" w:cstheme="minorHAnsi"/>
          <w:b/>
        </w:rPr>
      </w:pPr>
      <w:r w:rsidRPr="00AA5AC9">
        <w:rPr>
          <w:rFonts w:asciiTheme="minorHAnsi" w:hAnsiTheme="minorHAnsi" w:cstheme="minorHAnsi"/>
          <w:b/>
        </w:rPr>
        <w:t>Под-проекто</w:t>
      </w:r>
      <w:r>
        <w:rPr>
          <w:rFonts w:asciiTheme="minorHAnsi" w:hAnsiTheme="minorHAnsi" w:cstheme="minorHAnsi"/>
          <w:b/>
        </w:rPr>
        <w:t xml:space="preserve">т за </w:t>
      </w:r>
      <w:r w:rsidR="00B86A5C">
        <w:rPr>
          <w:rFonts w:asciiTheme="minorHAnsi" w:hAnsiTheme="minorHAnsi" w:cstheme="minorHAnsi"/>
          <w:b/>
        </w:rPr>
        <w:t>Р</w:t>
      </w:r>
      <w:r>
        <w:rPr>
          <w:rFonts w:asciiTheme="minorHAnsi" w:hAnsiTheme="minorHAnsi" w:cstheme="minorHAnsi"/>
          <w:b/>
        </w:rPr>
        <w:t>еконструкција на</w:t>
      </w:r>
      <w:r w:rsidRPr="00AA5AC9">
        <w:rPr>
          <w:rFonts w:asciiTheme="minorHAnsi" w:hAnsiTheme="minorHAnsi" w:cstheme="minorHAnsi"/>
          <w:b/>
        </w:rPr>
        <w:t xml:space="preserve"> улиц</w:t>
      </w:r>
      <w:r>
        <w:rPr>
          <w:rFonts w:asciiTheme="minorHAnsi" w:hAnsiTheme="minorHAnsi" w:cstheme="minorHAnsi"/>
          <w:b/>
        </w:rPr>
        <w:t>и (улица 1)</w:t>
      </w:r>
      <w:r w:rsidRPr="00AA5AC9">
        <w:rPr>
          <w:rFonts w:asciiTheme="minorHAnsi" w:hAnsiTheme="minorHAnsi" w:cstheme="minorHAnsi"/>
          <w:b/>
        </w:rPr>
        <w:t xml:space="preserve"> </w:t>
      </w:r>
      <w:r>
        <w:rPr>
          <w:rFonts w:asciiTheme="minorHAnsi" w:hAnsiTheme="minorHAnsi" w:cstheme="minorHAnsi"/>
          <w:b/>
        </w:rPr>
        <w:t xml:space="preserve">во с.Тремник, </w:t>
      </w:r>
      <w:r w:rsidRPr="00AA5AC9">
        <w:rPr>
          <w:rFonts w:asciiTheme="minorHAnsi" w:hAnsiTheme="minorHAnsi" w:cstheme="minorHAnsi"/>
          <w:b/>
        </w:rPr>
        <w:t xml:space="preserve">Општина </w:t>
      </w:r>
      <w:r>
        <w:rPr>
          <w:rFonts w:asciiTheme="minorHAnsi" w:hAnsiTheme="minorHAnsi" w:cstheme="minorHAnsi"/>
          <w:b/>
        </w:rPr>
        <w:t>Неготино</w:t>
      </w:r>
      <w:r w:rsidRPr="00AA5AC9">
        <w:rPr>
          <w:rFonts w:asciiTheme="minorHAnsi" w:hAnsiTheme="minorHAnsi" w:cstheme="minorHAnsi"/>
          <w:b/>
        </w:rPr>
        <w:t xml:space="preserve"> ќе ги опфати следните активности:</w:t>
      </w:r>
    </w:p>
    <w:p w14:paraId="0A511113" w14:textId="77777777" w:rsidR="00A241F6" w:rsidRDefault="00A241F6" w:rsidP="00A241F6">
      <w:pPr>
        <w:spacing w:after="160" w:line="259" w:lineRule="auto"/>
        <w:contextualSpacing/>
        <w:jc w:val="both"/>
        <w:rPr>
          <w:rFonts w:asciiTheme="minorHAnsi" w:hAnsiTheme="minorHAnsi" w:cstheme="minorHAnsi"/>
          <w:b/>
        </w:rPr>
      </w:pPr>
    </w:p>
    <w:p w14:paraId="6308BA93" w14:textId="77777777" w:rsidR="00A241F6" w:rsidRPr="00A241F6" w:rsidRDefault="00A241F6" w:rsidP="00A241F6">
      <w:pPr>
        <w:spacing w:after="160" w:line="259" w:lineRule="auto"/>
        <w:contextualSpacing/>
        <w:jc w:val="both"/>
        <w:rPr>
          <w:rFonts w:asciiTheme="minorHAnsi" w:hAnsiTheme="minorHAnsi" w:cstheme="minorHAnsi"/>
          <w:b/>
        </w:rPr>
      </w:pPr>
      <w:r w:rsidRPr="00A241F6">
        <w:rPr>
          <w:rFonts w:asciiTheme="minorHAnsi" w:hAnsiTheme="minorHAnsi" w:cstheme="minorHAnsi"/>
          <w:b/>
        </w:rPr>
        <w:t>Техничко-технолошки опис на дејноста:</w:t>
      </w:r>
    </w:p>
    <w:p w14:paraId="60EA8DD7" w14:textId="77777777" w:rsidR="00A241F6" w:rsidRPr="00A241F6" w:rsidRDefault="00A241F6" w:rsidP="00A241F6">
      <w:pPr>
        <w:spacing w:after="160" w:line="259" w:lineRule="auto"/>
        <w:contextualSpacing/>
        <w:jc w:val="both"/>
        <w:rPr>
          <w:rFonts w:asciiTheme="minorHAnsi" w:hAnsiTheme="minorHAnsi" w:cstheme="minorHAnsi"/>
          <w:b/>
        </w:rPr>
      </w:pPr>
    </w:p>
    <w:p w14:paraId="21505549" w14:textId="77777777" w:rsidR="00A241F6" w:rsidRPr="00A241F6" w:rsidRDefault="00A241F6" w:rsidP="00A241F6">
      <w:pPr>
        <w:spacing w:after="160" w:line="259" w:lineRule="auto"/>
        <w:contextualSpacing/>
        <w:jc w:val="both"/>
        <w:rPr>
          <w:rFonts w:asciiTheme="minorHAnsi" w:hAnsiTheme="minorHAnsi" w:cstheme="minorHAnsi"/>
          <w:u w:val="single"/>
        </w:rPr>
      </w:pPr>
      <w:r w:rsidRPr="00A241F6">
        <w:rPr>
          <w:rFonts w:asciiTheme="minorHAnsi" w:hAnsiTheme="minorHAnsi" w:cstheme="minorHAnsi"/>
          <w:u w:val="single"/>
        </w:rPr>
        <w:t>Постоечка состојба:</w:t>
      </w:r>
    </w:p>
    <w:p w14:paraId="21E4A5BE" w14:textId="77777777" w:rsidR="00A241F6" w:rsidRPr="00A241F6" w:rsidRDefault="00A241F6" w:rsidP="00A241F6">
      <w:pPr>
        <w:spacing w:after="160" w:line="259" w:lineRule="auto"/>
        <w:contextualSpacing/>
        <w:jc w:val="both"/>
        <w:rPr>
          <w:rFonts w:asciiTheme="minorHAnsi" w:hAnsiTheme="minorHAnsi" w:cstheme="minorHAnsi"/>
        </w:rPr>
      </w:pPr>
      <w:r w:rsidRPr="00A241F6">
        <w:rPr>
          <w:rFonts w:asciiTheme="minorHAnsi" w:hAnsiTheme="minorHAnsi" w:cstheme="minorHAnsi"/>
        </w:rPr>
        <w:t>Улицата 1 започнува со профилот број 1 на стационажа 0+000,00 и завршува со профилот број 84 на стационажа 0+831,68. Почетокот на трасата формира трикрака крстосница со улица во с.Тремник.  Постоечката состојба на улицата е тампон на кој се забележуваат слегнувања. Улицата е со коловоз со ширина од 5.5м. Од двете страни на улицата се наоѓаат објекти, огради и пристапи до објектите.</w:t>
      </w:r>
      <w:r w:rsidR="00685014">
        <w:rPr>
          <w:rFonts w:asciiTheme="minorHAnsi" w:hAnsiTheme="minorHAnsi" w:cstheme="minorHAnsi"/>
        </w:rPr>
        <w:t>Вкупна должина на улица 1 изнесува 831,68м.</w:t>
      </w:r>
    </w:p>
    <w:p w14:paraId="5BB723CB" w14:textId="77777777" w:rsidR="00A241F6" w:rsidRPr="00A241F6" w:rsidRDefault="00A241F6" w:rsidP="00A241F6">
      <w:pPr>
        <w:spacing w:after="160" w:line="259" w:lineRule="auto"/>
        <w:contextualSpacing/>
        <w:jc w:val="both"/>
        <w:rPr>
          <w:rFonts w:asciiTheme="minorHAnsi" w:hAnsiTheme="minorHAnsi" w:cstheme="minorHAnsi"/>
        </w:rPr>
      </w:pPr>
    </w:p>
    <w:p w14:paraId="1BE4FE50" w14:textId="77777777" w:rsidR="00A241F6" w:rsidRPr="00A241F6" w:rsidRDefault="00A241F6" w:rsidP="00A241F6">
      <w:pPr>
        <w:spacing w:after="160" w:line="259" w:lineRule="auto"/>
        <w:contextualSpacing/>
        <w:jc w:val="both"/>
        <w:rPr>
          <w:rFonts w:asciiTheme="minorHAnsi" w:hAnsiTheme="minorHAnsi" w:cstheme="minorHAnsi"/>
        </w:rPr>
      </w:pPr>
      <w:r w:rsidRPr="00A241F6">
        <w:rPr>
          <w:rFonts w:asciiTheme="minorHAnsi" w:hAnsiTheme="minorHAnsi" w:cstheme="minorHAnsi"/>
        </w:rPr>
        <w:t>Проектни подлоги и конструктивни елементи:</w:t>
      </w:r>
    </w:p>
    <w:p w14:paraId="3AFCF531" w14:textId="77777777" w:rsidR="00A241F6" w:rsidRPr="00A241F6" w:rsidRDefault="00A241F6" w:rsidP="00A241F6">
      <w:pPr>
        <w:autoSpaceDE w:val="0"/>
        <w:autoSpaceDN w:val="0"/>
        <w:adjustRightInd w:val="0"/>
        <w:jc w:val="both"/>
        <w:rPr>
          <w:rFonts w:asciiTheme="minorHAnsi" w:hAnsiTheme="minorHAnsi" w:cstheme="minorHAnsi"/>
        </w:rPr>
      </w:pPr>
      <w:r w:rsidRPr="00A241F6">
        <w:rPr>
          <w:rFonts w:asciiTheme="minorHAnsi" w:hAnsiTheme="minorHAnsi" w:cstheme="minorHAnsi"/>
        </w:rPr>
        <w:t xml:space="preserve">Како основа за изработка на проектната документација Проект (градежен дел) се користени сите расположиви планови проекти и карти како и информации и податоци за актуелниот простор и тоа: </w:t>
      </w:r>
    </w:p>
    <w:p w14:paraId="15572023" w14:textId="77777777" w:rsidR="00A241F6" w:rsidRPr="00A241F6" w:rsidRDefault="00A241F6" w:rsidP="00A241F6">
      <w:pPr>
        <w:pStyle w:val="ListParagraph"/>
        <w:numPr>
          <w:ilvl w:val="0"/>
          <w:numId w:val="33"/>
        </w:numPr>
        <w:autoSpaceDE w:val="0"/>
        <w:autoSpaceDN w:val="0"/>
        <w:adjustRightInd w:val="0"/>
        <w:jc w:val="both"/>
        <w:rPr>
          <w:rFonts w:cstheme="minorHAnsi"/>
        </w:rPr>
      </w:pPr>
      <w:proofErr w:type="spellStart"/>
      <w:r w:rsidRPr="00A241F6">
        <w:t>Проектна</w:t>
      </w:r>
      <w:proofErr w:type="spellEnd"/>
      <w:r w:rsidRPr="00A241F6">
        <w:t xml:space="preserve"> </w:t>
      </w:r>
      <w:proofErr w:type="spellStart"/>
      <w:r w:rsidRPr="00A241F6">
        <w:t>задача</w:t>
      </w:r>
      <w:proofErr w:type="spellEnd"/>
      <w:r w:rsidRPr="00A241F6">
        <w:t xml:space="preserve"> </w:t>
      </w:r>
      <w:proofErr w:type="spellStart"/>
      <w:r w:rsidRPr="00A241F6">
        <w:t>од</w:t>
      </w:r>
      <w:proofErr w:type="spellEnd"/>
      <w:r w:rsidRPr="00A241F6">
        <w:t xml:space="preserve"> </w:t>
      </w:r>
      <w:proofErr w:type="spellStart"/>
      <w:r w:rsidRPr="00A241F6">
        <w:t>инвеститорот</w:t>
      </w:r>
      <w:proofErr w:type="spellEnd"/>
      <w:r w:rsidRPr="00A241F6">
        <w:t xml:space="preserve"> </w:t>
      </w:r>
    </w:p>
    <w:p w14:paraId="4A788F31" w14:textId="77777777" w:rsidR="00A241F6" w:rsidRPr="00A241F6" w:rsidRDefault="00A241F6" w:rsidP="00A241F6">
      <w:pPr>
        <w:pStyle w:val="ListParagraph"/>
        <w:numPr>
          <w:ilvl w:val="0"/>
          <w:numId w:val="33"/>
        </w:numPr>
        <w:autoSpaceDE w:val="0"/>
        <w:autoSpaceDN w:val="0"/>
        <w:adjustRightInd w:val="0"/>
        <w:jc w:val="both"/>
        <w:rPr>
          <w:rFonts w:cstheme="minorHAnsi"/>
        </w:rPr>
      </w:pPr>
      <w:proofErr w:type="spellStart"/>
      <w:r w:rsidRPr="00A241F6">
        <w:t>Снимена</w:t>
      </w:r>
      <w:proofErr w:type="spellEnd"/>
      <w:r w:rsidRPr="00A241F6">
        <w:t xml:space="preserve"> </w:t>
      </w:r>
      <w:proofErr w:type="spellStart"/>
      <w:r w:rsidRPr="00A241F6">
        <w:t>геодетска</w:t>
      </w:r>
      <w:proofErr w:type="spellEnd"/>
      <w:r w:rsidRPr="00A241F6">
        <w:t xml:space="preserve"> </w:t>
      </w:r>
      <w:proofErr w:type="spellStart"/>
      <w:r w:rsidRPr="00A241F6">
        <w:t>ситуација</w:t>
      </w:r>
      <w:proofErr w:type="spellEnd"/>
      <w:r w:rsidRPr="00A241F6">
        <w:t xml:space="preserve"> </w:t>
      </w:r>
    </w:p>
    <w:p w14:paraId="0E1A38A6" w14:textId="77777777" w:rsidR="00A241F6" w:rsidRPr="00A241F6" w:rsidRDefault="00A241F6" w:rsidP="00A241F6">
      <w:pPr>
        <w:pStyle w:val="ListParagraph"/>
        <w:numPr>
          <w:ilvl w:val="0"/>
          <w:numId w:val="33"/>
        </w:numPr>
        <w:autoSpaceDE w:val="0"/>
        <w:autoSpaceDN w:val="0"/>
        <w:adjustRightInd w:val="0"/>
        <w:jc w:val="both"/>
      </w:pPr>
      <w:proofErr w:type="spellStart"/>
      <w:r w:rsidRPr="00A241F6">
        <w:t>Снимени</w:t>
      </w:r>
      <w:proofErr w:type="spellEnd"/>
      <w:r w:rsidRPr="00A241F6">
        <w:t xml:space="preserve"> </w:t>
      </w:r>
      <w:proofErr w:type="spellStart"/>
      <w:r w:rsidRPr="00A241F6">
        <w:t>надолжни</w:t>
      </w:r>
      <w:proofErr w:type="spellEnd"/>
      <w:r w:rsidRPr="00A241F6">
        <w:t xml:space="preserve"> и </w:t>
      </w:r>
      <w:proofErr w:type="spellStart"/>
      <w:r w:rsidRPr="00A241F6">
        <w:t>напречни</w:t>
      </w:r>
      <w:proofErr w:type="spellEnd"/>
      <w:r w:rsidRPr="00A241F6">
        <w:t xml:space="preserve"> </w:t>
      </w:r>
      <w:proofErr w:type="spellStart"/>
      <w:r w:rsidRPr="00A241F6">
        <w:t>профили</w:t>
      </w:r>
      <w:proofErr w:type="spellEnd"/>
      <w:r w:rsidRPr="00A241F6">
        <w:t xml:space="preserve"> </w:t>
      </w:r>
    </w:p>
    <w:p w14:paraId="1EFBF6B9" w14:textId="77777777" w:rsidR="00A241F6" w:rsidRPr="00A241F6" w:rsidRDefault="00A241F6" w:rsidP="00A241F6">
      <w:pPr>
        <w:pStyle w:val="ListParagraph"/>
        <w:numPr>
          <w:ilvl w:val="0"/>
          <w:numId w:val="33"/>
        </w:numPr>
        <w:autoSpaceDE w:val="0"/>
        <w:autoSpaceDN w:val="0"/>
        <w:adjustRightInd w:val="0"/>
        <w:jc w:val="both"/>
        <w:rPr>
          <w:lang w:val="mk-MK"/>
        </w:rPr>
      </w:pPr>
      <w:proofErr w:type="spellStart"/>
      <w:r w:rsidRPr="00A241F6">
        <w:t>Рекогносцирање</w:t>
      </w:r>
      <w:proofErr w:type="spellEnd"/>
      <w:r w:rsidRPr="00A241F6">
        <w:t xml:space="preserve"> </w:t>
      </w:r>
      <w:proofErr w:type="spellStart"/>
      <w:r w:rsidRPr="00A241F6">
        <w:t>на</w:t>
      </w:r>
      <w:proofErr w:type="spellEnd"/>
      <w:r w:rsidRPr="00A241F6">
        <w:t xml:space="preserve"> </w:t>
      </w:r>
      <w:proofErr w:type="spellStart"/>
      <w:r w:rsidRPr="00A241F6">
        <w:t>теренот</w:t>
      </w:r>
      <w:proofErr w:type="spellEnd"/>
      <w:r w:rsidRPr="00A241F6">
        <w:t xml:space="preserve"> и </w:t>
      </w:r>
      <w:proofErr w:type="spellStart"/>
      <w:r w:rsidRPr="00A241F6">
        <w:t>утврдување</w:t>
      </w:r>
      <w:proofErr w:type="spellEnd"/>
      <w:r w:rsidRPr="00A241F6">
        <w:t xml:space="preserve"> </w:t>
      </w:r>
      <w:proofErr w:type="spellStart"/>
      <w:r w:rsidRPr="00A241F6">
        <w:t>на</w:t>
      </w:r>
      <w:proofErr w:type="spellEnd"/>
      <w:r w:rsidRPr="00A241F6">
        <w:t xml:space="preserve"> </w:t>
      </w:r>
      <w:proofErr w:type="spellStart"/>
      <w:r w:rsidRPr="00A241F6">
        <w:t>просторните</w:t>
      </w:r>
      <w:proofErr w:type="spellEnd"/>
      <w:r w:rsidRPr="00A241F6">
        <w:rPr>
          <w:lang w:val="mk-MK"/>
        </w:rPr>
        <w:t xml:space="preserve"> ограничувања </w:t>
      </w:r>
    </w:p>
    <w:p w14:paraId="4334D672" w14:textId="77777777" w:rsidR="00A241F6" w:rsidRPr="00A241F6" w:rsidRDefault="00A241F6" w:rsidP="00A241F6">
      <w:pPr>
        <w:pStyle w:val="ListParagraph"/>
        <w:numPr>
          <w:ilvl w:val="0"/>
          <w:numId w:val="33"/>
        </w:numPr>
        <w:autoSpaceDE w:val="0"/>
        <w:autoSpaceDN w:val="0"/>
        <w:adjustRightInd w:val="0"/>
        <w:jc w:val="both"/>
        <w:rPr>
          <w:rFonts w:cstheme="minorHAnsi"/>
        </w:rPr>
      </w:pPr>
      <w:r w:rsidRPr="00A241F6">
        <w:rPr>
          <w:rFonts w:ascii="Calibri" w:hAnsi="Calibri" w:cs="Calibri"/>
          <w:lang w:val="mk-MK"/>
        </w:rPr>
        <w:t>Важечка законска и техничка регулативa</w:t>
      </w:r>
    </w:p>
    <w:p w14:paraId="5D13B8F1" w14:textId="77777777" w:rsidR="00A241F6" w:rsidRDefault="00A241F6" w:rsidP="00A241F6">
      <w:pPr>
        <w:autoSpaceDE w:val="0"/>
        <w:autoSpaceDN w:val="0"/>
        <w:adjustRightInd w:val="0"/>
        <w:jc w:val="both"/>
        <w:rPr>
          <w:rFonts w:asciiTheme="minorHAnsi" w:hAnsiTheme="minorHAnsi" w:cstheme="minorHAnsi"/>
          <w:u w:val="single"/>
        </w:rPr>
      </w:pPr>
    </w:p>
    <w:p w14:paraId="3DD5A04E" w14:textId="77777777" w:rsidR="00162965" w:rsidRDefault="00162965" w:rsidP="00A241F6">
      <w:pPr>
        <w:autoSpaceDE w:val="0"/>
        <w:autoSpaceDN w:val="0"/>
        <w:adjustRightInd w:val="0"/>
        <w:jc w:val="both"/>
        <w:rPr>
          <w:rFonts w:asciiTheme="minorHAnsi" w:hAnsiTheme="minorHAnsi" w:cstheme="minorHAnsi"/>
          <w:u w:val="single"/>
        </w:rPr>
      </w:pPr>
    </w:p>
    <w:p w14:paraId="37D65A3E" w14:textId="77777777" w:rsidR="00162965" w:rsidRDefault="00162965" w:rsidP="00A241F6">
      <w:pPr>
        <w:autoSpaceDE w:val="0"/>
        <w:autoSpaceDN w:val="0"/>
        <w:adjustRightInd w:val="0"/>
        <w:jc w:val="both"/>
        <w:rPr>
          <w:rFonts w:asciiTheme="minorHAnsi" w:hAnsiTheme="minorHAnsi" w:cstheme="minorHAnsi"/>
          <w:u w:val="single"/>
        </w:rPr>
      </w:pPr>
    </w:p>
    <w:p w14:paraId="58AAD41C" w14:textId="77777777" w:rsidR="00441633" w:rsidRPr="00A241F6" w:rsidRDefault="00441633" w:rsidP="00A241F6">
      <w:pPr>
        <w:autoSpaceDE w:val="0"/>
        <w:autoSpaceDN w:val="0"/>
        <w:adjustRightInd w:val="0"/>
        <w:jc w:val="both"/>
        <w:rPr>
          <w:rFonts w:asciiTheme="minorHAnsi" w:hAnsiTheme="minorHAnsi" w:cstheme="minorHAnsi"/>
          <w:u w:val="single"/>
        </w:rPr>
      </w:pPr>
    </w:p>
    <w:p w14:paraId="2C9818DB" w14:textId="77777777" w:rsidR="00A241F6" w:rsidRPr="00A241F6" w:rsidRDefault="00A241F6" w:rsidP="00A241F6">
      <w:pPr>
        <w:autoSpaceDE w:val="0"/>
        <w:autoSpaceDN w:val="0"/>
        <w:adjustRightInd w:val="0"/>
        <w:jc w:val="both"/>
        <w:rPr>
          <w:rFonts w:asciiTheme="minorHAnsi" w:hAnsiTheme="minorHAnsi" w:cstheme="minorHAnsi"/>
          <w:u w:val="single"/>
        </w:rPr>
      </w:pPr>
      <w:r w:rsidRPr="00A241F6">
        <w:rPr>
          <w:rFonts w:asciiTheme="minorHAnsi" w:hAnsiTheme="minorHAnsi" w:cstheme="minorHAnsi"/>
          <w:u w:val="single"/>
        </w:rPr>
        <w:lastRenderedPageBreak/>
        <w:t>Коловозна конструкција:</w:t>
      </w:r>
    </w:p>
    <w:p w14:paraId="61FE4580" w14:textId="77777777" w:rsidR="00A241F6" w:rsidRPr="00A241F6" w:rsidRDefault="00A241F6" w:rsidP="00A241F6">
      <w:pPr>
        <w:autoSpaceDE w:val="0"/>
        <w:autoSpaceDN w:val="0"/>
        <w:adjustRightInd w:val="0"/>
        <w:jc w:val="both"/>
        <w:rPr>
          <w:rFonts w:asciiTheme="minorHAnsi" w:hAnsiTheme="minorHAnsi" w:cstheme="minorHAnsi"/>
        </w:rPr>
      </w:pPr>
      <w:r w:rsidRPr="00A241F6">
        <w:rPr>
          <w:rFonts w:asciiTheme="minorHAnsi" w:hAnsiTheme="minorHAnsi" w:cstheme="minorHAnsi"/>
        </w:rPr>
        <w:t xml:space="preserve">Со оваа техничка документација се опфаќа реконструкција на постоечката коловозна конструкција на предметната улицата. </w:t>
      </w:r>
    </w:p>
    <w:p w14:paraId="72BD2553" w14:textId="77777777" w:rsidR="00A241F6" w:rsidRPr="00A241F6" w:rsidRDefault="00A241F6" w:rsidP="00A241F6">
      <w:pPr>
        <w:pStyle w:val="ListParagraph"/>
        <w:numPr>
          <w:ilvl w:val="0"/>
          <w:numId w:val="35"/>
        </w:numPr>
        <w:autoSpaceDE w:val="0"/>
        <w:autoSpaceDN w:val="0"/>
        <w:adjustRightInd w:val="0"/>
        <w:jc w:val="both"/>
        <w:rPr>
          <w:rFonts w:cstheme="minorHAnsi"/>
        </w:rPr>
      </w:pPr>
      <w:proofErr w:type="spellStart"/>
      <w:r w:rsidRPr="00A241F6">
        <w:rPr>
          <w:rFonts w:cstheme="minorHAnsi"/>
        </w:rPr>
        <w:t>Проектана</w:t>
      </w:r>
      <w:proofErr w:type="spellEnd"/>
      <w:r w:rsidRPr="00A241F6">
        <w:rPr>
          <w:rFonts w:cstheme="minorHAnsi"/>
        </w:rPr>
        <w:t xml:space="preserve"> </w:t>
      </w:r>
      <w:proofErr w:type="spellStart"/>
      <w:r w:rsidRPr="00A241F6">
        <w:rPr>
          <w:rFonts w:cstheme="minorHAnsi"/>
        </w:rPr>
        <w:t>брзина</w:t>
      </w:r>
      <w:proofErr w:type="spellEnd"/>
      <w:r w:rsidRPr="00A241F6">
        <w:rPr>
          <w:rFonts w:cstheme="minorHAnsi"/>
        </w:rPr>
        <w:t xml:space="preserve">: </w:t>
      </w:r>
      <w:proofErr w:type="spellStart"/>
      <w:r w:rsidRPr="00A241F6">
        <w:rPr>
          <w:rFonts w:cstheme="minorHAnsi"/>
        </w:rPr>
        <w:t>Vp</w:t>
      </w:r>
      <w:proofErr w:type="spellEnd"/>
      <w:r w:rsidRPr="00A241F6">
        <w:rPr>
          <w:rFonts w:cstheme="minorHAnsi"/>
        </w:rPr>
        <w:t xml:space="preserve">=30км/ч </w:t>
      </w:r>
    </w:p>
    <w:p w14:paraId="5D4DDB95" w14:textId="77777777" w:rsidR="00A241F6" w:rsidRPr="00A241F6" w:rsidRDefault="00A241F6" w:rsidP="00A241F6">
      <w:pPr>
        <w:pStyle w:val="ListParagraph"/>
        <w:numPr>
          <w:ilvl w:val="0"/>
          <w:numId w:val="35"/>
        </w:numPr>
        <w:autoSpaceDE w:val="0"/>
        <w:autoSpaceDN w:val="0"/>
        <w:adjustRightInd w:val="0"/>
        <w:jc w:val="both"/>
        <w:rPr>
          <w:rFonts w:cstheme="minorHAnsi"/>
        </w:rPr>
      </w:pPr>
      <w:proofErr w:type="spellStart"/>
      <w:r w:rsidRPr="00A241F6">
        <w:rPr>
          <w:rFonts w:cstheme="minorHAnsi"/>
        </w:rPr>
        <w:t>Вкупна</w:t>
      </w:r>
      <w:proofErr w:type="spellEnd"/>
      <w:r w:rsidRPr="00A241F6">
        <w:rPr>
          <w:rFonts w:cstheme="minorHAnsi"/>
        </w:rPr>
        <w:t xml:space="preserve"> </w:t>
      </w:r>
      <w:proofErr w:type="spellStart"/>
      <w:r w:rsidRPr="00A241F6">
        <w:rPr>
          <w:rFonts w:cstheme="minorHAnsi"/>
        </w:rPr>
        <w:t>дебелина</w:t>
      </w:r>
      <w:proofErr w:type="spellEnd"/>
      <w:r w:rsidRPr="00A241F6">
        <w:rPr>
          <w:rFonts w:cstheme="minorHAnsi"/>
        </w:rPr>
        <w:t xml:space="preserve"> </w:t>
      </w:r>
      <w:proofErr w:type="spellStart"/>
      <w:r w:rsidRPr="00A241F6">
        <w:rPr>
          <w:rFonts w:cstheme="minorHAnsi"/>
        </w:rPr>
        <w:t>на</w:t>
      </w:r>
      <w:proofErr w:type="spellEnd"/>
      <w:r w:rsidRPr="00A241F6">
        <w:rPr>
          <w:rFonts w:cstheme="minorHAnsi"/>
        </w:rPr>
        <w:t xml:space="preserve"> </w:t>
      </w:r>
      <w:proofErr w:type="spellStart"/>
      <w:r w:rsidRPr="00A241F6">
        <w:rPr>
          <w:rFonts w:cstheme="minorHAnsi"/>
        </w:rPr>
        <w:t>флексибилна</w:t>
      </w:r>
      <w:proofErr w:type="spellEnd"/>
      <w:r w:rsidRPr="00A241F6">
        <w:rPr>
          <w:rFonts w:cstheme="minorHAnsi"/>
        </w:rPr>
        <w:t xml:space="preserve"> </w:t>
      </w:r>
      <w:proofErr w:type="spellStart"/>
      <w:r w:rsidRPr="00A241F6">
        <w:rPr>
          <w:rFonts w:cstheme="minorHAnsi"/>
        </w:rPr>
        <w:t>коловозна</w:t>
      </w:r>
      <w:proofErr w:type="spellEnd"/>
      <w:r w:rsidRPr="00A241F6">
        <w:rPr>
          <w:rFonts w:cstheme="minorHAnsi"/>
        </w:rPr>
        <w:t xml:space="preserve"> </w:t>
      </w:r>
      <w:proofErr w:type="spellStart"/>
      <w:r w:rsidRPr="00A241F6">
        <w:rPr>
          <w:rFonts w:cstheme="minorHAnsi"/>
        </w:rPr>
        <w:t>конструкција</w:t>
      </w:r>
      <w:proofErr w:type="spellEnd"/>
      <w:r w:rsidRPr="00A241F6">
        <w:rPr>
          <w:rFonts w:cstheme="minorHAnsi"/>
        </w:rPr>
        <w:t xml:space="preserve"> </w:t>
      </w:r>
      <w:proofErr w:type="spellStart"/>
      <w:r w:rsidRPr="00A241F6">
        <w:rPr>
          <w:rFonts w:cstheme="minorHAnsi"/>
        </w:rPr>
        <w:t>изнесува</w:t>
      </w:r>
      <w:proofErr w:type="spellEnd"/>
      <w:r w:rsidRPr="00A241F6">
        <w:rPr>
          <w:rFonts w:cstheme="minorHAnsi"/>
        </w:rPr>
        <w:t xml:space="preserve"> 37cm.</w:t>
      </w:r>
    </w:p>
    <w:p w14:paraId="0EEDDBD7" w14:textId="77777777" w:rsidR="00A241F6" w:rsidRPr="00A241F6" w:rsidRDefault="00A241F6" w:rsidP="00A241F6">
      <w:pPr>
        <w:autoSpaceDE w:val="0"/>
        <w:autoSpaceDN w:val="0"/>
        <w:adjustRightInd w:val="0"/>
        <w:jc w:val="both"/>
        <w:rPr>
          <w:rFonts w:asciiTheme="minorHAnsi" w:hAnsiTheme="minorHAnsi" w:cstheme="minorHAnsi"/>
        </w:rPr>
      </w:pPr>
      <w:r w:rsidRPr="00A241F6">
        <w:rPr>
          <w:rFonts w:asciiTheme="minorHAnsi" w:hAnsiTheme="minorHAnsi" w:cstheme="minorHAnsi"/>
        </w:rPr>
        <w:t>Припремни работи - машински ископ со цел да се изврши целосна замена на постоечкиот завршен слој од природен чакал.</w:t>
      </w:r>
    </w:p>
    <w:p w14:paraId="5617927B" w14:textId="77777777" w:rsidR="00A241F6" w:rsidRPr="00A241F6" w:rsidRDefault="00A241F6" w:rsidP="00A241F6">
      <w:pPr>
        <w:autoSpaceDE w:val="0"/>
        <w:autoSpaceDN w:val="0"/>
        <w:adjustRightInd w:val="0"/>
        <w:jc w:val="both"/>
        <w:rPr>
          <w:rFonts w:asciiTheme="minorHAnsi" w:hAnsiTheme="minorHAnsi" w:cstheme="minorHAnsi"/>
        </w:rPr>
      </w:pPr>
      <w:r w:rsidRPr="00A241F6">
        <w:rPr>
          <w:rFonts w:asciiTheme="minorHAnsi" w:hAnsiTheme="minorHAnsi" w:cstheme="minorHAnsi"/>
        </w:rPr>
        <w:t>Работи на коловозната конструкција – поставување на тампонски слој и изработка на асфалтен слој на коловозот.</w:t>
      </w:r>
    </w:p>
    <w:p w14:paraId="615B6E8B" w14:textId="77777777" w:rsidR="00A241F6" w:rsidRPr="00A241F6" w:rsidRDefault="00A241F6" w:rsidP="00A241F6">
      <w:pPr>
        <w:autoSpaceDE w:val="0"/>
        <w:autoSpaceDN w:val="0"/>
        <w:adjustRightInd w:val="0"/>
        <w:jc w:val="both"/>
        <w:rPr>
          <w:rFonts w:asciiTheme="minorHAnsi" w:hAnsiTheme="minorHAnsi" w:cstheme="minorHAnsi"/>
        </w:rPr>
      </w:pPr>
      <w:r w:rsidRPr="00A241F6">
        <w:rPr>
          <w:rFonts w:asciiTheme="minorHAnsi" w:hAnsiTheme="minorHAnsi" w:cstheme="minorHAnsi"/>
        </w:rPr>
        <w:t>Земајќи ги предвид теренските услови со кои ќе се изведува реконструкцијата на улицата и горните параметри, малото сообраќајно оптоварување како и постоечката коловозна конструкција, усвоена е коловозна конструкција со искуствени димензии и тоа:</w:t>
      </w:r>
    </w:p>
    <w:p w14:paraId="0BACBFFD" w14:textId="77777777" w:rsidR="00A241F6" w:rsidRPr="00A241F6" w:rsidRDefault="00A241F6" w:rsidP="00A241F6">
      <w:pPr>
        <w:pStyle w:val="ListParagraph"/>
        <w:numPr>
          <w:ilvl w:val="0"/>
          <w:numId w:val="34"/>
        </w:numPr>
        <w:autoSpaceDE w:val="0"/>
        <w:autoSpaceDN w:val="0"/>
        <w:adjustRightInd w:val="0"/>
        <w:jc w:val="both"/>
        <w:rPr>
          <w:rFonts w:cstheme="minorHAnsi"/>
        </w:rPr>
      </w:pPr>
      <w:r w:rsidRPr="00A241F6">
        <w:rPr>
          <w:rFonts w:cstheme="minorHAnsi"/>
        </w:rPr>
        <w:t>БНХС 16А  д=7,0см</w:t>
      </w:r>
    </w:p>
    <w:p w14:paraId="7D4DF930" w14:textId="77777777" w:rsidR="00A241F6" w:rsidRPr="00A241F6" w:rsidRDefault="00A241F6" w:rsidP="00A241F6">
      <w:pPr>
        <w:pStyle w:val="ListParagraph"/>
        <w:numPr>
          <w:ilvl w:val="0"/>
          <w:numId w:val="34"/>
        </w:numPr>
        <w:autoSpaceDE w:val="0"/>
        <w:autoSpaceDN w:val="0"/>
        <w:adjustRightInd w:val="0"/>
        <w:jc w:val="both"/>
        <w:rPr>
          <w:rFonts w:cstheme="minorHAnsi"/>
        </w:rPr>
      </w:pPr>
      <w:proofErr w:type="spellStart"/>
      <w:r w:rsidRPr="00A241F6">
        <w:rPr>
          <w:rFonts w:cstheme="minorHAnsi"/>
        </w:rPr>
        <w:t>Тампон</w:t>
      </w:r>
      <w:proofErr w:type="spellEnd"/>
      <w:r w:rsidRPr="00A241F6">
        <w:rPr>
          <w:rFonts w:cstheme="minorHAnsi"/>
        </w:rPr>
        <w:t xml:space="preserve"> </w:t>
      </w:r>
      <w:proofErr w:type="spellStart"/>
      <w:r w:rsidRPr="00A241F6">
        <w:rPr>
          <w:rFonts w:cstheme="minorHAnsi"/>
        </w:rPr>
        <w:t>од</w:t>
      </w:r>
      <w:proofErr w:type="spellEnd"/>
      <w:r w:rsidRPr="00A241F6">
        <w:rPr>
          <w:rFonts w:cstheme="minorHAnsi"/>
        </w:rPr>
        <w:t xml:space="preserve"> </w:t>
      </w:r>
      <w:proofErr w:type="spellStart"/>
      <w:r w:rsidRPr="00A241F6">
        <w:rPr>
          <w:rFonts w:cstheme="minorHAnsi"/>
        </w:rPr>
        <w:t>дробен</w:t>
      </w:r>
      <w:proofErr w:type="spellEnd"/>
      <w:r w:rsidRPr="00A241F6">
        <w:rPr>
          <w:rFonts w:cstheme="minorHAnsi"/>
        </w:rPr>
        <w:t xml:space="preserve"> </w:t>
      </w:r>
      <w:proofErr w:type="spellStart"/>
      <w:r w:rsidRPr="00A241F6">
        <w:rPr>
          <w:rFonts w:cstheme="minorHAnsi"/>
        </w:rPr>
        <w:t>камен</w:t>
      </w:r>
      <w:proofErr w:type="spellEnd"/>
      <w:r w:rsidRPr="00A241F6">
        <w:rPr>
          <w:rFonts w:cstheme="minorHAnsi"/>
        </w:rPr>
        <w:t xml:space="preserve"> д=30,0см</w:t>
      </w:r>
    </w:p>
    <w:p w14:paraId="335DB40E" w14:textId="77777777" w:rsidR="00A241F6" w:rsidRPr="00A241F6" w:rsidRDefault="00A241F6" w:rsidP="00A241F6">
      <w:pPr>
        <w:pStyle w:val="ListParagraph"/>
        <w:autoSpaceDE w:val="0"/>
        <w:autoSpaceDN w:val="0"/>
        <w:adjustRightInd w:val="0"/>
        <w:jc w:val="both"/>
        <w:rPr>
          <w:rFonts w:cstheme="minorHAnsi"/>
        </w:rPr>
      </w:pPr>
    </w:p>
    <w:p w14:paraId="2CD13C41" w14:textId="77777777" w:rsidR="00A241F6" w:rsidRPr="00A241F6" w:rsidRDefault="00A241F6" w:rsidP="00A241F6">
      <w:pPr>
        <w:autoSpaceDE w:val="0"/>
        <w:autoSpaceDN w:val="0"/>
        <w:adjustRightInd w:val="0"/>
        <w:jc w:val="both"/>
        <w:rPr>
          <w:rFonts w:asciiTheme="minorHAnsi" w:hAnsiTheme="minorHAnsi" w:cstheme="minorHAnsi"/>
          <w:u w:val="single"/>
        </w:rPr>
      </w:pPr>
      <w:r w:rsidRPr="00A241F6">
        <w:rPr>
          <w:rFonts w:asciiTheme="minorHAnsi" w:hAnsiTheme="minorHAnsi" w:cstheme="minorHAnsi"/>
          <w:u w:val="single"/>
        </w:rPr>
        <w:t>Геодезија:</w:t>
      </w:r>
    </w:p>
    <w:p w14:paraId="720141CF" w14:textId="77777777" w:rsidR="00A241F6" w:rsidRPr="00A241F6" w:rsidRDefault="00A241F6" w:rsidP="00A241F6">
      <w:pPr>
        <w:autoSpaceDE w:val="0"/>
        <w:autoSpaceDN w:val="0"/>
        <w:adjustRightInd w:val="0"/>
        <w:jc w:val="both"/>
        <w:rPr>
          <w:rFonts w:asciiTheme="minorHAnsi" w:hAnsiTheme="minorHAnsi" w:cstheme="minorHAnsi"/>
        </w:rPr>
      </w:pPr>
      <w:r w:rsidRPr="00A241F6">
        <w:rPr>
          <w:rFonts w:asciiTheme="minorHAnsi" w:hAnsiTheme="minorHAnsi" w:cstheme="minorHAnsi"/>
        </w:rPr>
        <w:t xml:space="preserve">За изработка на проектот користена е геодетска подлога која е изработена врз база на снимање при што снимени се детални точки како положајни така и висински. Теренските податоци се снимени со електронски инструмент со автоматска софтверска регистрација, а податоците се обработени софтверски со специјална програма. Како база за исколчување на осовината на предметната сообраќајница ќе се користат проектираните елементи за кои има податоци во проектот како и координатите на сите карактеристични точки и профили.  </w:t>
      </w:r>
    </w:p>
    <w:p w14:paraId="354684E1" w14:textId="77777777" w:rsidR="00A241F6" w:rsidRPr="00A241F6" w:rsidRDefault="00A241F6" w:rsidP="00A241F6">
      <w:pPr>
        <w:autoSpaceDE w:val="0"/>
        <w:autoSpaceDN w:val="0"/>
        <w:adjustRightInd w:val="0"/>
        <w:jc w:val="both"/>
        <w:rPr>
          <w:rFonts w:asciiTheme="minorHAnsi" w:hAnsiTheme="minorHAnsi" w:cstheme="minorHAnsi"/>
        </w:rPr>
      </w:pPr>
    </w:p>
    <w:p w14:paraId="6D648E1E" w14:textId="77777777" w:rsidR="00A241F6" w:rsidRPr="00A241F6" w:rsidRDefault="00A241F6" w:rsidP="00A241F6">
      <w:pPr>
        <w:autoSpaceDE w:val="0"/>
        <w:autoSpaceDN w:val="0"/>
        <w:adjustRightInd w:val="0"/>
        <w:jc w:val="both"/>
        <w:rPr>
          <w:rFonts w:asciiTheme="minorHAnsi" w:hAnsiTheme="minorHAnsi" w:cstheme="minorHAnsi"/>
          <w:u w:val="single"/>
        </w:rPr>
      </w:pPr>
      <w:r w:rsidRPr="00A241F6">
        <w:rPr>
          <w:rFonts w:asciiTheme="minorHAnsi" w:hAnsiTheme="minorHAnsi" w:cstheme="minorHAnsi"/>
          <w:u w:val="single"/>
        </w:rPr>
        <w:t>Хоризонтално и вертикално решение:</w:t>
      </w:r>
    </w:p>
    <w:p w14:paraId="45AD01B2" w14:textId="77777777" w:rsidR="00A241F6" w:rsidRPr="00A241F6" w:rsidRDefault="00A241F6" w:rsidP="00A241F6">
      <w:pPr>
        <w:autoSpaceDE w:val="0"/>
        <w:autoSpaceDN w:val="0"/>
        <w:adjustRightInd w:val="0"/>
        <w:jc w:val="both"/>
        <w:rPr>
          <w:rFonts w:asciiTheme="minorHAnsi" w:hAnsiTheme="minorHAnsi" w:cstheme="minorHAnsi"/>
        </w:rPr>
      </w:pPr>
      <w:r w:rsidRPr="00A241F6">
        <w:rPr>
          <w:rFonts w:asciiTheme="minorHAnsi" w:hAnsiTheme="minorHAnsi" w:cstheme="minorHAnsi"/>
        </w:rPr>
        <w:t>Улицата 1 започнува со профилот број 1 на стационажа 0+000,00 и завршува со профилот број 84 на стационажа 0+831,68. Од двете страни на улицата предвидени се спуштени рабници и  тампонирани банкини со ширина од 0,30м освен на местата каде што има постоечки објекти, огради,потпорен ѕид  и нема доволна ширина, во тој случај банкината оди до самиот објект. Траса на улицата е составена од дваесет и пет елементи од кои тринаесет правци, десет кружни кривини. Радиусите на вертикалните кривини се движат во границите од 500м до 2000м. Попречнит наклон е со вредност од 2,50% и е извршено витоперење околу осовината во зависност од хоризонталните кривини. Улицата е со ширина од 5,50м.</w:t>
      </w:r>
    </w:p>
    <w:p w14:paraId="1926D99E" w14:textId="77777777" w:rsidR="00A241F6" w:rsidRPr="00A241F6" w:rsidRDefault="00A241F6" w:rsidP="00A241F6">
      <w:pPr>
        <w:autoSpaceDE w:val="0"/>
        <w:autoSpaceDN w:val="0"/>
        <w:adjustRightInd w:val="0"/>
        <w:jc w:val="both"/>
        <w:rPr>
          <w:rFonts w:asciiTheme="minorHAnsi" w:hAnsiTheme="minorHAnsi" w:cstheme="minorHAnsi"/>
        </w:rPr>
      </w:pPr>
    </w:p>
    <w:p w14:paraId="02772E9C" w14:textId="77777777" w:rsidR="00A241F6" w:rsidRPr="00A241F6" w:rsidRDefault="00A241F6" w:rsidP="00A241F6">
      <w:pPr>
        <w:autoSpaceDE w:val="0"/>
        <w:autoSpaceDN w:val="0"/>
        <w:adjustRightInd w:val="0"/>
        <w:jc w:val="both"/>
        <w:rPr>
          <w:rFonts w:asciiTheme="minorHAnsi" w:hAnsiTheme="minorHAnsi" w:cstheme="minorHAnsi"/>
          <w:u w:val="single"/>
        </w:rPr>
      </w:pPr>
      <w:r w:rsidRPr="00A241F6">
        <w:rPr>
          <w:rFonts w:asciiTheme="minorHAnsi" w:hAnsiTheme="minorHAnsi" w:cstheme="minorHAnsi"/>
          <w:u w:val="single"/>
        </w:rPr>
        <w:t>Одводнување:</w:t>
      </w:r>
    </w:p>
    <w:p w14:paraId="3143D098" w14:textId="77777777" w:rsidR="00A241F6" w:rsidRPr="00A241F6" w:rsidRDefault="00A241F6" w:rsidP="00A241F6">
      <w:pPr>
        <w:autoSpaceDE w:val="0"/>
        <w:autoSpaceDN w:val="0"/>
        <w:adjustRightInd w:val="0"/>
        <w:jc w:val="both"/>
        <w:rPr>
          <w:rFonts w:asciiTheme="minorHAnsi" w:hAnsiTheme="minorHAnsi" w:cstheme="minorHAnsi"/>
        </w:rPr>
      </w:pPr>
      <w:r w:rsidRPr="00A241F6">
        <w:rPr>
          <w:rFonts w:asciiTheme="minorHAnsi" w:hAnsiTheme="minorHAnsi" w:cstheme="minorHAnsi"/>
        </w:rPr>
        <w:t>Атмосферската вода од коловозната површина се одводнува со помош на подолжните и попречните падови за сите улици кои се предмет на оваа проектна документација. Со што се задоволува потреба за одводнување на површинските води од предметни улици и да нема формирање на базени на коловозната повшина.</w:t>
      </w:r>
    </w:p>
    <w:p w14:paraId="11A61A5C" w14:textId="77777777" w:rsidR="00A241F6" w:rsidRPr="00A241F6" w:rsidRDefault="00A241F6" w:rsidP="00A241F6">
      <w:pPr>
        <w:autoSpaceDE w:val="0"/>
        <w:autoSpaceDN w:val="0"/>
        <w:adjustRightInd w:val="0"/>
        <w:jc w:val="both"/>
        <w:rPr>
          <w:rFonts w:asciiTheme="minorHAnsi" w:hAnsiTheme="minorHAnsi" w:cstheme="minorHAnsi"/>
        </w:rPr>
      </w:pPr>
      <w:r w:rsidRPr="00A241F6">
        <w:rPr>
          <w:rFonts w:asciiTheme="minorHAnsi" w:hAnsiTheme="minorHAnsi" w:cstheme="minorHAnsi"/>
        </w:rPr>
        <w:t>На улица 1 предвиден e земјен канал од стационажа км0+567,92 до км 0+700,00 и замена на постоечки АБ Пропуст Ф400 на стационажа км0+567,92 поставен попречно додека на стационажа км0+747,85m до км 0+831.86m исто така предвиден е земјен канал како и АБ Пропуст Ф400 на стационажа км0+747,85 поставен попречно подетлано прикажанио во графичкиот дел со цел спроведување на водните токови и пренасочување кон улицата 2.</w:t>
      </w:r>
    </w:p>
    <w:p w14:paraId="2C4DFC50" w14:textId="77777777" w:rsidR="00A241F6" w:rsidRPr="00A241F6" w:rsidRDefault="00A241F6" w:rsidP="00A241F6">
      <w:pPr>
        <w:autoSpaceDE w:val="0"/>
        <w:autoSpaceDN w:val="0"/>
        <w:adjustRightInd w:val="0"/>
        <w:jc w:val="both"/>
        <w:rPr>
          <w:rFonts w:asciiTheme="minorHAnsi" w:hAnsiTheme="minorHAnsi" w:cstheme="minorHAnsi"/>
          <w:color w:val="FF0000"/>
        </w:rPr>
      </w:pPr>
    </w:p>
    <w:p w14:paraId="46D54814" w14:textId="77777777" w:rsidR="00A241F6" w:rsidRDefault="00A241F6" w:rsidP="00A241F6">
      <w:pPr>
        <w:spacing w:before="120" w:after="120" w:line="276" w:lineRule="auto"/>
        <w:jc w:val="both"/>
        <w:rPr>
          <w:rFonts w:asciiTheme="minorHAnsi" w:hAnsiTheme="minorHAnsi" w:cstheme="minorHAnsi"/>
        </w:rPr>
      </w:pPr>
    </w:p>
    <w:p w14:paraId="7F3AF7E3" w14:textId="77777777" w:rsidR="00A241F6" w:rsidRDefault="00A241F6" w:rsidP="00A241F6">
      <w:pPr>
        <w:spacing w:before="120" w:after="120" w:line="276" w:lineRule="auto"/>
        <w:jc w:val="both"/>
        <w:rPr>
          <w:rFonts w:asciiTheme="minorHAnsi" w:hAnsiTheme="minorHAnsi" w:cstheme="minorHAnsi"/>
        </w:rPr>
      </w:pPr>
    </w:p>
    <w:p w14:paraId="1444AA64" w14:textId="77777777" w:rsidR="00A241F6" w:rsidRDefault="00A241F6" w:rsidP="00A241F6">
      <w:pPr>
        <w:spacing w:before="120" w:after="120" w:line="276" w:lineRule="auto"/>
        <w:jc w:val="both"/>
        <w:rPr>
          <w:rFonts w:asciiTheme="minorHAnsi" w:hAnsiTheme="minorHAnsi" w:cstheme="minorHAnsi"/>
        </w:rPr>
      </w:pPr>
    </w:p>
    <w:p w14:paraId="29497999" w14:textId="77777777" w:rsidR="00441633" w:rsidRDefault="00441633" w:rsidP="00A241F6">
      <w:pPr>
        <w:spacing w:before="120" w:after="120" w:line="276" w:lineRule="auto"/>
        <w:jc w:val="both"/>
        <w:rPr>
          <w:rFonts w:asciiTheme="minorHAnsi" w:hAnsiTheme="minorHAnsi" w:cstheme="minorHAnsi"/>
        </w:rPr>
      </w:pPr>
    </w:p>
    <w:p w14:paraId="02CAB010" w14:textId="77777777" w:rsidR="00A241F6" w:rsidRDefault="00A241F6" w:rsidP="00A241F6">
      <w:pPr>
        <w:spacing w:before="120" w:after="120" w:line="276" w:lineRule="auto"/>
        <w:jc w:val="both"/>
        <w:rPr>
          <w:rFonts w:asciiTheme="minorHAnsi" w:hAnsiTheme="minorHAnsi" w:cstheme="minorHAnsi"/>
        </w:rPr>
      </w:pPr>
    </w:p>
    <w:p w14:paraId="34D1023F" w14:textId="77777777" w:rsidR="00A241F6" w:rsidRPr="00DE6B47" w:rsidRDefault="00A241F6" w:rsidP="00A241F6">
      <w:pPr>
        <w:spacing w:before="120" w:after="120" w:line="276" w:lineRule="auto"/>
        <w:jc w:val="both"/>
        <w:rPr>
          <w:rFonts w:asciiTheme="minorHAnsi" w:hAnsiTheme="minorHAnsi" w:cstheme="minorHAnsi"/>
        </w:rPr>
      </w:pPr>
      <w:r w:rsidRPr="00A241F6">
        <w:rPr>
          <w:rFonts w:asciiTheme="minorHAnsi" w:hAnsiTheme="minorHAnsi" w:cstheme="minorHAnsi"/>
        </w:rPr>
        <w:lastRenderedPageBreak/>
        <w:t>Карактеристични напречни профили на улицата со главни елементи се претставени на слика 4.</w:t>
      </w:r>
    </w:p>
    <w:p w14:paraId="514FF9B7" w14:textId="77777777" w:rsidR="00CB0B26" w:rsidRDefault="00A241F6" w:rsidP="00C722DE">
      <w:pPr>
        <w:spacing w:before="120" w:after="120" w:line="276" w:lineRule="auto"/>
        <w:jc w:val="both"/>
        <w:rPr>
          <w:rFonts w:asciiTheme="minorHAnsi" w:eastAsia="Calibri" w:hAnsiTheme="minorHAnsi" w:cstheme="minorHAnsi"/>
          <w:bCs/>
        </w:rPr>
      </w:pPr>
      <w:r w:rsidRPr="00A241F6">
        <w:rPr>
          <w:rFonts w:asciiTheme="minorHAnsi" w:eastAsia="Calibri" w:hAnsiTheme="minorHAnsi" w:cstheme="minorHAnsi"/>
          <w:bCs/>
          <w:noProof/>
          <w:lang w:eastAsia="mk-MK"/>
        </w:rPr>
        <w:drawing>
          <wp:inline distT="0" distB="0" distL="0" distR="0" wp14:anchorId="4D31821C" wp14:editId="7F593812">
            <wp:extent cx="5732145" cy="2699385"/>
            <wp:effectExtent l="19050" t="0" r="1905" b="0"/>
            <wp:docPr id="22" name="Picture 21" descr="Нормален напречен пресек на улиц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рмален напречен пресек на улица 1.jpg"/>
                    <pic:cNvPicPr/>
                  </pic:nvPicPr>
                  <pic:blipFill>
                    <a:blip r:embed="rId35"/>
                    <a:stretch>
                      <a:fillRect/>
                    </a:stretch>
                  </pic:blipFill>
                  <pic:spPr>
                    <a:xfrm>
                      <a:off x="0" y="0"/>
                      <a:ext cx="5732145" cy="2699385"/>
                    </a:xfrm>
                    <a:prstGeom prst="rect">
                      <a:avLst/>
                    </a:prstGeom>
                  </pic:spPr>
                </pic:pic>
              </a:graphicData>
            </a:graphic>
          </wp:inline>
        </w:drawing>
      </w:r>
    </w:p>
    <w:p w14:paraId="042BAF43" w14:textId="77777777" w:rsidR="00CB0B26" w:rsidRDefault="00CB0B26" w:rsidP="00C722DE">
      <w:pPr>
        <w:spacing w:before="120" w:after="120" w:line="276" w:lineRule="auto"/>
        <w:jc w:val="both"/>
        <w:rPr>
          <w:rFonts w:asciiTheme="minorHAnsi" w:eastAsia="Calibri" w:hAnsiTheme="minorHAnsi" w:cstheme="minorHAnsi"/>
          <w:bCs/>
        </w:rPr>
      </w:pPr>
    </w:p>
    <w:p w14:paraId="1AEF3F49" w14:textId="77777777" w:rsidR="00A241F6" w:rsidRDefault="00A241F6" w:rsidP="00A241F6">
      <w:pPr>
        <w:pStyle w:val="Caption"/>
        <w:jc w:val="center"/>
        <w:rPr>
          <w:rFonts w:cstheme="minorHAnsi"/>
          <w:lang w:val="mk-MK"/>
        </w:rPr>
      </w:pPr>
    </w:p>
    <w:p w14:paraId="675B91DC" w14:textId="77777777" w:rsidR="00A241F6" w:rsidRDefault="00A241F6" w:rsidP="00A241F6">
      <w:pPr>
        <w:pStyle w:val="Caption"/>
        <w:jc w:val="center"/>
        <w:rPr>
          <w:rFonts w:cstheme="minorHAnsi"/>
          <w:lang w:val="mk-MK"/>
        </w:rPr>
      </w:pPr>
      <w:r w:rsidRPr="00A241F6">
        <w:rPr>
          <w:rFonts w:cstheme="minorHAnsi"/>
          <w:noProof/>
          <w:lang w:val="mk-MK" w:eastAsia="mk-MK"/>
        </w:rPr>
        <w:drawing>
          <wp:inline distT="0" distB="0" distL="0" distR="0" wp14:anchorId="1CC90AD2" wp14:editId="67B0CC90">
            <wp:extent cx="5121865" cy="2732568"/>
            <wp:effectExtent l="19050" t="0" r="2585" b="0"/>
            <wp:docPr id="5" name="Picture 25" descr="Нормален напречен пресек 2 на улиц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рмален напречен пресек 2 на улица 1.jpg"/>
                    <pic:cNvPicPr/>
                  </pic:nvPicPr>
                  <pic:blipFill>
                    <a:blip r:embed="rId36"/>
                    <a:stretch>
                      <a:fillRect/>
                    </a:stretch>
                  </pic:blipFill>
                  <pic:spPr>
                    <a:xfrm>
                      <a:off x="0" y="0"/>
                      <a:ext cx="5119203" cy="2731148"/>
                    </a:xfrm>
                    <a:prstGeom prst="rect">
                      <a:avLst/>
                    </a:prstGeom>
                  </pic:spPr>
                </pic:pic>
              </a:graphicData>
            </a:graphic>
          </wp:inline>
        </w:drawing>
      </w:r>
    </w:p>
    <w:p w14:paraId="3EF7838F" w14:textId="77777777" w:rsidR="00A241F6" w:rsidRDefault="00A241F6" w:rsidP="00A241F6">
      <w:pPr>
        <w:pStyle w:val="Caption"/>
        <w:jc w:val="center"/>
        <w:rPr>
          <w:rFonts w:cstheme="minorHAnsi"/>
          <w:lang w:val="mk-MK"/>
        </w:rPr>
      </w:pPr>
    </w:p>
    <w:p w14:paraId="387EC83C" w14:textId="77777777" w:rsidR="00A241F6" w:rsidRDefault="00A241F6" w:rsidP="00A241F6">
      <w:pPr>
        <w:pStyle w:val="Caption"/>
        <w:jc w:val="center"/>
        <w:rPr>
          <w:rFonts w:cstheme="minorHAnsi"/>
          <w:lang w:val="mk-MK"/>
        </w:rPr>
      </w:pPr>
    </w:p>
    <w:p w14:paraId="72D483FB" w14:textId="77777777" w:rsidR="00A241F6" w:rsidRDefault="00A241F6" w:rsidP="00A241F6">
      <w:pPr>
        <w:pStyle w:val="Caption"/>
        <w:jc w:val="center"/>
        <w:rPr>
          <w:rFonts w:cstheme="minorHAnsi"/>
          <w:lang w:val="mk-MK"/>
        </w:rPr>
      </w:pPr>
      <w:r w:rsidRPr="00CF6A89">
        <w:rPr>
          <w:rFonts w:cstheme="minorHAnsi"/>
          <w:lang w:val="mk-MK"/>
        </w:rPr>
        <w:t xml:space="preserve">Слика </w:t>
      </w:r>
      <w:r>
        <w:rPr>
          <w:rFonts w:cstheme="minorHAnsi"/>
        </w:rPr>
        <w:t>4</w:t>
      </w:r>
      <w:r>
        <w:rPr>
          <w:rFonts w:cstheme="minorHAnsi"/>
          <w:lang w:val="mk-MK"/>
        </w:rPr>
        <w:t xml:space="preserve">. </w:t>
      </w:r>
      <w:r w:rsidRPr="00CF6A89">
        <w:rPr>
          <w:rFonts w:cstheme="minorHAnsi"/>
          <w:lang w:val="mk-MK"/>
        </w:rPr>
        <w:t>Карактеристич</w:t>
      </w:r>
      <w:r>
        <w:rPr>
          <w:rFonts w:cstheme="minorHAnsi"/>
          <w:lang w:val="mk-MK"/>
        </w:rPr>
        <w:t>ни нормални напречни профили</w:t>
      </w:r>
      <w:r w:rsidRPr="00CF6A89">
        <w:rPr>
          <w:rFonts w:cstheme="minorHAnsi"/>
          <w:lang w:val="mk-MK"/>
        </w:rPr>
        <w:t xml:space="preserve"> </w:t>
      </w:r>
    </w:p>
    <w:p w14:paraId="5DD81A62" w14:textId="77777777" w:rsidR="00CB0B26" w:rsidRDefault="00CB0B26" w:rsidP="00C722DE">
      <w:pPr>
        <w:spacing w:before="120" w:after="120" w:line="276" w:lineRule="auto"/>
        <w:jc w:val="both"/>
        <w:rPr>
          <w:rFonts w:asciiTheme="minorHAnsi" w:eastAsia="Calibri" w:hAnsiTheme="minorHAnsi" w:cstheme="minorHAnsi"/>
          <w:bCs/>
        </w:rPr>
      </w:pPr>
    </w:p>
    <w:p w14:paraId="46791883" w14:textId="77777777" w:rsidR="00CB0B26" w:rsidRDefault="00CB0B26" w:rsidP="00C722DE">
      <w:pPr>
        <w:spacing w:before="120" w:after="120" w:line="276" w:lineRule="auto"/>
        <w:jc w:val="both"/>
        <w:rPr>
          <w:rFonts w:asciiTheme="minorHAnsi" w:eastAsia="Calibri" w:hAnsiTheme="minorHAnsi" w:cstheme="minorHAnsi"/>
          <w:bCs/>
        </w:rPr>
      </w:pPr>
    </w:p>
    <w:p w14:paraId="2EAE3D8C" w14:textId="77777777" w:rsidR="00CB0B26" w:rsidRDefault="00CB0B26" w:rsidP="00C722DE">
      <w:pPr>
        <w:spacing w:before="120" w:after="120" w:line="276" w:lineRule="auto"/>
        <w:jc w:val="both"/>
        <w:rPr>
          <w:rFonts w:asciiTheme="minorHAnsi" w:eastAsia="Calibri" w:hAnsiTheme="minorHAnsi" w:cstheme="minorHAnsi"/>
          <w:bCs/>
        </w:rPr>
      </w:pPr>
    </w:p>
    <w:p w14:paraId="6D7BE32C" w14:textId="77777777" w:rsidR="00CB0B26" w:rsidRDefault="00CB0B26" w:rsidP="00C722DE">
      <w:pPr>
        <w:spacing w:before="120" w:after="120" w:line="276" w:lineRule="auto"/>
        <w:jc w:val="both"/>
        <w:rPr>
          <w:rFonts w:asciiTheme="minorHAnsi" w:eastAsia="Calibri" w:hAnsiTheme="minorHAnsi" w:cstheme="minorHAnsi"/>
          <w:bCs/>
        </w:rPr>
      </w:pPr>
    </w:p>
    <w:p w14:paraId="44C6FB7B" w14:textId="77777777" w:rsidR="00CB0B26" w:rsidRPr="00AA5AC9" w:rsidRDefault="00CB0B26" w:rsidP="00C722DE">
      <w:pPr>
        <w:spacing w:before="120" w:after="120" w:line="276" w:lineRule="auto"/>
        <w:jc w:val="both"/>
        <w:rPr>
          <w:rFonts w:asciiTheme="minorHAnsi" w:eastAsia="Calibri" w:hAnsiTheme="minorHAnsi" w:cstheme="minorHAnsi"/>
          <w:bCs/>
        </w:rPr>
      </w:pPr>
    </w:p>
    <w:p w14:paraId="20AA7820" w14:textId="77777777" w:rsidR="00C722DE" w:rsidRDefault="00A241F6" w:rsidP="00C722DE">
      <w:pPr>
        <w:spacing w:before="120" w:after="120" w:line="276" w:lineRule="auto"/>
        <w:jc w:val="both"/>
        <w:rPr>
          <w:rFonts w:asciiTheme="minorHAnsi" w:eastAsia="Calibri" w:hAnsiTheme="minorHAnsi" w:cstheme="minorHAnsi"/>
          <w:b/>
          <w:bCs/>
        </w:rPr>
      </w:pPr>
      <w:r w:rsidRPr="00A241F6">
        <w:rPr>
          <w:rFonts w:asciiTheme="minorHAnsi" w:eastAsia="Calibri" w:hAnsiTheme="minorHAnsi" w:cstheme="minorHAnsi"/>
          <w:b/>
          <w:bCs/>
          <w:noProof/>
          <w:lang w:eastAsia="mk-MK"/>
        </w:rPr>
        <w:lastRenderedPageBreak/>
        <w:drawing>
          <wp:inline distT="0" distB="0" distL="0" distR="0" wp14:anchorId="04A4ABF3" wp14:editId="3C653184">
            <wp:extent cx="5052680" cy="1584595"/>
            <wp:effectExtent l="19050" t="0" r="0" b="0"/>
            <wp:docPr id="7" name="Picture 27" descr="детали 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тали а.jpg"/>
                    <pic:cNvPicPr/>
                  </pic:nvPicPr>
                  <pic:blipFill>
                    <a:blip r:embed="rId37"/>
                    <a:stretch>
                      <a:fillRect/>
                    </a:stretch>
                  </pic:blipFill>
                  <pic:spPr>
                    <a:xfrm>
                      <a:off x="0" y="0"/>
                      <a:ext cx="5067175" cy="1589141"/>
                    </a:xfrm>
                    <a:prstGeom prst="rect">
                      <a:avLst/>
                    </a:prstGeom>
                  </pic:spPr>
                </pic:pic>
              </a:graphicData>
            </a:graphic>
          </wp:inline>
        </w:drawing>
      </w:r>
    </w:p>
    <w:p w14:paraId="46CF2051" w14:textId="77777777" w:rsidR="00132C53" w:rsidRDefault="00132C53" w:rsidP="00C722DE">
      <w:pPr>
        <w:spacing w:before="120" w:after="120" w:line="276" w:lineRule="auto"/>
        <w:jc w:val="both"/>
        <w:rPr>
          <w:rFonts w:asciiTheme="minorHAnsi" w:eastAsia="Calibri" w:hAnsiTheme="minorHAnsi" w:cstheme="minorHAnsi"/>
          <w:b/>
          <w:bCs/>
        </w:rPr>
      </w:pPr>
    </w:p>
    <w:p w14:paraId="1317A237" w14:textId="77777777" w:rsidR="00132C53" w:rsidRDefault="00132C53" w:rsidP="00C722DE">
      <w:pPr>
        <w:spacing w:before="120" w:after="120" w:line="276" w:lineRule="auto"/>
        <w:jc w:val="both"/>
        <w:rPr>
          <w:rFonts w:asciiTheme="minorHAnsi" w:eastAsia="Calibri" w:hAnsiTheme="minorHAnsi" w:cstheme="minorHAnsi"/>
          <w:b/>
          <w:bCs/>
        </w:rPr>
      </w:pPr>
      <w:r w:rsidRPr="00132C53">
        <w:rPr>
          <w:rFonts w:asciiTheme="minorHAnsi" w:eastAsia="Calibri" w:hAnsiTheme="minorHAnsi" w:cstheme="minorHAnsi"/>
          <w:b/>
          <w:bCs/>
          <w:noProof/>
          <w:lang w:eastAsia="mk-MK"/>
        </w:rPr>
        <w:drawing>
          <wp:inline distT="0" distB="0" distL="0" distR="0" wp14:anchorId="11295D30" wp14:editId="7AE8B1CE">
            <wp:extent cx="5732145" cy="1526540"/>
            <wp:effectExtent l="19050" t="0" r="1905" b="0"/>
            <wp:docPr id="29" name="Picture 28" descr="детали б 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тали б б1.jpg"/>
                    <pic:cNvPicPr/>
                  </pic:nvPicPr>
                  <pic:blipFill>
                    <a:blip r:embed="rId38"/>
                    <a:stretch>
                      <a:fillRect/>
                    </a:stretch>
                  </pic:blipFill>
                  <pic:spPr>
                    <a:xfrm>
                      <a:off x="0" y="0"/>
                      <a:ext cx="5732145" cy="1526540"/>
                    </a:xfrm>
                    <a:prstGeom prst="rect">
                      <a:avLst/>
                    </a:prstGeom>
                  </pic:spPr>
                </pic:pic>
              </a:graphicData>
            </a:graphic>
          </wp:inline>
        </w:drawing>
      </w:r>
    </w:p>
    <w:p w14:paraId="0CB6C2D8" w14:textId="77777777" w:rsidR="00132C53" w:rsidRPr="00AA5AC9" w:rsidRDefault="00132C53" w:rsidP="00C722DE">
      <w:pPr>
        <w:spacing w:before="120" w:after="120" w:line="276" w:lineRule="auto"/>
        <w:jc w:val="both"/>
        <w:rPr>
          <w:rFonts w:asciiTheme="minorHAnsi" w:eastAsia="Calibri" w:hAnsiTheme="minorHAnsi" w:cstheme="minorHAnsi"/>
          <w:b/>
          <w:bCs/>
        </w:rPr>
      </w:pPr>
    </w:p>
    <w:p w14:paraId="5A5D880C" w14:textId="77777777" w:rsidR="00895C48" w:rsidRDefault="00132C53" w:rsidP="001942CF">
      <w:pPr>
        <w:pStyle w:val="Caption"/>
        <w:jc w:val="center"/>
        <w:rPr>
          <w:rFonts w:cstheme="minorHAnsi"/>
          <w:lang w:val="mk-MK"/>
        </w:rPr>
      </w:pPr>
      <w:r w:rsidRPr="00CF6A89">
        <w:rPr>
          <w:rFonts w:cstheme="minorHAnsi"/>
          <w:lang w:val="mk-MK"/>
        </w:rPr>
        <w:t xml:space="preserve">Слика </w:t>
      </w:r>
      <w:r>
        <w:rPr>
          <w:rFonts w:cstheme="minorHAnsi"/>
          <w:lang w:val="mk-MK"/>
        </w:rPr>
        <w:t xml:space="preserve">5. </w:t>
      </w:r>
      <w:r w:rsidRPr="00CF6A89">
        <w:rPr>
          <w:rFonts w:cstheme="minorHAnsi"/>
          <w:lang w:val="mk-MK"/>
        </w:rPr>
        <w:t>Карактеристич</w:t>
      </w:r>
      <w:r>
        <w:rPr>
          <w:rFonts w:cstheme="minorHAnsi"/>
          <w:lang w:val="mk-MK"/>
        </w:rPr>
        <w:t>ни детали од елементите на улицата</w:t>
      </w:r>
      <w:r w:rsidRPr="00CF6A89">
        <w:rPr>
          <w:rFonts w:cstheme="minorHAnsi"/>
          <w:lang w:val="mk-MK"/>
        </w:rPr>
        <w:t xml:space="preserve"> </w:t>
      </w:r>
    </w:p>
    <w:tbl>
      <w:tblPr>
        <w:tblStyle w:val="TableGrid"/>
        <w:tblW w:w="0" w:type="auto"/>
        <w:tblLook w:val="04A0" w:firstRow="1" w:lastRow="0" w:firstColumn="1" w:lastColumn="0" w:noHBand="0" w:noVBand="1"/>
      </w:tblPr>
      <w:tblGrid>
        <w:gridCol w:w="961"/>
        <w:gridCol w:w="904"/>
        <w:gridCol w:w="3676"/>
        <w:gridCol w:w="972"/>
        <w:gridCol w:w="1398"/>
        <w:gridCol w:w="1000"/>
        <w:gridCol w:w="1205"/>
      </w:tblGrid>
      <w:tr w:rsidR="00953E26" w:rsidRPr="00953E26" w14:paraId="33374A22" w14:textId="77777777" w:rsidTr="00953E26">
        <w:trPr>
          <w:trHeight w:val="972"/>
        </w:trPr>
        <w:tc>
          <w:tcPr>
            <w:tcW w:w="1039" w:type="dxa"/>
            <w:hideMark/>
          </w:tcPr>
          <w:p w14:paraId="51391B4F" w14:textId="77777777" w:rsidR="00953E26" w:rsidRPr="00953E26" w:rsidRDefault="00953E26" w:rsidP="00953E26">
            <w:pPr>
              <w:rPr>
                <w:b/>
                <w:bCs/>
              </w:rPr>
            </w:pPr>
            <w:r w:rsidRPr="00953E26">
              <w:rPr>
                <w:b/>
                <w:bCs/>
              </w:rPr>
              <w:t>Ред.бр.</w:t>
            </w:r>
          </w:p>
        </w:tc>
        <w:tc>
          <w:tcPr>
            <w:tcW w:w="1246" w:type="dxa"/>
            <w:hideMark/>
          </w:tcPr>
          <w:p w14:paraId="16D99592" w14:textId="77777777" w:rsidR="00953E26" w:rsidRPr="00953E26" w:rsidRDefault="00953E26" w:rsidP="00953E26">
            <w:pPr>
              <w:rPr>
                <w:b/>
                <w:bCs/>
              </w:rPr>
            </w:pPr>
            <w:r w:rsidRPr="00953E26">
              <w:rPr>
                <w:b/>
                <w:bCs/>
              </w:rPr>
              <w:t>Тех. Спец.</w:t>
            </w:r>
          </w:p>
        </w:tc>
        <w:tc>
          <w:tcPr>
            <w:tcW w:w="6806" w:type="dxa"/>
            <w:hideMark/>
          </w:tcPr>
          <w:p w14:paraId="344BBCC9" w14:textId="77777777" w:rsidR="00953E26" w:rsidRPr="00953E26" w:rsidRDefault="00953E26" w:rsidP="00953E26">
            <w:pPr>
              <w:rPr>
                <w:b/>
                <w:bCs/>
              </w:rPr>
            </w:pPr>
            <w:r w:rsidRPr="00953E26">
              <w:rPr>
                <w:b/>
                <w:bCs/>
              </w:rPr>
              <w:t>Опис на работите</w:t>
            </w:r>
          </w:p>
        </w:tc>
        <w:tc>
          <w:tcPr>
            <w:tcW w:w="1095" w:type="dxa"/>
            <w:hideMark/>
          </w:tcPr>
          <w:p w14:paraId="58962E14" w14:textId="77777777" w:rsidR="00953E26" w:rsidRPr="00953E26" w:rsidRDefault="00953E26" w:rsidP="00953E26">
            <w:pPr>
              <w:rPr>
                <w:b/>
                <w:bCs/>
              </w:rPr>
            </w:pPr>
            <w:r w:rsidRPr="00953E26">
              <w:rPr>
                <w:b/>
                <w:bCs/>
              </w:rPr>
              <w:t>Ед. мера</w:t>
            </w:r>
          </w:p>
        </w:tc>
        <w:tc>
          <w:tcPr>
            <w:tcW w:w="1920" w:type="dxa"/>
            <w:hideMark/>
          </w:tcPr>
          <w:p w14:paraId="1472A4E9" w14:textId="77777777" w:rsidR="00953E26" w:rsidRPr="00953E26" w:rsidRDefault="00953E26" w:rsidP="00953E26">
            <w:pPr>
              <w:rPr>
                <w:b/>
                <w:bCs/>
              </w:rPr>
            </w:pPr>
            <w:r w:rsidRPr="00953E26">
              <w:rPr>
                <w:b/>
                <w:bCs/>
              </w:rPr>
              <w:t>Количина</w:t>
            </w:r>
          </w:p>
        </w:tc>
        <w:tc>
          <w:tcPr>
            <w:tcW w:w="1636" w:type="dxa"/>
            <w:hideMark/>
          </w:tcPr>
          <w:p w14:paraId="0D2D4ADA" w14:textId="77777777" w:rsidR="00953E26" w:rsidRPr="00953E26" w:rsidRDefault="00953E26" w:rsidP="00953E26">
            <w:pPr>
              <w:rPr>
                <w:b/>
                <w:bCs/>
              </w:rPr>
            </w:pPr>
            <w:r w:rsidRPr="00953E26">
              <w:rPr>
                <w:b/>
                <w:bCs/>
              </w:rPr>
              <w:t>Ед. цена (ден. без ДДВ)</w:t>
            </w:r>
          </w:p>
        </w:tc>
        <w:tc>
          <w:tcPr>
            <w:tcW w:w="2278" w:type="dxa"/>
            <w:hideMark/>
          </w:tcPr>
          <w:p w14:paraId="1D9D3642" w14:textId="77777777" w:rsidR="00953E26" w:rsidRPr="00953E26" w:rsidRDefault="00953E26" w:rsidP="00953E26">
            <w:pPr>
              <w:rPr>
                <w:b/>
                <w:bCs/>
              </w:rPr>
            </w:pPr>
            <w:r w:rsidRPr="00953E26">
              <w:rPr>
                <w:b/>
                <w:bCs/>
              </w:rPr>
              <w:t>Вк. Цена</w:t>
            </w:r>
            <w:r w:rsidRPr="00953E26">
              <w:rPr>
                <w:b/>
                <w:bCs/>
              </w:rPr>
              <w:br/>
              <w:t>(ден. без ДДВ)</w:t>
            </w:r>
          </w:p>
        </w:tc>
      </w:tr>
      <w:tr w:rsidR="00953E26" w:rsidRPr="00953E26" w14:paraId="66BF458F" w14:textId="77777777" w:rsidTr="00953E26">
        <w:trPr>
          <w:trHeight w:val="336"/>
        </w:trPr>
        <w:tc>
          <w:tcPr>
            <w:tcW w:w="1039" w:type="dxa"/>
            <w:hideMark/>
          </w:tcPr>
          <w:p w14:paraId="6B23D11E" w14:textId="77777777" w:rsidR="00953E26" w:rsidRPr="00953E26" w:rsidRDefault="00953E26" w:rsidP="00953E26">
            <w:pPr>
              <w:rPr>
                <w:b/>
                <w:bCs/>
              </w:rPr>
            </w:pPr>
            <w:r w:rsidRPr="00953E26">
              <w:rPr>
                <w:b/>
                <w:bCs/>
              </w:rPr>
              <w:t>1</w:t>
            </w:r>
          </w:p>
        </w:tc>
        <w:tc>
          <w:tcPr>
            <w:tcW w:w="1246" w:type="dxa"/>
            <w:hideMark/>
          </w:tcPr>
          <w:p w14:paraId="581A52C6" w14:textId="77777777" w:rsidR="00953E26" w:rsidRPr="00953E26" w:rsidRDefault="00953E26" w:rsidP="00953E26">
            <w:pPr>
              <w:rPr>
                <w:b/>
                <w:bCs/>
              </w:rPr>
            </w:pPr>
            <w:r w:rsidRPr="00953E26">
              <w:rPr>
                <w:b/>
                <w:bCs/>
              </w:rPr>
              <w:t>2</w:t>
            </w:r>
          </w:p>
        </w:tc>
        <w:tc>
          <w:tcPr>
            <w:tcW w:w="6806" w:type="dxa"/>
            <w:hideMark/>
          </w:tcPr>
          <w:p w14:paraId="04E65EE8" w14:textId="77777777" w:rsidR="00953E26" w:rsidRPr="00953E26" w:rsidRDefault="00953E26" w:rsidP="00953E26">
            <w:pPr>
              <w:rPr>
                <w:b/>
                <w:bCs/>
              </w:rPr>
            </w:pPr>
            <w:r w:rsidRPr="00953E26">
              <w:rPr>
                <w:b/>
                <w:bCs/>
              </w:rPr>
              <w:t>3</w:t>
            </w:r>
          </w:p>
        </w:tc>
        <w:tc>
          <w:tcPr>
            <w:tcW w:w="1095" w:type="dxa"/>
            <w:hideMark/>
          </w:tcPr>
          <w:p w14:paraId="14D3B01E" w14:textId="77777777" w:rsidR="00953E26" w:rsidRPr="00953E26" w:rsidRDefault="00953E26" w:rsidP="00953E26">
            <w:pPr>
              <w:rPr>
                <w:b/>
                <w:bCs/>
              </w:rPr>
            </w:pPr>
            <w:r w:rsidRPr="00953E26">
              <w:rPr>
                <w:b/>
                <w:bCs/>
              </w:rPr>
              <w:t>4</w:t>
            </w:r>
          </w:p>
        </w:tc>
        <w:tc>
          <w:tcPr>
            <w:tcW w:w="1920" w:type="dxa"/>
            <w:hideMark/>
          </w:tcPr>
          <w:p w14:paraId="18182D77" w14:textId="77777777" w:rsidR="00953E26" w:rsidRPr="00953E26" w:rsidRDefault="00953E26" w:rsidP="00953E26">
            <w:pPr>
              <w:rPr>
                <w:b/>
                <w:bCs/>
              </w:rPr>
            </w:pPr>
            <w:r w:rsidRPr="00953E26">
              <w:rPr>
                <w:b/>
                <w:bCs/>
              </w:rPr>
              <w:t>5</w:t>
            </w:r>
          </w:p>
        </w:tc>
        <w:tc>
          <w:tcPr>
            <w:tcW w:w="1636" w:type="dxa"/>
            <w:hideMark/>
          </w:tcPr>
          <w:p w14:paraId="7294FB67" w14:textId="77777777" w:rsidR="00953E26" w:rsidRPr="00953E26" w:rsidRDefault="00953E26" w:rsidP="00953E26">
            <w:pPr>
              <w:rPr>
                <w:b/>
                <w:bCs/>
              </w:rPr>
            </w:pPr>
            <w:r w:rsidRPr="00953E26">
              <w:rPr>
                <w:b/>
                <w:bCs/>
              </w:rPr>
              <w:t>6</w:t>
            </w:r>
          </w:p>
        </w:tc>
        <w:tc>
          <w:tcPr>
            <w:tcW w:w="2278" w:type="dxa"/>
            <w:hideMark/>
          </w:tcPr>
          <w:p w14:paraId="587DA211" w14:textId="77777777" w:rsidR="00953E26" w:rsidRPr="00953E26" w:rsidRDefault="00953E26" w:rsidP="00953E26">
            <w:pPr>
              <w:rPr>
                <w:b/>
                <w:bCs/>
              </w:rPr>
            </w:pPr>
            <w:r w:rsidRPr="00953E26">
              <w:rPr>
                <w:b/>
                <w:bCs/>
              </w:rPr>
              <w:t>7</w:t>
            </w:r>
          </w:p>
        </w:tc>
      </w:tr>
      <w:tr w:rsidR="00953E26" w:rsidRPr="00953E26" w14:paraId="3FD582B8" w14:textId="77777777" w:rsidTr="00953E26">
        <w:trPr>
          <w:trHeight w:val="336"/>
        </w:trPr>
        <w:tc>
          <w:tcPr>
            <w:tcW w:w="1039" w:type="dxa"/>
            <w:hideMark/>
          </w:tcPr>
          <w:p w14:paraId="52DC618E" w14:textId="77777777" w:rsidR="00953E26" w:rsidRPr="00953E26" w:rsidRDefault="00953E26" w:rsidP="00953E26">
            <w:pPr>
              <w:rPr>
                <w:b/>
                <w:bCs/>
              </w:rPr>
            </w:pPr>
            <w:r w:rsidRPr="00953E26">
              <w:rPr>
                <w:b/>
                <w:bCs/>
              </w:rPr>
              <w:t> </w:t>
            </w:r>
          </w:p>
        </w:tc>
        <w:tc>
          <w:tcPr>
            <w:tcW w:w="1246" w:type="dxa"/>
            <w:hideMark/>
          </w:tcPr>
          <w:p w14:paraId="6B975FEC" w14:textId="77777777" w:rsidR="00953E26" w:rsidRPr="00953E26" w:rsidRDefault="00953E26" w:rsidP="00953E26">
            <w:pPr>
              <w:rPr>
                <w:b/>
                <w:bCs/>
              </w:rPr>
            </w:pPr>
            <w:r w:rsidRPr="00953E26">
              <w:rPr>
                <w:b/>
                <w:bCs/>
              </w:rPr>
              <w:t> </w:t>
            </w:r>
          </w:p>
        </w:tc>
        <w:tc>
          <w:tcPr>
            <w:tcW w:w="6806" w:type="dxa"/>
            <w:hideMark/>
          </w:tcPr>
          <w:p w14:paraId="2947CAAF" w14:textId="77777777" w:rsidR="00953E26" w:rsidRPr="00953E26" w:rsidRDefault="00953E26">
            <w:pPr>
              <w:rPr>
                <w:b/>
                <w:bCs/>
              </w:rPr>
            </w:pPr>
            <w:r w:rsidRPr="00953E26">
              <w:rPr>
                <w:b/>
                <w:bCs/>
              </w:rPr>
              <w:t>1. ОПШТИ РАБОТИ</w:t>
            </w:r>
          </w:p>
        </w:tc>
        <w:tc>
          <w:tcPr>
            <w:tcW w:w="1095" w:type="dxa"/>
            <w:hideMark/>
          </w:tcPr>
          <w:p w14:paraId="42376F6B" w14:textId="77777777" w:rsidR="00953E26" w:rsidRPr="00953E26" w:rsidRDefault="00953E26">
            <w:r w:rsidRPr="00953E26">
              <w:t> </w:t>
            </w:r>
          </w:p>
        </w:tc>
        <w:tc>
          <w:tcPr>
            <w:tcW w:w="1920" w:type="dxa"/>
            <w:hideMark/>
          </w:tcPr>
          <w:p w14:paraId="63BA3F86" w14:textId="77777777" w:rsidR="00953E26" w:rsidRPr="00953E26" w:rsidRDefault="00953E26">
            <w:r w:rsidRPr="00953E26">
              <w:t> </w:t>
            </w:r>
          </w:p>
        </w:tc>
        <w:tc>
          <w:tcPr>
            <w:tcW w:w="1636" w:type="dxa"/>
            <w:hideMark/>
          </w:tcPr>
          <w:p w14:paraId="7B23E7D8" w14:textId="77777777" w:rsidR="00953E26" w:rsidRPr="00953E26" w:rsidRDefault="00953E26">
            <w:r w:rsidRPr="00953E26">
              <w:t> </w:t>
            </w:r>
          </w:p>
        </w:tc>
        <w:tc>
          <w:tcPr>
            <w:tcW w:w="2278" w:type="dxa"/>
            <w:hideMark/>
          </w:tcPr>
          <w:p w14:paraId="2B824673" w14:textId="77777777" w:rsidR="00953E26" w:rsidRPr="00953E26" w:rsidRDefault="00953E26">
            <w:r w:rsidRPr="00953E26">
              <w:t> </w:t>
            </w:r>
          </w:p>
        </w:tc>
      </w:tr>
      <w:tr w:rsidR="00953E26" w:rsidRPr="00953E26" w14:paraId="42595820" w14:textId="77777777" w:rsidTr="00953E26">
        <w:trPr>
          <w:trHeight w:val="312"/>
        </w:trPr>
        <w:tc>
          <w:tcPr>
            <w:tcW w:w="1039" w:type="dxa"/>
            <w:hideMark/>
          </w:tcPr>
          <w:p w14:paraId="7D04979E" w14:textId="77777777" w:rsidR="00953E26" w:rsidRPr="00953E26" w:rsidRDefault="00953E26" w:rsidP="00953E26">
            <w:r w:rsidRPr="00953E26">
              <w:t>1</w:t>
            </w:r>
          </w:p>
        </w:tc>
        <w:tc>
          <w:tcPr>
            <w:tcW w:w="1246" w:type="dxa"/>
            <w:hideMark/>
          </w:tcPr>
          <w:p w14:paraId="3439933E" w14:textId="77777777" w:rsidR="00953E26" w:rsidRPr="00953E26" w:rsidRDefault="00953E26" w:rsidP="00953E26">
            <w:r w:rsidRPr="00953E26">
              <w:t>1.2</w:t>
            </w:r>
          </w:p>
        </w:tc>
        <w:tc>
          <w:tcPr>
            <w:tcW w:w="6806" w:type="dxa"/>
            <w:hideMark/>
          </w:tcPr>
          <w:p w14:paraId="1FD27B55" w14:textId="77777777" w:rsidR="00953E26" w:rsidRPr="00953E26" w:rsidRDefault="00953E26">
            <w:r w:rsidRPr="00953E26">
              <w:t>Изработка на план за контрола на квалитет</w:t>
            </w:r>
          </w:p>
        </w:tc>
        <w:tc>
          <w:tcPr>
            <w:tcW w:w="1095" w:type="dxa"/>
            <w:hideMark/>
          </w:tcPr>
          <w:p w14:paraId="68D21C21" w14:textId="77777777" w:rsidR="00953E26" w:rsidRPr="00953E26" w:rsidRDefault="00953E26" w:rsidP="00953E26">
            <w:r w:rsidRPr="00953E26">
              <w:t>паушал</w:t>
            </w:r>
          </w:p>
        </w:tc>
        <w:tc>
          <w:tcPr>
            <w:tcW w:w="1920" w:type="dxa"/>
            <w:hideMark/>
          </w:tcPr>
          <w:p w14:paraId="5F8E1D4A" w14:textId="77777777" w:rsidR="00953E26" w:rsidRPr="00953E26" w:rsidRDefault="00953E26" w:rsidP="00953E26">
            <w:r w:rsidRPr="00953E26">
              <w:t>1</w:t>
            </w:r>
          </w:p>
        </w:tc>
        <w:tc>
          <w:tcPr>
            <w:tcW w:w="1636" w:type="dxa"/>
            <w:hideMark/>
          </w:tcPr>
          <w:p w14:paraId="6A069106" w14:textId="77777777" w:rsidR="00953E26" w:rsidRPr="00953E26" w:rsidRDefault="00953E26" w:rsidP="00953E26">
            <w:r w:rsidRPr="00953E26">
              <w:t> </w:t>
            </w:r>
          </w:p>
        </w:tc>
        <w:tc>
          <w:tcPr>
            <w:tcW w:w="2278" w:type="dxa"/>
            <w:hideMark/>
          </w:tcPr>
          <w:p w14:paraId="18F677A9" w14:textId="77777777" w:rsidR="00953E26" w:rsidRPr="00953E26" w:rsidRDefault="00953E26" w:rsidP="00953E26">
            <w:r w:rsidRPr="00953E26">
              <w:t xml:space="preserve">             - </w:t>
            </w:r>
          </w:p>
        </w:tc>
      </w:tr>
      <w:tr w:rsidR="00953E26" w:rsidRPr="00953E26" w14:paraId="28BA83BD" w14:textId="77777777" w:rsidTr="00953E26">
        <w:trPr>
          <w:trHeight w:val="624"/>
        </w:trPr>
        <w:tc>
          <w:tcPr>
            <w:tcW w:w="1039" w:type="dxa"/>
            <w:hideMark/>
          </w:tcPr>
          <w:p w14:paraId="78969345" w14:textId="77777777" w:rsidR="00953E26" w:rsidRPr="00953E26" w:rsidRDefault="00953E26" w:rsidP="00953E26">
            <w:r w:rsidRPr="00953E26">
              <w:t>2</w:t>
            </w:r>
          </w:p>
        </w:tc>
        <w:tc>
          <w:tcPr>
            <w:tcW w:w="1246" w:type="dxa"/>
            <w:hideMark/>
          </w:tcPr>
          <w:p w14:paraId="439CC17E" w14:textId="77777777" w:rsidR="00953E26" w:rsidRPr="00953E26" w:rsidRDefault="00953E26" w:rsidP="00953E26">
            <w:r w:rsidRPr="00953E26">
              <w:t>1.3.1 1.3.4</w:t>
            </w:r>
          </w:p>
        </w:tc>
        <w:tc>
          <w:tcPr>
            <w:tcW w:w="6806" w:type="dxa"/>
            <w:hideMark/>
          </w:tcPr>
          <w:p w14:paraId="6FB7C953" w14:textId="77777777" w:rsidR="00953E26" w:rsidRPr="00953E26" w:rsidRDefault="00953E26">
            <w:r w:rsidRPr="00953E26">
              <w:t>Дополнителни геотехнички истражувања и лабораториски тестирања</w:t>
            </w:r>
          </w:p>
        </w:tc>
        <w:tc>
          <w:tcPr>
            <w:tcW w:w="1095" w:type="dxa"/>
            <w:hideMark/>
          </w:tcPr>
          <w:p w14:paraId="78B36B16" w14:textId="77777777" w:rsidR="00953E26" w:rsidRPr="00953E26" w:rsidRDefault="00953E26" w:rsidP="00953E26">
            <w:r w:rsidRPr="00953E26">
              <w:t>паушал</w:t>
            </w:r>
          </w:p>
        </w:tc>
        <w:tc>
          <w:tcPr>
            <w:tcW w:w="1920" w:type="dxa"/>
            <w:hideMark/>
          </w:tcPr>
          <w:p w14:paraId="1620279A" w14:textId="77777777" w:rsidR="00953E26" w:rsidRPr="00953E26" w:rsidRDefault="00953E26" w:rsidP="00953E26">
            <w:r w:rsidRPr="00953E26">
              <w:t>1</w:t>
            </w:r>
          </w:p>
        </w:tc>
        <w:tc>
          <w:tcPr>
            <w:tcW w:w="1636" w:type="dxa"/>
            <w:hideMark/>
          </w:tcPr>
          <w:p w14:paraId="6A9BF51E" w14:textId="77777777" w:rsidR="00953E26" w:rsidRPr="00953E26" w:rsidRDefault="00953E26" w:rsidP="00953E26">
            <w:r w:rsidRPr="00953E26">
              <w:t> </w:t>
            </w:r>
          </w:p>
        </w:tc>
        <w:tc>
          <w:tcPr>
            <w:tcW w:w="2278" w:type="dxa"/>
            <w:hideMark/>
          </w:tcPr>
          <w:p w14:paraId="7C17663F" w14:textId="77777777" w:rsidR="00953E26" w:rsidRPr="00953E26" w:rsidRDefault="00953E26" w:rsidP="00953E26">
            <w:r w:rsidRPr="00953E26">
              <w:t xml:space="preserve">             - </w:t>
            </w:r>
          </w:p>
        </w:tc>
      </w:tr>
      <w:tr w:rsidR="00953E26" w:rsidRPr="00953E26" w14:paraId="16BF45A6" w14:textId="77777777" w:rsidTr="00953E26">
        <w:trPr>
          <w:trHeight w:val="312"/>
        </w:trPr>
        <w:tc>
          <w:tcPr>
            <w:tcW w:w="1039" w:type="dxa"/>
            <w:hideMark/>
          </w:tcPr>
          <w:p w14:paraId="165C9F16" w14:textId="77777777" w:rsidR="00953E26" w:rsidRPr="00953E26" w:rsidRDefault="00953E26" w:rsidP="00953E26">
            <w:r w:rsidRPr="00953E26">
              <w:t>3</w:t>
            </w:r>
          </w:p>
        </w:tc>
        <w:tc>
          <w:tcPr>
            <w:tcW w:w="1246" w:type="dxa"/>
            <w:hideMark/>
          </w:tcPr>
          <w:p w14:paraId="7A4FD605" w14:textId="77777777" w:rsidR="00953E26" w:rsidRPr="00953E26" w:rsidRDefault="00953E26" w:rsidP="00953E26">
            <w:r w:rsidRPr="00953E26">
              <w:t>1,6</w:t>
            </w:r>
          </w:p>
        </w:tc>
        <w:tc>
          <w:tcPr>
            <w:tcW w:w="6806" w:type="dxa"/>
            <w:hideMark/>
          </w:tcPr>
          <w:p w14:paraId="63D28582" w14:textId="77777777" w:rsidR="00953E26" w:rsidRPr="00953E26" w:rsidRDefault="00953E26">
            <w:r w:rsidRPr="00953E26">
              <w:t>Изработка на проект на изведена состојба</w:t>
            </w:r>
          </w:p>
        </w:tc>
        <w:tc>
          <w:tcPr>
            <w:tcW w:w="1095" w:type="dxa"/>
            <w:hideMark/>
          </w:tcPr>
          <w:p w14:paraId="1E58CAA2" w14:textId="77777777" w:rsidR="00953E26" w:rsidRPr="00953E26" w:rsidRDefault="00953E26" w:rsidP="00953E26">
            <w:r w:rsidRPr="00953E26">
              <w:t>паушал</w:t>
            </w:r>
          </w:p>
        </w:tc>
        <w:tc>
          <w:tcPr>
            <w:tcW w:w="1920" w:type="dxa"/>
            <w:hideMark/>
          </w:tcPr>
          <w:p w14:paraId="4F626CBC" w14:textId="77777777" w:rsidR="00953E26" w:rsidRPr="00953E26" w:rsidRDefault="00953E26" w:rsidP="00953E26">
            <w:r w:rsidRPr="00953E26">
              <w:t>1</w:t>
            </w:r>
          </w:p>
        </w:tc>
        <w:tc>
          <w:tcPr>
            <w:tcW w:w="1636" w:type="dxa"/>
            <w:hideMark/>
          </w:tcPr>
          <w:p w14:paraId="0DF257DE" w14:textId="77777777" w:rsidR="00953E26" w:rsidRPr="00953E26" w:rsidRDefault="00953E26" w:rsidP="00953E26">
            <w:r w:rsidRPr="00953E26">
              <w:t> </w:t>
            </w:r>
          </w:p>
        </w:tc>
        <w:tc>
          <w:tcPr>
            <w:tcW w:w="2278" w:type="dxa"/>
            <w:hideMark/>
          </w:tcPr>
          <w:p w14:paraId="2521A4E2" w14:textId="77777777" w:rsidR="00953E26" w:rsidRPr="00953E26" w:rsidRDefault="00953E26" w:rsidP="00953E26">
            <w:r w:rsidRPr="00953E26">
              <w:t xml:space="preserve">             - </w:t>
            </w:r>
          </w:p>
        </w:tc>
      </w:tr>
      <w:tr w:rsidR="00953E26" w:rsidRPr="00953E26" w14:paraId="3BBD57EB" w14:textId="77777777" w:rsidTr="00953E26">
        <w:trPr>
          <w:trHeight w:val="624"/>
        </w:trPr>
        <w:tc>
          <w:tcPr>
            <w:tcW w:w="1039" w:type="dxa"/>
            <w:hideMark/>
          </w:tcPr>
          <w:p w14:paraId="42DFB916" w14:textId="77777777" w:rsidR="00953E26" w:rsidRPr="00953E26" w:rsidRDefault="00953E26" w:rsidP="00953E26">
            <w:r w:rsidRPr="00953E26">
              <w:t>4</w:t>
            </w:r>
          </w:p>
        </w:tc>
        <w:tc>
          <w:tcPr>
            <w:tcW w:w="1246" w:type="dxa"/>
            <w:hideMark/>
          </w:tcPr>
          <w:p w14:paraId="1BCC5B49" w14:textId="77777777" w:rsidR="00953E26" w:rsidRPr="00953E26" w:rsidRDefault="00953E26" w:rsidP="00953E26">
            <w:r w:rsidRPr="00953E26">
              <w:t>1,7</w:t>
            </w:r>
          </w:p>
        </w:tc>
        <w:tc>
          <w:tcPr>
            <w:tcW w:w="6806" w:type="dxa"/>
            <w:hideMark/>
          </w:tcPr>
          <w:p w14:paraId="09D6AE47" w14:textId="77777777" w:rsidR="00953E26" w:rsidRPr="00953E26" w:rsidRDefault="00953E26">
            <w:r w:rsidRPr="00953E26">
              <w:t>Изработка на сообраќаен проект за времена измена на режим за сообраќај</w:t>
            </w:r>
          </w:p>
        </w:tc>
        <w:tc>
          <w:tcPr>
            <w:tcW w:w="1095" w:type="dxa"/>
            <w:hideMark/>
          </w:tcPr>
          <w:p w14:paraId="0BE89A76" w14:textId="77777777" w:rsidR="00953E26" w:rsidRPr="00953E26" w:rsidRDefault="00953E26" w:rsidP="00953E26">
            <w:r w:rsidRPr="00953E26">
              <w:t>паушал</w:t>
            </w:r>
          </w:p>
        </w:tc>
        <w:tc>
          <w:tcPr>
            <w:tcW w:w="1920" w:type="dxa"/>
            <w:hideMark/>
          </w:tcPr>
          <w:p w14:paraId="757A4AF9" w14:textId="77777777" w:rsidR="00953E26" w:rsidRPr="00953E26" w:rsidRDefault="00953E26" w:rsidP="00953E26">
            <w:r w:rsidRPr="00953E26">
              <w:t>1</w:t>
            </w:r>
          </w:p>
        </w:tc>
        <w:tc>
          <w:tcPr>
            <w:tcW w:w="1636" w:type="dxa"/>
            <w:hideMark/>
          </w:tcPr>
          <w:p w14:paraId="6F9B35CE" w14:textId="77777777" w:rsidR="00953E26" w:rsidRPr="00953E26" w:rsidRDefault="00953E26" w:rsidP="00953E26">
            <w:r w:rsidRPr="00953E26">
              <w:t> </w:t>
            </w:r>
          </w:p>
        </w:tc>
        <w:tc>
          <w:tcPr>
            <w:tcW w:w="2278" w:type="dxa"/>
            <w:hideMark/>
          </w:tcPr>
          <w:p w14:paraId="306C09B6" w14:textId="77777777" w:rsidR="00953E26" w:rsidRPr="00953E26" w:rsidRDefault="00953E26">
            <w:r w:rsidRPr="00953E26">
              <w:t xml:space="preserve">             - </w:t>
            </w:r>
          </w:p>
        </w:tc>
      </w:tr>
      <w:tr w:rsidR="00953E26" w:rsidRPr="00953E26" w14:paraId="05AB19E4" w14:textId="77777777" w:rsidTr="00953E26">
        <w:trPr>
          <w:trHeight w:val="1248"/>
        </w:trPr>
        <w:tc>
          <w:tcPr>
            <w:tcW w:w="1039" w:type="dxa"/>
            <w:hideMark/>
          </w:tcPr>
          <w:p w14:paraId="69E2B32D" w14:textId="77777777" w:rsidR="00953E26" w:rsidRPr="00953E26" w:rsidRDefault="00953E26" w:rsidP="00953E26">
            <w:r w:rsidRPr="00953E26">
              <w:t>5</w:t>
            </w:r>
          </w:p>
        </w:tc>
        <w:tc>
          <w:tcPr>
            <w:tcW w:w="1246" w:type="dxa"/>
            <w:hideMark/>
          </w:tcPr>
          <w:p w14:paraId="3900B943" w14:textId="77777777" w:rsidR="00953E26" w:rsidRPr="00953E26" w:rsidRDefault="00953E26" w:rsidP="00953E26">
            <w:r w:rsidRPr="00953E26">
              <w:t>1,8</w:t>
            </w:r>
          </w:p>
        </w:tc>
        <w:tc>
          <w:tcPr>
            <w:tcW w:w="6806" w:type="dxa"/>
            <w:hideMark/>
          </w:tcPr>
          <w:p w14:paraId="6BD0191A" w14:textId="77777777" w:rsidR="00953E26" w:rsidRPr="00953E26" w:rsidRDefault="00953E26">
            <w:r w:rsidRPr="00953E26">
              <w:t>Oдржување на привремена сообраќајна сигнализација и опрема и дневна оперативна проверка на управувањето на сообраќајот за време на изведување на работи на пат</w:t>
            </w:r>
          </w:p>
        </w:tc>
        <w:tc>
          <w:tcPr>
            <w:tcW w:w="1095" w:type="dxa"/>
            <w:hideMark/>
          </w:tcPr>
          <w:p w14:paraId="295FEB84" w14:textId="77777777" w:rsidR="00953E26" w:rsidRPr="00953E26" w:rsidRDefault="00953E26" w:rsidP="00953E26">
            <w:r w:rsidRPr="00953E26">
              <w:t>паушал</w:t>
            </w:r>
          </w:p>
        </w:tc>
        <w:tc>
          <w:tcPr>
            <w:tcW w:w="1920" w:type="dxa"/>
            <w:hideMark/>
          </w:tcPr>
          <w:p w14:paraId="5FDADE2C" w14:textId="77777777" w:rsidR="00953E26" w:rsidRPr="00953E26" w:rsidRDefault="00953E26" w:rsidP="00953E26">
            <w:r w:rsidRPr="00953E26">
              <w:t>1</w:t>
            </w:r>
          </w:p>
        </w:tc>
        <w:tc>
          <w:tcPr>
            <w:tcW w:w="1636" w:type="dxa"/>
            <w:hideMark/>
          </w:tcPr>
          <w:p w14:paraId="6A8A392A" w14:textId="77777777" w:rsidR="00953E26" w:rsidRPr="00953E26" w:rsidRDefault="00953E26" w:rsidP="00953E26">
            <w:r w:rsidRPr="00953E26">
              <w:t> </w:t>
            </w:r>
          </w:p>
        </w:tc>
        <w:tc>
          <w:tcPr>
            <w:tcW w:w="2278" w:type="dxa"/>
            <w:hideMark/>
          </w:tcPr>
          <w:p w14:paraId="53BFF1C6" w14:textId="77777777" w:rsidR="00953E26" w:rsidRPr="00953E26" w:rsidRDefault="00953E26">
            <w:r w:rsidRPr="00953E26">
              <w:t xml:space="preserve">             - </w:t>
            </w:r>
          </w:p>
        </w:tc>
      </w:tr>
      <w:tr w:rsidR="00953E26" w:rsidRPr="00953E26" w14:paraId="426E111D" w14:textId="77777777" w:rsidTr="00953E26">
        <w:trPr>
          <w:trHeight w:val="1260"/>
        </w:trPr>
        <w:tc>
          <w:tcPr>
            <w:tcW w:w="1039" w:type="dxa"/>
            <w:hideMark/>
          </w:tcPr>
          <w:p w14:paraId="100CF4F5" w14:textId="77777777" w:rsidR="00953E26" w:rsidRPr="00953E26" w:rsidRDefault="00953E26" w:rsidP="00953E26">
            <w:r w:rsidRPr="00953E26">
              <w:t>6</w:t>
            </w:r>
          </w:p>
        </w:tc>
        <w:tc>
          <w:tcPr>
            <w:tcW w:w="1246" w:type="dxa"/>
            <w:hideMark/>
          </w:tcPr>
          <w:p w14:paraId="5C1E0629" w14:textId="77777777" w:rsidR="00953E26" w:rsidRPr="00953E26" w:rsidRDefault="00953E26" w:rsidP="00953E26">
            <w:r w:rsidRPr="00953E26">
              <w:t>14</w:t>
            </w:r>
          </w:p>
        </w:tc>
        <w:tc>
          <w:tcPr>
            <w:tcW w:w="6806" w:type="dxa"/>
            <w:hideMark/>
          </w:tcPr>
          <w:p w14:paraId="06DF44B7" w14:textId="77777777" w:rsidR="00953E26" w:rsidRPr="00953E26" w:rsidRDefault="00953E26">
            <w:r w:rsidRPr="00953E26">
              <w:t>Спроведување на мерки за животна средина и социјални аспекти согласно Планот за управување со животна средина и социјални аспекти</w:t>
            </w:r>
          </w:p>
        </w:tc>
        <w:tc>
          <w:tcPr>
            <w:tcW w:w="1095" w:type="dxa"/>
            <w:hideMark/>
          </w:tcPr>
          <w:p w14:paraId="3E5BD096" w14:textId="77777777" w:rsidR="00953E26" w:rsidRPr="00953E26" w:rsidRDefault="00953E26" w:rsidP="00953E26">
            <w:r w:rsidRPr="00953E26">
              <w:t>паушал</w:t>
            </w:r>
          </w:p>
        </w:tc>
        <w:tc>
          <w:tcPr>
            <w:tcW w:w="1920" w:type="dxa"/>
            <w:hideMark/>
          </w:tcPr>
          <w:p w14:paraId="635DD57E" w14:textId="77777777" w:rsidR="00953E26" w:rsidRPr="00953E26" w:rsidRDefault="00953E26" w:rsidP="00953E26">
            <w:r w:rsidRPr="00953E26">
              <w:t>1</w:t>
            </w:r>
          </w:p>
        </w:tc>
        <w:tc>
          <w:tcPr>
            <w:tcW w:w="1636" w:type="dxa"/>
            <w:hideMark/>
          </w:tcPr>
          <w:p w14:paraId="21D43C29" w14:textId="77777777" w:rsidR="00953E26" w:rsidRPr="00953E26" w:rsidRDefault="00953E26" w:rsidP="00953E26">
            <w:r w:rsidRPr="00953E26">
              <w:t> </w:t>
            </w:r>
          </w:p>
        </w:tc>
        <w:tc>
          <w:tcPr>
            <w:tcW w:w="2278" w:type="dxa"/>
            <w:hideMark/>
          </w:tcPr>
          <w:p w14:paraId="6614AE42" w14:textId="77777777" w:rsidR="00953E26" w:rsidRPr="00953E26" w:rsidRDefault="00953E26">
            <w:r w:rsidRPr="00953E26">
              <w:t xml:space="preserve">             - </w:t>
            </w:r>
          </w:p>
        </w:tc>
      </w:tr>
      <w:tr w:rsidR="00953E26" w:rsidRPr="00953E26" w14:paraId="337A649B" w14:textId="77777777" w:rsidTr="00953E26">
        <w:trPr>
          <w:trHeight w:val="336"/>
        </w:trPr>
        <w:tc>
          <w:tcPr>
            <w:tcW w:w="9091" w:type="dxa"/>
            <w:gridSpan w:val="3"/>
            <w:hideMark/>
          </w:tcPr>
          <w:p w14:paraId="13935809" w14:textId="77777777" w:rsidR="00953E26" w:rsidRPr="00953E26" w:rsidRDefault="00953E26" w:rsidP="00953E26">
            <w:pPr>
              <w:rPr>
                <w:b/>
                <w:bCs/>
              </w:rPr>
            </w:pPr>
            <w:r w:rsidRPr="00953E26">
              <w:rPr>
                <w:b/>
                <w:bCs/>
              </w:rPr>
              <w:lastRenderedPageBreak/>
              <w:t> </w:t>
            </w:r>
          </w:p>
        </w:tc>
        <w:tc>
          <w:tcPr>
            <w:tcW w:w="4651" w:type="dxa"/>
            <w:gridSpan w:val="3"/>
            <w:hideMark/>
          </w:tcPr>
          <w:p w14:paraId="16A50439" w14:textId="77777777" w:rsidR="00953E26" w:rsidRPr="00953E26" w:rsidRDefault="00953E26" w:rsidP="00953E26">
            <w:pPr>
              <w:rPr>
                <w:b/>
                <w:bCs/>
              </w:rPr>
            </w:pPr>
            <w:r w:rsidRPr="00953E26">
              <w:rPr>
                <w:b/>
                <w:bCs/>
              </w:rPr>
              <w:t>1. ВКУПНО  ЗА ОПШТИ РАБОТИ:</w:t>
            </w:r>
          </w:p>
        </w:tc>
        <w:tc>
          <w:tcPr>
            <w:tcW w:w="2278" w:type="dxa"/>
            <w:hideMark/>
          </w:tcPr>
          <w:p w14:paraId="539FC5F7" w14:textId="77777777" w:rsidR="00953E26" w:rsidRPr="00953E26" w:rsidRDefault="00953E26" w:rsidP="00953E26">
            <w:pPr>
              <w:rPr>
                <w:b/>
                <w:bCs/>
              </w:rPr>
            </w:pPr>
            <w:r w:rsidRPr="00953E26">
              <w:rPr>
                <w:b/>
                <w:bCs/>
              </w:rPr>
              <w:t xml:space="preserve">             - </w:t>
            </w:r>
          </w:p>
        </w:tc>
      </w:tr>
      <w:tr w:rsidR="00953E26" w:rsidRPr="00953E26" w14:paraId="11D41B23" w14:textId="77777777" w:rsidTr="00953E26">
        <w:trPr>
          <w:trHeight w:val="498"/>
        </w:trPr>
        <w:tc>
          <w:tcPr>
            <w:tcW w:w="1039" w:type="dxa"/>
            <w:hideMark/>
          </w:tcPr>
          <w:p w14:paraId="797259E8" w14:textId="77777777" w:rsidR="00953E26" w:rsidRPr="00953E26" w:rsidRDefault="00953E26">
            <w:pPr>
              <w:rPr>
                <w:b/>
                <w:bCs/>
              </w:rPr>
            </w:pPr>
            <w:r w:rsidRPr="00953E26">
              <w:rPr>
                <w:b/>
                <w:bCs/>
              </w:rPr>
              <w:t> </w:t>
            </w:r>
          </w:p>
        </w:tc>
        <w:tc>
          <w:tcPr>
            <w:tcW w:w="1246" w:type="dxa"/>
            <w:hideMark/>
          </w:tcPr>
          <w:p w14:paraId="32F0240D" w14:textId="77777777" w:rsidR="00953E26" w:rsidRPr="00953E26" w:rsidRDefault="00953E26">
            <w:pPr>
              <w:rPr>
                <w:b/>
                <w:bCs/>
              </w:rPr>
            </w:pPr>
            <w:r w:rsidRPr="00953E26">
              <w:rPr>
                <w:b/>
                <w:bCs/>
              </w:rPr>
              <w:t> </w:t>
            </w:r>
          </w:p>
        </w:tc>
        <w:tc>
          <w:tcPr>
            <w:tcW w:w="6806" w:type="dxa"/>
            <w:hideMark/>
          </w:tcPr>
          <w:p w14:paraId="41A3C97C" w14:textId="77777777" w:rsidR="00953E26" w:rsidRPr="00953E26" w:rsidRDefault="00953E26">
            <w:pPr>
              <w:rPr>
                <w:b/>
                <w:bCs/>
              </w:rPr>
            </w:pPr>
            <w:r w:rsidRPr="00953E26">
              <w:rPr>
                <w:b/>
                <w:bCs/>
              </w:rPr>
              <w:t> </w:t>
            </w:r>
          </w:p>
        </w:tc>
        <w:tc>
          <w:tcPr>
            <w:tcW w:w="1095" w:type="dxa"/>
            <w:hideMark/>
          </w:tcPr>
          <w:p w14:paraId="43756DD1" w14:textId="77777777" w:rsidR="00953E26" w:rsidRPr="00953E26" w:rsidRDefault="00953E26" w:rsidP="00953E26">
            <w:pPr>
              <w:rPr>
                <w:b/>
                <w:bCs/>
              </w:rPr>
            </w:pPr>
            <w:r w:rsidRPr="00953E26">
              <w:rPr>
                <w:b/>
                <w:bCs/>
              </w:rPr>
              <w:t> </w:t>
            </w:r>
          </w:p>
        </w:tc>
        <w:tc>
          <w:tcPr>
            <w:tcW w:w="1920" w:type="dxa"/>
            <w:hideMark/>
          </w:tcPr>
          <w:p w14:paraId="0B02C79E" w14:textId="77777777" w:rsidR="00953E26" w:rsidRPr="00953E26" w:rsidRDefault="00953E26" w:rsidP="00953E26">
            <w:pPr>
              <w:rPr>
                <w:b/>
                <w:bCs/>
              </w:rPr>
            </w:pPr>
            <w:r w:rsidRPr="00953E26">
              <w:rPr>
                <w:b/>
                <w:bCs/>
              </w:rPr>
              <w:t> </w:t>
            </w:r>
          </w:p>
        </w:tc>
        <w:tc>
          <w:tcPr>
            <w:tcW w:w="1636" w:type="dxa"/>
            <w:hideMark/>
          </w:tcPr>
          <w:p w14:paraId="04B09FF7" w14:textId="77777777" w:rsidR="00953E26" w:rsidRPr="00953E26" w:rsidRDefault="00953E26" w:rsidP="00953E26">
            <w:pPr>
              <w:rPr>
                <w:b/>
                <w:bCs/>
              </w:rPr>
            </w:pPr>
            <w:r w:rsidRPr="00953E26">
              <w:rPr>
                <w:b/>
                <w:bCs/>
              </w:rPr>
              <w:t> </w:t>
            </w:r>
          </w:p>
        </w:tc>
        <w:tc>
          <w:tcPr>
            <w:tcW w:w="2278" w:type="dxa"/>
            <w:hideMark/>
          </w:tcPr>
          <w:p w14:paraId="06F5769D" w14:textId="77777777" w:rsidR="00953E26" w:rsidRPr="00953E26" w:rsidRDefault="00953E26" w:rsidP="00953E26">
            <w:pPr>
              <w:rPr>
                <w:b/>
                <w:bCs/>
              </w:rPr>
            </w:pPr>
            <w:r w:rsidRPr="00953E26">
              <w:rPr>
                <w:b/>
                <w:bCs/>
              </w:rPr>
              <w:t> </w:t>
            </w:r>
          </w:p>
        </w:tc>
      </w:tr>
      <w:tr w:rsidR="00953E26" w:rsidRPr="00953E26" w14:paraId="505B21BC" w14:textId="77777777" w:rsidTr="00953E26">
        <w:trPr>
          <w:trHeight w:val="336"/>
        </w:trPr>
        <w:tc>
          <w:tcPr>
            <w:tcW w:w="1039" w:type="dxa"/>
            <w:hideMark/>
          </w:tcPr>
          <w:p w14:paraId="1121C6BD" w14:textId="77777777" w:rsidR="00953E26" w:rsidRPr="00953E26" w:rsidRDefault="00953E26" w:rsidP="00953E26">
            <w:pPr>
              <w:rPr>
                <w:b/>
                <w:bCs/>
              </w:rPr>
            </w:pPr>
            <w:r w:rsidRPr="00953E26">
              <w:rPr>
                <w:b/>
                <w:bCs/>
              </w:rPr>
              <w:t> </w:t>
            </w:r>
          </w:p>
        </w:tc>
        <w:tc>
          <w:tcPr>
            <w:tcW w:w="1246" w:type="dxa"/>
            <w:hideMark/>
          </w:tcPr>
          <w:p w14:paraId="57D1FCE7" w14:textId="77777777" w:rsidR="00953E26" w:rsidRPr="00953E26" w:rsidRDefault="00953E26" w:rsidP="00953E26">
            <w:pPr>
              <w:rPr>
                <w:b/>
                <w:bCs/>
              </w:rPr>
            </w:pPr>
            <w:r w:rsidRPr="00953E26">
              <w:rPr>
                <w:b/>
                <w:bCs/>
              </w:rPr>
              <w:t> </w:t>
            </w:r>
          </w:p>
        </w:tc>
        <w:tc>
          <w:tcPr>
            <w:tcW w:w="6806" w:type="dxa"/>
            <w:hideMark/>
          </w:tcPr>
          <w:p w14:paraId="2DE00542" w14:textId="77777777" w:rsidR="00953E26" w:rsidRPr="00953E26" w:rsidRDefault="00953E26">
            <w:pPr>
              <w:rPr>
                <w:b/>
                <w:bCs/>
              </w:rPr>
            </w:pPr>
            <w:r w:rsidRPr="00953E26">
              <w:rPr>
                <w:b/>
                <w:bCs/>
              </w:rPr>
              <w:t>2. ПРИПРЕМНИ РАБОТИ</w:t>
            </w:r>
          </w:p>
        </w:tc>
        <w:tc>
          <w:tcPr>
            <w:tcW w:w="1095" w:type="dxa"/>
            <w:hideMark/>
          </w:tcPr>
          <w:p w14:paraId="06367891" w14:textId="77777777" w:rsidR="00953E26" w:rsidRPr="00953E26" w:rsidRDefault="00953E26">
            <w:r w:rsidRPr="00953E26">
              <w:t> </w:t>
            </w:r>
          </w:p>
        </w:tc>
        <w:tc>
          <w:tcPr>
            <w:tcW w:w="1920" w:type="dxa"/>
            <w:hideMark/>
          </w:tcPr>
          <w:p w14:paraId="72BC0001" w14:textId="77777777" w:rsidR="00953E26" w:rsidRPr="00953E26" w:rsidRDefault="00953E26">
            <w:r w:rsidRPr="00953E26">
              <w:t> </w:t>
            </w:r>
          </w:p>
        </w:tc>
        <w:tc>
          <w:tcPr>
            <w:tcW w:w="1636" w:type="dxa"/>
            <w:hideMark/>
          </w:tcPr>
          <w:p w14:paraId="31592272" w14:textId="77777777" w:rsidR="00953E26" w:rsidRPr="00953E26" w:rsidRDefault="00953E26">
            <w:r w:rsidRPr="00953E26">
              <w:t> </w:t>
            </w:r>
          </w:p>
        </w:tc>
        <w:tc>
          <w:tcPr>
            <w:tcW w:w="2278" w:type="dxa"/>
            <w:hideMark/>
          </w:tcPr>
          <w:p w14:paraId="438B4176" w14:textId="77777777" w:rsidR="00953E26" w:rsidRPr="00953E26" w:rsidRDefault="00953E26">
            <w:r w:rsidRPr="00953E26">
              <w:t> </w:t>
            </w:r>
          </w:p>
        </w:tc>
      </w:tr>
      <w:tr w:rsidR="00953E26" w:rsidRPr="00953E26" w14:paraId="61784073" w14:textId="77777777" w:rsidTr="00953E26">
        <w:trPr>
          <w:trHeight w:val="312"/>
        </w:trPr>
        <w:tc>
          <w:tcPr>
            <w:tcW w:w="1039" w:type="dxa"/>
            <w:hideMark/>
          </w:tcPr>
          <w:p w14:paraId="532A0947" w14:textId="77777777" w:rsidR="00953E26" w:rsidRPr="00953E26" w:rsidRDefault="00953E26" w:rsidP="00953E26">
            <w:r w:rsidRPr="00953E26">
              <w:t>7</w:t>
            </w:r>
          </w:p>
        </w:tc>
        <w:tc>
          <w:tcPr>
            <w:tcW w:w="1246" w:type="dxa"/>
            <w:hideMark/>
          </w:tcPr>
          <w:p w14:paraId="0EB2DCC9" w14:textId="77777777" w:rsidR="00953E26" w:rsidRPr="00953E26" w:rsidRDefault="00953E26" w:rsidP="00953E26">
            <w:r w:rsidRPr="00953E26">
              <w:t>2,2</w:t>
            </w:r>
          </w:p>
        </w:tc>
        <w:tc>
          <w:tcPr>
            <w:tcW w:w="6806" w:type="dxa"/>
            <w:hideMark/>
          </w:tcPr>
          <w:p w14:paraId="7ECCC563" w14:textId="77777777" w:rsidR="00953E26" w:rsidRPr="00953E26" w:rsidRDefault="00953E26">
            <w:r w:rsidRPr="00953E26">
              <w:t>Обележување и осигурање на трасата</w:t>
            </w:r>
          </w:p>
        </w:tc>
        <w:tc>
          <w:tcPr>
            <w:tcW w:w="1095" w:type="dxa"/>
            <w:hideMark/>
          </w:tcPr>
          <w:p w14:paraId="10BD53EA" w14:textId="77777777" w:rsidR="00953E26" w:rsidRPr="00953E26" w:rsidRDefault="00953E26" w:rsidP="00953E26">
            <w:r w:rsidRPr="00953E26">
              <w:t>км</w:t>
            </w:r>
          </w:p>
        </w:tc>
        <w:tc>
          <w:tcPr>
            <w:tcW w:w="1920" w:type="dxa"/>
            <w:hideMark/>
          </w:tcPr>
          <w:p w14:paraId="4A48EFAE" w14:textId="77777777" w:rsidR="00953E26" w:rsidRPr="00953E26" w:rsidRDefault="00953E26" w:rsidP="00953E26">
            <w:r w:rsidRPr="00953E26">
              <w:t>0,83</w:t>
            </w:r>
          </w:p>
        </w:tc>
        <w:tc>
          <w:tcPr>
            <w:tcW w:w="1636" w:type="dxa"/>
            <w:hideMark/>
          </w:tcPr>
          <w:p w14:paraId="6B1FBE79" w14:textId="77777777" w:rsidR="00953E26" w:rsidRPr="00953E26" w:rsidRDefault="00953E26" w:rsidP="00953E26">
            <w:r w:rsidRPr="00953E26">
              <w:t> </w:t>
            </w:r>
          </w:p>
        </w:tc>
        <w:tc>
          <w:tcPr>
            <w:tcW w:w="2278" w:type="dxa"/>
            <w:hideMark/>
          </w:tcPr>
          <w:p w14:paraId="3BDB271C" w14:textId="77777777" w:rsidR="00953E26" w:rsidRPr="00953E26" w:rsidRDefault="00953E26" w:rsidP="00953E26">
            <w:r w:rsidRPr="00953E26">
              <w:t xml:space="preserve">             - </w:t>
            </w:r>
          </w:p>
        </w:tc>
      </w:tr>
      <w:tr w:rsidR="00953E26" w:rsidRPr="00953E26" w14:paraId="0DA2825C" w14:textId="77777777" w:rsidTr="00953E26">
        <w:trPr>
          <w:trHeight w:val="1248"/>
        </w:trPr>
        <w:tc>
          <w:tcPr>
            <w:tcW w:w="1039" w:type="dxa"/>
            <w:hideMark/>
          </w:tcPr>
          <w:p w14:paraId="5D4D6F77" w14:textId="77777777" w:rsidR="00953E26" w:rsidRPr="00953E26" w:rsidRDefault="00953E26" w:rsidP="00953E26">
            <w:r w:rsidRPr="00953E26">
              <w:t>8</w:t>
            </w:r>
          </w:p>
        </w:tc>
        <w:tc>
          <w:tcPr>
            <w:tcW w:w="1246" w:type="dxa"/>
            <w:hideMark/>
          </w:tcPr>
          <w:p w14:paraId="7EBA1373" w14:textId="77777777" w:rsidR="00953E26" w:rsidRPr="00953E26" w:rsidRDefault="00953E26" w:rsidP="00953E26">
            <w:r w:rsidRPr="00953E26">
              <w:t>2,4</w:t>
            </w:r>
          </w:p>
        </w:tc>
        <w:tc>
          <w:tcPr>
            <w:tcW w:w="6806" w:type="dxa"/>
            <w:hideMark/>
          </w:tcPr>
          <w:p w14:paraId="43892035" w14:textId="77777777" w:rsidR="00953E26" w:rsidRPr="00953E26" w:rsidRDefault="00953E26">
            <w:r w:rsidRPr="00953E26">
              <w:t>Расчистување на трасата од грмушки, дрвја и корења, со утовар и транспорт до локација или депонија посочена од страна на Инвеститорот-Општината</w:t>
            </w:r>
          </w:p>
        </w:tc>
        <w:tc>
          <w:tcPr>
            <w:tcW w:w="1095" w:type="dxa"/>
            <w:hideMark/>
          </w:tcPr>
          <w:p w14:paraId="7EA56DC9" w14:textId="77777777" w:rsidR="00953E26" w:rsidRPr="00953E26" w:rsidRDefault="00953E26" w:rsidP="00953E26">
            <w:r w:rsidRPr="00953E26">
              <w:t>м</w:t>
            </w:r>
            <w:r w:rsidRPr="00953E26">
              <w:rPr>
                <w:vertAlign w:val="superscript"/>
              </w:rPr>
              <w:t>2</w:t>
            </w:r>
          </w:p>
        </w:tc>
        <w:tc>
          <w:tcPr>
            <w:tcW w:w="1920" w:type="dxa"/>
            <w:hideMark/>
          </w:tcPr>
          <w:p w14:paraId="2B71C4BD" w14:textId="77777777" w:rsidR="00953E26" w:rsidRPr="00953E26" w:rsidRDefault="00953E26" w:rsidP="00953E26">
            <w:r w:rsidRPr="00953E26">
              <w:t>6.460,00</w:t>
            </w:r>
          </w:p>
        </w:tc>
        <w:tc>
          <w:tcPr>
            <w:tcW w:w="1636" w:type="dxa"/>
            <w:hideMark/>
          </w:tcPr>
          <w:p w14:paraId="46953EEE" w14:textId="77777777" w:rsidR="00953E26" w:rsidRPr="00953E26" w:rsidRDefault="00953E26" w:rsidP="00953E26">
            <w:r w:rsidRPr="00953E26">
              <w:t> </w:t>
            </w:r>
          </w:p>
        </w:tc>
        <w:tc>
          <w:tcPr>
            <w:tcW w:w="2278" w:type="dxa"/>
            <w:hideMark/>
          </w:tcPr>
          <w:p w14:paraId="669C1A1C" w14:textId="77777777" w:rsidR="00953E26" w:rsidRPr="00953E26" w:rsidRDefault="00953E26">
            <w:r w:rsidRPr="00953E26">
              <w:t xml:space="preserve">             - </w:t>
            </w:r>
          </w:p>
        </w:tc>
      </w:tr>
      <w:tr w:rsidR="00953E26" w:rsidRPr="00953E26" w14:paraId="4CA59C96" w14:textId="77777777" w:rsidTr="00953E26">
        <w:trPr>
          <w:trHeight w:val="324"/>
        </w:trPr>
        <w:tc>
          <w:tcPr>
            <w:tcW w:w="1039" w:type="dxa"/>
            <w:hideMark/>
          </w:tcPr>
          <w:p w14:paraId="2E6FC343" w14:textId="77777777" w:rsidR="00953E26" w:rsidRPr="00953E26" w:rsidRDefault="00953E26" w:rsidP="00953E26">
            <w:r w:rsidRPr="00953E26">
              <w:t>9</w:t>
            </w:r>
          </w:p>
        </w:tc>
        <w:tc>
          <w:tcPr>
            <w:tcW w:w="1246" w:type="dxa"/>
            <w:hideMark/>
          </w:tcPr>
          <w:p w14:paraId="10A2B1E4" w14:textId="77777777" w:rsidR="00953E26" w:rsidRPr="00953E26" w:rsidRDefault="00953E26" w:rsidP="00953E26">
            <w:r w:rsidRPr="00953E26">
              <w:t>2,64</w:t>
            </w:r>
          </w:p>
        </w:tc>
        <w:tc>
          <w:tcPr>
            <w:tcW w:w="6806" w:type="dxa"/>
            <w:hideMark/>
          </w:tcPr>
          <w:p w14:paraId="4C8F356B" w14:textId="77777777" w:rsidR="00953E26" w:rsidRPr="00953E26" w:rsidRDefault="00953E26">
            <w:r w:rsidRPr="00953E26">
              <w:t>Попречно сечење на постоечки асфалт</w:t>
            </w:r>
          </w:p>
        </w:tc>
        <w:tc>
          <w:tcPr>
            <w:tcW w:w="1095" w:type="dxa"/>
            <w:hideMark/>
          </w:tcPr>
          <w:p w14:paraId="2D012F8D" w14:textId="77777777" w:rsidR="00953E26" w:rsidRPr="00953E26" w:rsidRDefault="00953E26" w:rsidP="00953E26">
            <w:r w:rsidRPr="00953E26">
              <w:t>м'</w:t>
            </w:r>
          </w:p>
        </w:tc>
        <w:tc>
          <w:tcPr>
            <w:tcW w:w="1920" w:type="dxa"/>
            <w:hideMark/>
          </w:tcPr>
          <w:p w14:paraId="2189FA5C" w14:textId="77777777" w:rsidR="00953E26" w:rsidRPr="00953E26" w:rsidRDefault="00953E26" w:rsidP="00953E26">
            <w:r w:rsidRPr="00953E26">
              <w:t>50,00</w:t>
            </w:r>
          </w:p>
        </w:tc>
        <w:tc>
          <w:tcPr>
            <w:tcW w:w="1636" w:type="dxa"/>
            <w:hideMark/>
          </w:tcPr>
          <w:p w14:paraId="45564F7F" w14:textId="77777777" w:rsidR="00953E26" w:rsidRPr="00953E26" w:rsidRDefault="00953E26" w:rsidP="00953E26">
            <w:r w:rsidRPr="00953E26">
              <w:t> </w:t>
            </w:r>
          </w:p>
        </w:tc>
        <w:tc>
          <w:tcPr>
            <w:tcW w:w="2278" w:type="dxa"/>
            <w:hideMark/>
          </w:tcPr>
          <w:p w14:paraId="1B349E32" w14:textId="77777777" w:rsidR="00953E26" w:rsidRPr="00953E26" w:rsidRDefault="00953E26" w:rsidP="00953E26">
            <w:r w:rsidRPr="00953E26">
              <w:t xml:space="preserve">             - </w:t>
            </w:r>
          </w:p>
        </w:tc>
      </w:tr>
      <w:tr w:rsidR="00953E26" w:rsidRPr="00953E26" w14:paraId="39B9FF30" w14:textId="77777777" w:rsidTr="00953E26">
        <w:trPr>
          <w:trHeight w:val="336"/>
        </w:trPr>
        <w:tc>
          <w:tcPr>
            <w:tcW w:w="13742" w:type="dxa"/>
            <w:gridSpan w:val="6"/>
            <w:hideMark/>
          </w:tcPr>
          <w:p w14:paraId="0874F7B8" w14:textId="77777777" w:rsidR="00953E26" w:rsidRPr="00953E26" w:rsidRDefault="00953E26" w:rsidP="00953E26">
            <w:pPr>
              <w:rPr>
                <w:b/>
                <w:bCs/>
              </w:rPr>
            </w:pPr>
            <w:r w:rsidRPr="00953E26">
              <w:rPr>
                <w:b/>
                <w:bCs/>
              </w:rPr>
              <w:t>2. ВКУПНО ЗА ПРИПРЕМНИ РАБОТИ:</w:t>
            </w:r>
          </w:p>
        </w:tc>
        <w:tc>
          <w:tcPr>
            <w:tcW w:w="2278" w:type="dxa"/>
            <w:hideMark/>
          </w:tcPr>
          <w:p w14:paraId="0A4FFD6D" w14:textId="77777777" w:rsidR="00953E26" w:rsidRPr="00953E26" w:rsidRDefault="00953E26" w:rsidP="00953E26">
            <w:pPr>
              <w:rPr>
                <w:b/>
                <w:bCs/>
              </w:rPr>
            </w:pPr>
            <w:r w:rsidRPr="00953E26">
              <w:rPr>
                <w:b/>
                <w:bCs/>
              </w:rPr>
              <w:t xml:space="preserve">             - </w:t>
            </w:r>
          </w:p>
        </w:tc>
      </w:tr>
      <w:tr w:rsidR="00953E26" w:rsidRPr="00953E26" w14:paraId="3D582112" w14:textId="77777777" w:rsidTr="00953E26">
        <w:trPr>
          <w:trHeight w:val="498"/>
        </w:trPr>
        <w:tc>
          <w:tcPr>
            <w:tcW w:w="1039" w:type="dxa"/>
            <w:hideMark/>
          </w:tcPr>
          <w:p w14:paraId="2F7F9DF2" w14:textId="77777777" w:rsidR="00953E26" w:rsidRPr="00953E26" w:rsidRDefault="00953E26" w:rsidP="00953E26">
            <w:pPr>
              <w:rPr>
                <w:b/>
                <w:bCs/>
              </w:rPr>
            </w:pPr>
            <w:r w:rsidRPr="00953E26">
              <w:rPr>
                <w:b/>
                <w:bCs/>
              </w:rPr>
              <w:t> </w:t>
            </w:r>
          </w:p>
        </w:tc>
        <w:tc>
          <w:tcPr>
            <w:tcW w:w="1246" w:type="dxa"/>
            <w:hideMark/>
          </w:tcPr>
          <w:p w14:paraId="4DDB07A8" w14:textId="77777777" w:rsidR="00953E26" w:rsidRPr="00953E26" w:rsidRDefault="00953E26" w:rsidP="00953E26">
            <w:pPr>
              <w:rPr>
                <w:b/>
                <w:bCs/>
              </w:rPr>
            </w:pPr>
            <w:r w:rsidRPr="00953E26">
              <w:rPr>
                <w:b/>
                <w:bCs/>
              </w:rPr>
              <w:t> </w:t>
            </w:r>
          </w:p>
        </w:tc>
        <w:tc>
          <w:tcPr>
            <w:tcW w:w="6806" w:type="dxa"/>
            <w:hideMark/>
          </w:tcPr>
          <w:p w14:paraId="66C1A174" w14:textId="77777777" w:rsidR="00953E26" w:rsidRPr="00953E26" w:rsidRDefault="00953E26" w:rsidP="00953E26">
            <w:pPr>
              <w:rPr>
                <w:b/>
                <w:bCs/>
              </w:rPr>
            </w:pPr>
            <w:r w:rsidRPr="00953E26">
              <w:rPr>
                <w:b/>
                <w:bCs/>
              </w:rPr>
              <w:t> </w:t>
            </w:r>
          </w:p>
        </w:tc>
        <w:tc>
          <w:tcPr>
            <w:tcW w:w="1095" w:type="dxa"/>
            <w:hideMark/>
          </w:tcPr>
          <w:p w14:paraId="2D5BCEC9" w14:textId="77777777" w:rsidR="00953E26" w:rsidRPr="00953E26" w:rsidRDefault="00953E26" w:rsidP="00953E26">
            <w:pPr>
              <w:rPr>
                <w:b/>
                <w:bCs/>
              </w:rPr>
            </w:pPr>
            <w:r w:rsidRPr="00953E26">
              <w:rPr>
                <w:b/>
                <w:bCs/>
              </w:rPr>
              <w:t> </w:t>
            </w:r>
          </w:p>
        </w:tc>
        <w:tc>
          <w:tcPr>
            <w:tcW w:w="1920" w:type="dxa"/>
            <w:hideMark/>
          </w:tcPr>
          <w:p w14:paraId="3618C139" w14:textId="77777777" w:rsidR="00953E26" w:rsidRPr="00953E26" w:rsidRDefault="00953E26" w:rsidP="00953E26">
            <w:pPr>
              <w:rPr>
                <w:b/>
                <w:bCs/>
              </w:rPr>
            </w:pPr>
            <w:r w:rsidRPr="00953E26">
              <w:rPr>
                <w:b/>
                <w:bCs/>
              </w:rPr>
              <w:t> </w:t>
            </w:r>
          </w:p>
        </w:tc>
        <w:tc>
          <w:tcPr>
            <w:tcW w:w="1636" w:type="dxa"/>
            <w:hideMark/>
          </w:tcPr>
          <w:p w14:paraId="6EB97721" w14:textId="77777777" w:rsidR="00953E26" w:rsidRPr="00953E26" w:rsidRDefault="00953E26" w:rsidP="00953E26">
            <w:pPr>
              <w:rPr>
                <w:b/>
                <w:bCs/>
              </w:rPr>
            </w:pPr>
            <w:r w:rsidRPr="00953E26">
              <w:rPr>
                <w:b/>
                <w:bCs/>
              </w:rPr>
              <w:t> </w:t>
            </w:r>
          </w:p>
        </w:tc>
        <w:tc>
          <w:tcPr>
            <w:tcW w:w="2278" w:type="dxa"/>
            <w:hideMark/>
          </w:tcPr>
          <w:p w14:paraId="5C1C1B82" w14:textId="77777777" w:rsidR="00953E26" w:rsidRPr="00953E26" w:rsidRDefault="00953E26" w:rsidP="00953E26">
            <w:r w:rsidRPr="00953E26">
              <w:t> </w:t>
            </w:r>
          </w:p>
        </w:tc>
      </w:tr>
      <w:tr w:rsidR="00953E26" w:rsidRPr="00953E26" w14:paraId="73B3261B" w14:textId="77777777" w:rsidTr="00953E26">
        <w:trPr>
          <w:trHeight w:val="336"/>
        </w:trPr>
        <w:tc>
          <w:tcPr>
            <w:tcW w:w="1039" w:type="dxa"/>
            <w:hideMark/>
          </w:tcPr>
          <w:p w14:paraId="78F97704" w14:textId="77777777" w:rsidR="00953E26" w:rsidRPr="00953E26" w:rsidRDefault="00953E26" w:rsidP="00953E26">
            <w:pPr>
              <w:rPr>
                <w:b/>
                <w:bCs/>
              </w:rPr>
            </w:pPr>
            <w:r w:rsidRPr="00953E26">
              <w:rPr>
                <w:b/>
                <w:bCs/>
              </w:rPr>
              <w:t> </w:t>
            </w:r>
          </w:p>
        </w:tc>
        <w:tc>
          <w:tcPr>
            <w:tcW w:w="1246" w:type="dxa"/>
            <w:hideMark/>
          </w:tcPr>
          <w:p w14:paraId="1557DF99" w14:textId="77777777" w:rsidR="00953E26" w:rsidRPr="00953E26" w:rsidRDefault="00953E26" w:rsidP="00953E26">
            <w:pPr>
              <w:rPr>
                <w:b/>
                <w:bCs/>
              </w:rPr>
            </w:pPr>
            <w:r w:rsidRPr="00953E26">
              <w:rPr>
                <w:b/>
                <w:bCs/>
              </w:rPr>
              <w:t> </w:t>
            </w:r>
          </w:p>
        </w:tc>
        <w:tc>
          <w:tcPr>
            <w:tcW w:w="6806" w:type="dxa"/>
            <w:hideMark/>
          </w:tcPr>
          <w:p w14:paraId="6729AFE5" w14:textId="77777777" w:rsidR="00953E26" w:rsidRPr="00953E26" w:rsidRDefault="00953E26">
            <w:pPr>
              <w:rPr>
                <w:b/>
                <w:bCs/>
              </w:rPr>
            </w:pPr>
            <w:r w:rsidRPr="00953E26">
              <w:rPr>
                <w:b/>
                <w:bCs/>
              </w:rPr>
              <w:t>3. ДОЛЕН СТРОЈ</w:t>
            </w:r>
          </w:p>
        </w:tc>
        <w:tc>
          <w:tcPr>
            <w:tcW w:w="1095" w:type="dxa"/>
            <w:hideMark/>
          </w:tcPr>
          <w:p w14:paraId="454DD0B0" w14:textId="77777777" w:rsidR="00953E26" w:rsidRPr="00953E26" w:rsidRDefault="00953E26">
            <w:r w:rsidRPr="00953E26">
              <w:t> </w:t>
            </w:r>
          </w:p>
        </w:tc>
        <w:tc>
          <w:tcPr>
            <w:tcW w:w="1920" w:type="dxa"/>
            <w:hideMark/>
          </w:tcPr>
          <w:p w14:paraId="554BCA60" w14:textId="77777777" w:rsidR="00953E26" w:rsidRPr="00953E26" w:rsidRDefault="00953E26">
            <w:r w:rsidRPr="00953E26">
              <w:t> </w:t>
            </w:r>
          </w:p>
        </w:tc>
        <w:tc>
          <w:tcPr>
            <w:tcW w:w="1636" w:type="dxa"/>
            <w:hideMark/>
          </w:tcPr>
          <w:p w14:paraId="579FA7EE" w14:textId="77777777" w:rsidR="00953E26" w:rsidRPr="00953E26" w:rsidRDefault="00953E26">
            <w:r w:rsidRPr="00953E26">
              <w:t> </w:t>
            </w:r>
          </w:p>
        </w:tc>
        <w:tc>
          <w:tcPr>
            <w:tcW w:w="2278" w:type="dxa"/>
            <w:hideMark/>
          </w:tcPr>
          <w:p w14:paraId="22FA343F" w14:textId="77777777" w:rsidR="00953E26" w:rsidRPr="00953E26" w:rsidRDefault="00953E26">
            <w:r w:rsidRPr="00953E26">
              <w:t> </w:t>
            </w:r>
          </w:p>
        </w:tc>
      </w:tr>
      <w:tr w:rsidR="00953E26" w:rsidRPr="00953E26" w14:paraId="3C6D4B8B" w14:textId="77777777" w:rsidTr="00953E26">
        <w:trPr>
          <w:trHeight w:val="1560"/>
        </w:trPr>
        <w:tc>
          <w:tcPr>
            <w:tcW w:w="1039" w:type="dxa"/>
            <w:hideMark/>
          </w:tcPr>
          <w:p w14:paraId="3AC9D61E" w14:textId="77777777" w:rsidR="00953E26" w:rsidRPr="00953E26" w:rsidRDefault="00953E26" w:rsidP="00953E26">
            <w:r w:rsidRPr="00953E26">
              <w:t>10</w:t>
            </w:r>
          </w:p>
        </w:tc>
        <w:tc>
          <w:tcPr>
            <w:tcW w:w="1246" w:type="dxa"/>
            <w:hideMark/>
          </w:tcPr>
          <w:p w14:paraId="6C27FD8F" w14:textId="77777777" w:rsidR="00953E26" w:rsidRPr="00953E26" w:rsidRDefault="00953E26" w:rsidP="00953E26">
            <w:r w:rsidRPr="00953E26">
              <w:t>3,1</w:t>
            </w:r>
          </w:p>
        </w:tc>
        <w:tc>
          <w:tcPr>
            <w:tcW w:w="6806" w:type="dxa"/>
            <w:hideMark/>
          </w:tcPr>
          <w:p w14:paraId="55374DC9" w14:textId="77777777" w:rsidR="00953E26" w:rsidRPr="00953E26" w:rsidRDefault="00953E26">
            <w:r w:rsidRPr="00953E26">
              <w:t>Ископ на хумус (до 15см) со транспорт на материјалот до депонија до 10 км (од ситуација)само на места предвидени за тампонирани банкини кои во иднина  може да се гради тротоар</w:t>
            </w:r>
          </w:p>
        </w:tc>
        <w:tc>
          <w:tcPr>
            <w:tcW w:w="1095" w:type="dxa"/>
            <w:hideMark/>
          </w:tcPr>
          <w:p w14:paraId="45AFF528" w14:textId="77777777" w:rsidR="00953E26" w:rsidRPr="00953E26" w:rsidRDefault="00953E26" w:rsidP="00953E26">
            <w:r w:rsidRPr="00953E26">
              <w:t>м³</w:t>
            </w:r>
          </w:p>
        </w:tc>
        <w:tc>
          <w:tcPr>
            <w:tcW w:w="1920" w:type="dxa"/>
            <w:hideMark/>
          </w:tcPr>
          <w:p w14:paraId="0A5CD0E8" w14:textId="77777777" w:rsidR="00953E26" w:rsidRPr="00953E26" w:rsidRDefault="00953E26" w:rsidP="00953E26">
            <w:r w:rsidRPr="00953E26">
              <w:t>75,00</w:t>
            </w:r>
          </w:p>
        </w:tc>
        <w:tc>
          <w:tcPr>
            <w:tcW w:w="1636" w:type="dxa"/>
            <w:hideMark/>
          </w:tcPr>
          <w:p w14:paraId="25C711CD" w14:textId="77777777" w:rsidR="00953E26" w:rsidRPr="00953E26" w:rsidRDefault="00953E26" w:rsidP="00953E26">
            <w:r w:rsidRPr="00953E26">
              <w:t> </w:t>
            </w:r>
          </w:p>
        </w:tc>
        <w:tc>
          <w:tcPr>
            <w:tcW w:w="2278" w:type="dxa"/>
            <w:hideMark/>
          </w:tcPr>
          <w:p w14:paraId="61029DD1" w14:textId="77777777" w:rsidR="00953E26" w:rsidRPr="00953E26" w:rsidRDefault="00953E26" w:rsidP="00953E26">
            <w:r w:rsidRPr="00953E26">
              <w:t xml:space="preserve">             - </w:t>
            </w:r>
          </w:p>
        </w:tc>
      </w:tr>
      <w:tr w:rsidR="00953E26" w:rsidRPr="00953E26" w14:paraId="18FF866F" w14:textId="77777777" w:rsidTr="00953E26">
        <w:trPr>
          <w:trHeight w:val="1560"/>
        </w:trPr>
        <w:tc>
          <w:tcPr>
            <w:tcW w:w="1039" w:type="dxa"/>
            <w:hideMark/>
          </w:tcPr>
          <w:p w14:paraId="47F7ED8F" w14:textId="77777777" w:rsidR="00953E26" w:rsidRPr="00953E26" w:rsidRDefault="00953E26" w:rsidP="00953E26">
            <w:r w:rsidRPr="00953E26">
              <w:t>11</w:t>
            </w:r>
          </w:p>
        </w:tc>
        <w:tc>
          <w:tcPr>
            <w:tcW w:w="1246" w:type="dxa"/>
            <w:hideMark/>
          </w:tcPr>
          <w:p w14:paraId="0D616D88" w14:textId="77777777" w:rsidR="00953E26" w:rsidRPr="00953E26" w:rsidRDefault="00953E26" w:rsidP="00953E26">
            <w:r w:rsidRPr="00953E26">
              <w:t>3,2</w:t>
            </w:r>
          </w:p>
        </w:tc>
        <w:tc>
          <w:tcPr>
            <w:tcW w:w="6806" w:type="dxa"/>
            <w:hideMark/>
          </w:tcPr>
          <w:p w14:paraId="6DB3A111" w14:textId="77777777" w:rsidR="00953E26" w:rsidRPr="00953E26" w:rsidRDefault="00953E26">
            <w:r w:rsidRPr="00953E26">
              <w:t>Машински ископ на земја во широк откоп III и IV категорија со утовар и транспорт до локација или депонија посочена од страна на Инвеститорот - Општината (2416,08-75,00) ,вклучен и ископ за одводен канал-канафка</w:t>
            </w:r>
          </w:p>
        </w:tc>
        <w:tc>
          <w:tcPr>
            <w:tcW w:w="1095" w:type="dxa"/>
            <w:hideMark/>
          </w:tcPr>
          <w:p w14:paraId="1F36FEE4" w14:textId="77777777" w:rsidR="00953E26" w:rsidRPr="00953E26" w:rsidRDefault="00953E26" w:rsidP="00953E26">
            <w:r w:rsidRPr="00953E26">
              <w:t>м³</w:t>
            </w:r>
          </w:p>
        </w:tc>
        <w:tc>
          <w:tcPr>
            <w:tcW w:w="1920" w:type="dxa"/>
            <w:hideMark/>
          </w:tcPr>
          <w:p w14:paraId="1BDD3218" w14:textId="77777777" w:rsidR="00953E26" w:rsidRPr="00953E26" w:rsidRDefault="00953E26" w:rsidP="00953E26">
            <w:r w:rsidRPr="00953E26">
              <w:t>3.305,00</w:t>
            </w:r>
          </w:p>
        </w:tc>
        <w:tc>
          <w:tcPr>
            <w:tcW w:w="1636" w:type="dxa"/>
            <w:hideMark/>
          </w:tcPr>
          <w:p w14:paraId="0FD77E37" w14:textId="77777777" w:rsidR="00953E26" w:rsidRPr="00953E26" w:rsidRDefault="00953E26" w:rsidP="00953E26">
            <w:r w:rsidRPr="00953E26">
              <w:t> </w:t>
            </w:r>
          </w:p>
        </w:tc>
        <w:tc>
          <w:tcPr>
            <w:tcW w:w="2278" w:type="dxa"/>
            <w:hideMark/>
          </w:tcPr>
          <w:p w14:paraId="5911BFFF" w14:textId="77777777" w:rsidR="00953E26" w:rsidRPr="00953E26" w:rsidRDefault="00953E26" w:rsidP="00953E26">
            <w:r w:rsidRPr="00953E26">
              <w:t xml:space="preserve">             - </w:t>
            </w:r>
          </w:p>
        </w:tc>
      </w:tr>
      <w:tr w:rsidR="00953E26" w:rsidRPr="00953E26" w14:paraId="1DA0D8E5" w14:textId="77777777" w:rsidTr="00953E26">
        <w:trPr>
          <w:trHeight w:val="372"/>
        </w:trPr>
        <w:tc>
          <w:tcPr>
            <w:tcW w:w="1039" w:type="dxa"/>
            <w:hideMark/>
          </w:tcPr>
          <w:p w14:paraId="1DD52046" w14:textId="77777777" w:rsidR="00953E26" w:rsidRPr="00953E26" w:rsidRDefault="00953E26" w:rsidP="00953E26">
            <w:r w:rsidRPr="00953E26">
              <w:t>12</w:t>
            </w:r>
          </w:p>
        </w:tc>
        <w:tc>
          <w:tcPr>
            <w:tcW w:w="1246" w:type="dxa"/>
            <w:hideMark/>
          </w:tcPr>
          <w:p w14:paraId="1443F001" w14:textId="77777777" w:rsidR="00953E26" w:rsidRPr="00953E26" w:rsidRDefault="00953E26" w:rsidP="00953E26">
            <w:r w:rsidRPr="00953E26">
              <w:t>3,3</w:t>
            </w:r>
          </w:p>
        </w:tc>
        <w:tc>
          <w:tcPr>
            <w:tcW w:w="6806" w:type="dxa"/>
            <w:hideMark/>
          </w:tcPr>
          <w:p w14:paraId="0D5B1049" w14:textId="77777777" w:rsidR="00953E26" w:rsidRPr="00953E26" w:rsidRDefault="00953E26">
            <w:r w:rsidRPr="00953E26">
              <w:t xml:space="preserve">Изработка на подтло </w:t>
            </w:r>
          </w:p>
        </w:tc>
        <w:tc>
          <w:tcPr>
            <w:tcW w:w="1095" w:type="dxa"/>
            <w:hideMark/>
          </w:tcPr>
          <w:p w14:paraId="798C83A7" w14:textId="77777777" w:rsidR="00953E26" w:rsidRPr="00953E26" w:rsidRDefault="00953E26" w:rsidP="00953E26">
            <w:r w:rsidRPr="00953E26">
              <w:t>м</w:t>
            </w:r>
            <w:r w:rsidRPr="00953E26">
              <w:rPr>
                <w:vertAlign w:val="superscript"/>
              </w:rPr>
              <w:t>2</w:t>
            </w:r>
          </w:p>
        </w:tc>
        <w:tc>
          <w:tcPr>
            <w:tcW w:w="1920" w:type="dxa"/>
            <w:hideMark/>
          </w:tcPr>
          <w:p w14:paraId="1EA39448" w14:textId="77777777" w:rsidR="00953E26" w:rsidRPr="00953E26" w:rsidRDefault="00953E26" w:rsidP="00953E26">
            <w:r w:rsidRPr="00953E26">
              <w:t>6.460,00</w:t>
            </w:r>
          </w:p>
        </w:tc>
        <w:tc>
          <w:tcPr>
            <w:tcW w:w="1636" w:type="dxa"/>
            <w:hideMark/>
          </w:tcPr>
          <w:p w14:paraId="047C5651" w14:textId="77777777" w:rsidR="00953E26" w:rsidRPr="00953E26" w:rsidRDefault="00953E26" w:rsidP="00953E26">
            <w:r w:rsidRPr="00953E26">
              <w:t> </w:t>
            </w:r>
          </w:p>
        </w:tc>
        <w:tc>
          <w:tcPr>
            <w:tcW w:w="2278" w:type="dxa"/>
            <w:hideMark/>
          </w:tcPr>
          <w:p w14:paraId="310811D5" w14:textId="77777777" w:rsidR="00953E26" w:rsidRPr="00953E26" w:rsidRDefault="00953E26" w:rsidP="00953E26">
            <w:r w:rsidRPr="00953E26">
              <w:t xml:space="preserve">             - </w:t>
            </w:r>
          </w:p>
        </w:tc>
      </w:tr>
      <w:tr w:rsidR="00953E26" w:rsidRPr="00953E26" w14:paraId="2F72F1FA" w14:textId="77777777" w:rsidTr="00953E26">
        <w:trPr>
          <w:trHeight w:val="624"/>
        </w:trPr>
        <w:tc>
          <w:tcPr>
            <w:tcW w:w="1039" w:type="dxa"/>
            <w:hideMark/>
          </w:tcPr>
          <w:p w14:paraId="3EAD8BBA" w14:textId="77777777" w:rsidR="00953E26" w:rsidRPr="00953E26" w:rsidRDefault="00953E26" w:rsidP="00953E26">
            <w:r w:rsidRPr="00953E26">
              <w:t>13</w:t>
            </w:r>
          </w:p>
        </w:tc>
        <w:tc>
          <w:tcPr>
            <w:tcW w:w="1246" w:type="dxa"/>
            <w:hideMark/>
          </w:tcPr>
          <w:p w14:paraId="22D643CD" w14:textId="77777777" w:rsidR="00953E26" w:rsidRPr="00953E26" w:rsidRDefault="00953E26" w:rsidP="00953E26">
            <w:r w:rsidRPr="00953E26">
              <w:t> </w:t>
            </w:r>
          </w:p>
        </w:tc>
        <w:tc>
          <w:tcPr>
            <w:tcW w:w="6806" w:type="dxa"/>
            <w:hideMark/>
          </w:tcPr>
          <w:p w14:paraId="10F3D229" w14:textId="77777777" w:rsidR="00953E26" w:rsidRPr="00953E26" w:rsidRDefault="00953E26">
            <w:r w:rsidRPr="00953E26">
              <w:t xml:space="preserve">Изработка на подобрена постелка со дебелина од 20см за постигање на проектирана носивост </w:t>
            </w:r>
          </w:p>
        </w:tc>
        <w:tc>
          <w:tcPr>
            <w:tcW w:w="1095" w:type="dxa"/>
            <w:hideMark/>
          </w:tcPr>
          <w:p w14:paraId="74D23BB1" w14:textId="77777777" w:rsidR="00953E26" w:rsidRPr="00953E26" w:rsidRDefault="00953E26" w:rsidP="00953E26">
            <w:r w:rsidRPr="00953E26">
              <w:t>м³</w:t>
            </w:r>
          </w:p>
        </w:tc>
        <w:tc>
          <w:tcPr>
            <w:tcW w:w="1920" w:type="dxa"/>
            <w:hideMark/>
          </w:tcPr>
          <w:p w14:paraId="4048FC79" w14:textId="77777777" w:rsidR="00953E26" w:rsidRPr="00953E26" w:rsidRDefault="00953E26" w:rsidP="00953E26">
            <w:r w:rsidRPr="00953E26">
              <w:t>964,00</w:t>
            </w:r>
          </w:p>
        </w:tc>
        <w:tc>
          <w:tcPr>
            <w:tcW w:w="1636" w:type="dxa"/>
            <w:hideMark/>
          </w:tcPr>
          <w:p w14:paraId="4B0A7B82" w14:textId="77777777" w:rsidR="00953E26" w:rsidRPr="00953E26" w:rsidRDefault="00953E26" w:rsidP="00953E26">
            <w:r w:rsidRPr="00953E26">
              <w:t> </w:t>
            </w:r>
          </w:p>
        </w:tc>
        <w:tc>
          <w:tcPr>
            <w:tcW w:w="2278" w:type="dxa"/>
            <w:hideMark/>
          </w:tcPr>
          <w:p w14:paraId="6C3103FD" w14:textId="77777777" w:rsidR="00953E26" w:rsidRPr="00953E26" w:rsidRDefault="00953E26">
            <w:r w:rsidRPr="00953E26">
              <w:t xml:space="preserve">             - </w:t>
            </w:r>
          </w:p>
        </w:tc>
      </w:tr>
      <w:tr w:rsidR="00953E26" w:rsidRPr="00953E26" w14:paraId="4626496D" w14:textId="77777777" w:rsidTr="00953E26">
        <w:trPr>
          <w:trHeight w:val="936"/>
        </w:trPr>
        <w:tc>
          <w:tcPr>
            <w:tcW w:w="1039" w:type="dxa"/>
            <w:hideMark/>
          </w:tcPr>
          <w:p w14:paraId="67B9E167" w14:textId="77777777" w:rsidR="00953E26" w:rsidRPr="00953E26" w:rsidRDefault="00953E26" w:rsidP="00953E26">
            <w:r w:rsidRPr="00953E26">
              <w:t>14</w:t>
            </w:r>
          </w:p>
        </w:tc>
        <w:tc>
          <w:tcPr>
            <w:tcW w:w="1246" w:type="dxa"/>
            <w:hideMark/>
          </w:tcPr>
          <w:p w14:paraId="61092799" w14:textId="77777777" w:rsidR="00953E26" w:rsidRPr="00953E26" w:rsidRDefault="00953E26" w:rsidP="00953E26">
            <w:r w:rsidRPr="00953E26">
              <w:t>3,11</w:t>
            </w:r>
          </w:p>
        </w:tc>
        <w:tc>
          <w:tcPr>
            <w:tcW w:w="6806" w:type="dxa"/>
            <w:hideMark/>
          </w:tcPr>
          <w:p w14:paraId="37410A19" w14:textId="77777777" w:rsidR="00953E26" w:rsidRPr="00953E26" w:rsidRDefault="00953E26">
            <w:r w:rsidRPr="00953E26">
              <w:t>Изработка на стабилизирана банкина изработена од материјал ист како Т.С. 4.1 Банкините се со широчина од 30см .</w:t>
            </w:r>
          </w:p>
        </w:tc>
        <w:tc>
          <w:tcPr>
            <w:tcW w:w="1095" w:type="dxa"/>
            <w:hideMark/>
          </w:tcPr>
          <w:p w14:paraId="552D420A" w14:textId="77777777" w:rsidR="00953E26" w:rsidRPr="00953E26" w:rsidRDefault="00953E26" w:rsidP="00953E26">
            <w:r w:rsidRPr="00953E26">
              <w:t>м</w:t>
            </w:r>
            <w:r w:rsidRPr="00953E26">
              <w:rPr>
                <w:vertAlign w:val="superscript"/>
              </w:rPr>
              <w:t>2</w:t>
            </w:r>
          </w:p>
        </w:tc>
        <w:tc>
          <w:tcPr>
            <w:tcW w:w="1920" w:type="dxa"/>
            <w:hideMark/>
          </w:tcPr>
          <w:p w14:paraId="444B551F" w14:textId="77777777" w:rsidR="00953E26" w:rsidRPr="00953E26" w:rsidRDefault="00953E26" w:rsidP="00953E26">
            <w:r w:rsidRPr="00953E26">
              <w:t>500,00</w:t>
            </w:r>
          </w:p>
        </w:tc>
        <w:tc>
          <w:tcPr>
            <w:tcW w:w="1636" w:type="dxa"/>
            <w:hideMark/>
          </w:tcPr>
          <w:p w14:paraId="190D57C9" w14:textId="77777777" w:rsidR="00953E26" w:rsidRPr="00953E26" w:rsidRDefault="00953E26" w:rsidP="00953E26">
            <w:r w:rsidRPr="00953E26">
              <w:t> </w:t>
            </w:r>
          </w:p>
        </w:tc>
        <w:tc>
          <w:tcPr>
            <w:tcW w:w="2278" w:type="dxa"/>
            <w:hideMark/>
          </w:tcPr>
          <w:p w14:paraId="2FED8579" w14:textId="77777777" w:rsidR="00953E26" w:rsidRPr="00953E26" w:rsidRDefault="00953E26" w:rsidP="00953E26">
            <w:r w:rsidRPr="00953E26">
              <w:t xml:space="preserve">             - </w:t>
            </w:r>
          </w:p>
        </w:tc>
      </w:tr>
      <w:tr w:rsidR="00953E26" w:rsidRPr="00953E26" w14:paraId="7B84CBE4" w14:textId="77777777" w:rsidTr="00953E26">
        <w:trPr>
          <w:trHeight w:val="624"/>
        </w:trPr>
        <w:tc>
          <w:tcPr>
            <w:tcW w:w="1039" w:type="dxa"/>
            <w:hideMark/>
          </w:tcPr>
          <w:p w14:paraId="45DBA59A" w14:textId="77777777" w:rsidR="00953E26" w:rsidRPr="00953E26" w:rsidRDefault="00953E26" w:rsidP="00953E26">
            <w:r w:rsidRPr="00953E26">
              <w:t>15</w:t>
            </w:r>
          </w:p>
        </w:tc>
        <w:tc>
          <w:tcPr>
            <w:tcW w:w="1246" w:type="dxa"/>
            <w:hideMark/>
          </w:tcPr>
          <w:p w14:paraId="166CD7F8" w14:textId="77777777" w:rsidR="00953E26" w:rsidRPr="00953E26" w:rsidRDefault="00953E26" w:rsidP="00953E26">
            <w:r w:rsidRPr="00953E26">
              <w:t>3,4</w:t>
            </w:r>
          </w:p>
        </w:tc>
        <w:tc>
          <w:tcPr>
            <w:tcW w:w="6806" w:type="dxa"/>
            <w:hideMark/>
          </w:tcPr>
          <w:p w14:paraId="68A60275" w14:textId="77777777" w:rsidR="00953E26" w:rsidRPr="00953E26" w:rsidRDefault="00953E26">
            <w:r w:rsidRPr="00953E26">
              <w:t>Изработка на насип комплет со набавка и транспорт на потребниот материјал</w:t>
            </w:r>
          </w:p>
        </w:tc>
        <w:tc>
          <w:tcPr>
            <w:tcW w:w="1095" w:type="dxa"/>
            <w:hideMark/>
          </w:tcPr>
          <w:p w14:paraId="43B939A4" w14:textId="77777777" w:rsidR="00953E26" w:rsidRPr="00953E26" w:rsidRDefault="00953E26" w:rsidP="00953E26">
            <w:r w:rsidRPr="00953E26">
              <w:t>м³</w:t>
            </w:r>
          </w:p>
        </w:tc>
        <w:tc>
          <w:tcPr>
            <w:tcW w:w="1920" w:type="dxa"/>
            <w:hideMark/>
          </w:tcPr>
          <w:p w14:paraId="33E51B13" w14:textId="77777777" w:rsidR="00953E26" w:rsidRPr="00953E26" w:rsidRDefault="00953E26" w:rsidP="00953E26">
            <w:r w:rsidRPr="00953E26">
              <w:t>24,04</w:t>
            </w:r>
          </w:p>
        </w:tc>
        <w:tc>
          <w:tcPr>
            <w:tcW w:w="1636" w:type="dxa"/>
            <w:hideMark/>
          </w:tcPr>
          <w:p w14:paraId="774C8137" w14:textId="77777777" w:rsidR="00953E26" w:rsidRPr="00953E26" w:rsidRDefault="00953E26" w:rsidP="00953E26">
            <w:r w:rsidRPr="00953E26">
              <w:t> </w:t>
            </w:r>
          </w:p>
        </w:tc>
        <w:tc>
          <w:tcPr>
            <w:tcW w:w="2278" w:type="dxa"/>
            <w:hideMark/>
          </w:tcPr>
          <w:p w14:paraId="4D06089A" w14:textId="77777777" w:rsidR="00953E26" w:rsidRPr="00953E26" w:rsidRDefault="00953E26" w:rsidP="00953E26">
            <w:r w:rsidRPr="00953E26">
              <w:t xml:space="preserve">             - </w:t>
            </w:r>
          </w:p>
        </w:tc>
      </w:tr>
      <w:tr w:rsidR="00953E26" w:rsidRPr="00953E26" w14:paraId="51A8D1C5" w14:textId="77777777" w:rsidTr="00953E26">
        <w:trPr>
          <w:trHeight w:val="312"/>
        </w:trPr>
        <w:tc>
          <w:tcPr>
            <w:tcW w:w="1039" w:type="dxa"/>
            <w:hideMark/>
          </w:tcPr>
          <w:p w14:paraId="308EE2C3" w14:textId="77777777" w:rsidR="00953E26" w:rsidRPr="00953E26" w:rsidRDefault="00953E26" w:rsidP="00953E26">
            <w:r w:rsidRPr="00953E26">
              <w:t>16</w:t>
            </w:r>
          </w:p>
        </w:tc>
        <w:tc>
          <w:tcPr>
            <w:tcW w:w="1246" w:type="dxa"/>
            <w:hideMark/>
          </w:tcPr>
          <w:p w14:paraId="749E3345" w14:textId="77777777" w:rsidR="00953E26" w:rsidRPr="00953E26" w:rsidRDefault="00953E26" w:rsidP="00953E26">
            <w:r w:rsidRPr="00953E26">
              <w:t>3,1</w:t>
            </w:r>
          </w:p>
        </w:tc>
        <w:tc>
          <w:tcPr>
            <w:tcW w:w="6806" w:type="dxa"/>
            <w:hideMark/>
          </w:tcPr>
          <w:p w14:paraId="7421D580" w14:textId="77777777" w:rsidR="00953E26" w:rsidRPr="00953E26" w:rsidRDefault="00953E26">
            <w:r w:rsidRPr="00953E26">
              <w:t>Изработка на земјена канавка</w:t>
            </w:r>
          </w:p>
        </w:tc>
        <w:tc>
          <w:tcPr>
            <w:tcW w:w="1095" w:type="dxa"/>
            <w:hideMark/>
          </w:tcPr>
          <w:p w14:paraId="51087E05" w14:textId="77777777" w:rsidR="00953E26" w:rsidRPr="00953E26" w:rsidRDefault="00953E26" w:rsidP="00953E26">
            <w:r w:rsidRPr="00953E26">
              <w:t>м'</w:t>
            </w:r>
          </w:p>
        </w:tc>
        <w:tc>
          <w:tcPr>
            <w:tcW w:w="1920" w:type="dxa"/>
            <w:hideMark/>
          </w:tcPr>
          <w:p w14:paraId="4DD75CA8" w14:textId="77777777" w:rsidR="00953E26" w:rsidRPr="00953E26" w:rsidRDefault="00953E26" w:rsidP="00953E26">
            <w:r w:rsidRPr="00953E26">
              <w:t>210,00</w:t>
            </w:r>
          </w:p>
        </w:tc>
        <w:tc>
          <w:tcPr>
            <w:tcW w:w="1636" w:type="dxa"/>
            <w:hideMark/>
          </w:tcPr>
          <w:p w14:paraId="5A0A86E0" w14:textId="77777777" w:rsidR="00953E26" w:rsidRPr="00953E26" w:rsidRDefault="00953E26" w:rsidP="00953E26">
            <w:r w:rsidRPr="00953E26">
              <w:t> </w:t>
            </w:r>
          </w:p>
        </w:tc>
        <w:tc>
          <w:tcPr>
            <w:tcW w:w="2278" w:type="dxa"/>
            <w:hideMark/>
          </w:tcPr>
          <w:p w14:paraId="60E52427" w14:textId="77777777" w:rsidR="00953E26" w:rsidRPr="00953E26" w:rsidRDefault="00953E26" w:rsidP="00953E26">
            <w:r w:rsidRPr="00953E26">
              <w:t xml:space="preserve">             - </w:t>
            </w:r>
          </w:p>
        </w:tc>
      </w:tr>
      <w:tr w:rsidR="00953E26" w:rsidRPr="00953E26" w14:paraId="3C8CC150" w14:textId="77777777" w:rsidTr="00953E26">
        <w:trPr>
          <w:trHeight w:val="636"/>
        </w:trPr>
        <w:tc>
          <w:tcPr>
            <w:tcW w:w="1039" w:type="dxa"/>
            <w:hideMark/>
          </w:tcPr>
          <w:p w14:paraId="54845818" w14:textId="77777777" w:rsidR="00953E26" w:rsidRPr="00953E26" w:rsidRDefault="00953E26" w:rsidP="00953E26">
            <w:r w:rsidRPr="00953E26">
              <w:t>17</w:t>
            </w:r>
          </w:p>
        </w:tc>
        <w:tc>
          <w:tcPr>
            <w:tcW w:w="1246" w:type="dxa"/>
            <w:hideMark/>
          </w:tcPr>
          <w:p w14:paraId="74346F47" w14:textId="77777777" w:rsidR="00953E26" w:rsidRPr="00953E26" w:rsidRDefault="00953E26" w:rsidP="00953E26">
            <w:r w:rsidRPr="00953E26">
              <w:t>3,13</w:t>
            </w:r>
          </w:p>
        </w:tc>
        <w:tc>
          <w:tcPr>
            <w:tcW w:w="6806" w:type="dxa"/>
            <w:hideMark/>
          </w:tcPr>
          <w:p w14:paraId="1A9DD97A" w14:textId="77777777" w:rsidR="00953E26" w:rsidRPr="00953E26" w:rsidRDefault="00953E26">
            <w:r w:rsidRPr="00953E26">
              <w:t>Чистење и оформување на постојни земјени канафки и канали</w:t>
            </w:r>
          </w:p>
        </w:tc>
        <w:tc>
          <w:tcPr>
            <w:tcW w:w="1095" w:type="dxa"/>
            <w:hideMark/>
          </w:tcPr>
          <w:p w14:paraId="34ACD957" w14:textId="77777777" w:rsidR="00953E26" w:rsidRPr="00953E26" w:rsidRDefault="00953E26" w:rsidP="00953E26">
            <w:r w:rsidRPr="00953E26">
              <w:t>м'</w:t>
            </w:r>
          </w:p>
        </w:tc>
        <w:tc>
          <w:tcPr>
            <w:tcW w:w="1920" w:type="dxa"/>
            <w:hideMark/>
          </w:tcPr>
          <w:p w14:paraId="661AA509" w14:textId="77777777" w:rsidR="00953E26" w:rsidRPr="00953E26" w:rsidRDefault="00953E26" w:rsidP="00953E26">
            <w:r w:rsidRPr="00953E26">
              <w:t>271,68</w:t>
            </w:r>
          </w:p>
        </w:tc>
        <w:tc>
          <w:tcPr>
            <w:tcW w:w="1636" w:type="dxa"/>
            <w:hideMark/>
          </w:tcPr>
          <w:p w14:paraId="273A4095" w14:textId="77777777" w:rsidR="00953E26" w:rsidRPr="00953E26" w:rsidRDefault="00953E26" w:rsidP="00953E26">
            <w:r w:rsidRPr="00953E26">
              <w:t> </w:t>
            </w:r>
          </w:p>
        </w:tc>
        <w:tc>
          <w:tcPr>
            <w:tcW w:w="2278" w:type="dxa"/>
            <w:hideMark/>
          </w:tcPr>
          <w:p w14:paraId="00CC66B4" w14:textId="77777777" w:rsidR="00953E26" w:rsidRPr="00953E26" w:rsidRDefault="00953E26" w:rsidP="00953E26">
            <w:r w:rsidRPr="00953E26">
              <w:t xml:space="preserve">             - </w:t>
            </w:r>
          </w:p>
        </w:tc>
      </w:tr>
      <w:tr w:rsidR="00953E26" w:rsidRPr="00953E26" w14:paraId="013F0F97" w14:textId="77777777" w:rsidTr="00953E26">
        <w:trPr>
          <w:trHeight w:val="336"/>
        </w:trPr>
        <w:tc>
          <w:tcPr>
            <w:tcW w:w="13742" w:type="dxa"/>
            <w:gridSpan w:val="6"/>
            <w:hideMark/>
          </w:tcPr>
          <w:p w14:paraId="7EE0DD32" w14:textId="77777777" w:rsidR="00953E26" w:rsidRPr="00953E26" w:rsidRDefault="00953E26" w:rsidP="00953E26">
            <w:pPr>
              <w:rPr>
                <w:b/>
                <w:bCs/>
              </w:rPr>
            </w:pPr>
            <w:r w:rsidRPr="00953E26">
              <w:rPr>
                <w:b/>
                <w:bCs/>
              </w:rPr>
              <w:t>3. ВКУПНО ЗА ДОЛЕН СТРОЈ:</w:t>
            </w:r>
          </w:p>
        </w:tc>
        <w:tc>
          <w:tcPr>
            <w:tcW w:w="2278" w:type="dxa"/>
            <w:hideMark/>
          </w:tcPr>
          <w:p w14:paraId="1392C93E" w14:textId="77777777" w:rsidR="00953E26" w:rsidRPr="00953E26" w:rsidRDefault="00953E26" w:rsidP="00953E26">
            <w:pPr>
              <w:rPr>
                <w:b/>
                <w:bCs/>
              </w:rPr>
            </w:pPr>
            <w:r w:rsidRPr="00953E26">
              <w:rPr>
                <w:b/>
                <w:bCs/>
              </w:rPr>
              <w:t xml:space="preserve">             - </w:t>
            </w:r>
          </w:p>
        </w:tc>
      </w:tr>
      <w:tr w:rsidR="00953E26" w:rsidRPr="00953E26" w14:paraId="45B5CF54" w14:textId="77777777" w:rsidTr="00953E26">
        <w:trPr>
          <w:trHeight w:val="498"/>
        </w:trPr>
        <w:tc>
          <w:tcPr>
            <w:tcW w:w="1039" w:type="dxa"/>
            <w:hideMark/>
          </w:tcPr>
          <w:p w14:paraId="6B45D2F1" w14:textId="77777777" w:rsidR="00953E26" w:rsidRPr="00953E26" w:rsidRDefault="00953E26" w:rsidP="00953E26">
            <w:pPr>
              <w:rPr>
                <w:b/>
                <w:bCs/>
              </w:rPr>
            </w:pPr>
            <w:r w:rsidRPr="00953E26">
              <w:rPr>
                <w:b/>
                <w:bCs/>
              </w:rPr>
              <w:t> </w:t>
            </w:r>
          </w:p>
        </w:tc>
        <w:tc>
          <w:tcPr>
            <w:tcW w:w="1246" w:type="dxa"/>
            <w:hideMark/>
          </w:tcPr>
          <w:p w14:paraId="70BA6581" w14:textId="77777777" w:rsidR="00953E26" w:rsidRPr="00953E26" w:rsidRDefault="00953E26" w:rsidP="00953E26">
            <w:pPr>
              <w:rPr>
                <w:b/>
                <w:bCs/>
              </w:rPr>
            </w:pPr>
            <w:r w:rsidRPr="00953E26">
              <w:rPr>
                <w:b/>
                <w:bCs/>
              </w:rPr>
              <w:t> </w:t>
            </w:r>
          </w:p>
        </w:tc>
        <w:tc>
          <w:tcPr>
            <w:tcW w:w="6806" w:type="dxa"/>
            <w:hideMark/>
          </w:tcPr>
          <w:p w14:paraId="39D4F848" w14:textId="77777777" w:rsidR="00953E26" w:rsidRPr="00953E26" w:rsidRDefault="00953E26" w:rsidP="00953E26">
            <w:pPr>
              <w:rPr>
                <w:b/>
                <w:bCs/>
              </w:rPr>
            </w:pPr>
            <w:r w:rsidRPr="00953E26">
              <w:rPr>
                <w:b/>
                <w:bCs/>
              </w:rPr>
              <w:t> </w:t>
            </w:r>
          </w:p>
        </w:tc>
        <w:tc>
          <w:tcPr>
            <w:tcW w:w="1095" w:type="dxa"/>
            <w:hideMark/>
          </w:tcPr>
          <w:p w14:paraId="3A45A3B8" w14:textId="77777777" w:rsidR="00953E26" w:rsidRPr="00953E26" w:rsidRDefault="00953E26" w:rsidP="00953E26">
            <w:pPr>
              <w:rPr>
                <w:b/>
                <w:bCs/>
              </w:rPr>
            </w:pPr>
            <w:r w:rsidRPr="00953E26">
              <w:rPr>
                <w:b/>
                <w:bCs/>
              </w:rPr>
              <w:t> </w:t>
            </w:r>
          </w:p>
        </w:tc>
        <w:tc>
          <w:tcPr>
            <w:tcW w:w="1920" w:type="dxa"/>
            <w:hideMark/>
          </w:tcPr>
          <w:p w14:paraId="1CA6A136" w14:textId="77777777" w:rsidR="00953E26" w:rsidRPr="00953E26" w:rsidRDefault="00953E26" w:rsidP="00953E26">
            <w:pPr>
              <w:rPr>
                <w:b/>
                <w:bCs/>
              </w:rPr>
            </w:pPr>
            <w:r w:rsidRPr="00953E26">
              <w:rPr>
                <w:b/>
                <w:bCs/>
              </w:rPr>
              <w:t> </w:t>
            </w:r>
          </w:p>
        </w:tc>
        <w:tc>
          <w:tcPr>
            <w:tcW w:w="1636" w:type="dxa"/>
            <w:hideMark/>
          </w:tcPr>
          <w:p w14:paraId="3F836684" w14:textId="77777777" w:rsidR="00953E26" w:rsidRPr="00953E26" w:rsidRDefault="00953E26" w:rsidP="00953E26">
            <w:pPr>
              <w:rPr>
                <w:b/>
                <w:bCs/>
              </w:rPr>
            </w:pPr>
            <w:r w:rsidRPr="00953E26">
              <w:rPr>
                <w:b/>
                <w:bCs/>
              </w:rPr>
              <w:t> </w:t>
            </w:r>
          </w:p>
        </w:tc>
        <w:tc>
          <w:tcPr>
            <w:tcW w:w="2278" w:type="dxa"/>
            <w:hideMark/>
          </w:tcPr>
          <w:p w14:paraId="2F009DE3" w14:textId="77777777" w:rsidR="00953E26" w:rsidRPr="00953E26" w:rsidRDefault="00953E26" w:rsidP="00953E26">
            <w:r w:rsidRPr="00953E26">
              <w:t> </w:t>
            </w:r>
          </w:p>
        </w:tc>
      </w:tr>
      <w:tr w:rsidR="00953E26" w:rsidRPr="00953E26" w14:paraId="7105CFD2" w14:textId="77777777" w:rsidTr="00953E26">
        <w:trPr>
          <w:trHeight w:val="336"/>
        </w:trPr>
        <w:tc>
          <w:tcPr>
            <w:tcW w:w="1039" w:type="dxa"/>
            <w:hideMark/>
          </w:tcPr>
          <w:p w14:paraId="6ADF9664" w14:textId="77777777" w:rsidR="00953E26" w:rsidRPr="00953E26" w:rsidRDefault="00953E26" w:rsidP="00953E26">
            <w:pPr>
              <w:rPr>
                <w:b/>
                <w:bCs/>
              </w:rPr>
            </w:pPr>
            <w:r w:rsidRPr="00953E26">
              <w:rPr>
                <w:b/>
                <w:bCs/>
              </w:rPr>
              <w:t> </w:t>
            </w:r>
          </w:p>
        </w:tc>
        <w:tc>
          <w:tcPr>
            <w:tcW w:w="1246" w:type="dxa"/>
            <w:hideMark/>
          </w:tcPr>
          <w:p w14:paraId="1E99621B" w14:textId="77777777" w:rsidR="00953E26" w:rsidRPr="00953E26" w:rsidRDefault="00953E26" w:rsidP="00953E26">
            <w:pPr>
              <w:rPr>
                <w:b/>
                <w:bCs/>
              </w:rPr>
            </w:pPr>
            <w:r w:rsidRPr="00953E26">
              <w:rPr>
                <w:b/>
                <w:bCs/>
              </w:rPr>
              <w:t> </w:t>
            </w:r>
          </w:p>
        </w:tc>
        <w:tc>
          <w:tcPr>
            <w:tcW w:w="6806" w:type="dxa"/>
            <w:hideMark/>
          </w:tcPr>
          <w:p w14:paraId="7D556F4F" w14:textId="77777777" w:rsidR="00953E26" w:rsidRPr="00953E26" w:rsidRDefault="00953E26">
            <w:pPr>
              <w:rPr>
                <w:b/>
                <w:bCs/>
              </w:rPr>
            </w:pPr>
            <w:r w:rsidRPr="00953E26">
              <w:rPr>
                <w:b/>
                <w:bCs/>
              </w:rPr>
              <w:t>4.ГOРЕН СТРОЈ</w:t>
            </w:r>
          </w:p>
        </w:tc>
        <w:tc>
          <w:tcPr>
            <w:tcW w:w="1095" w:type="dxa"/>
            <w:hideMark/>
          </w:tcPr>
          <w:p w14:paraId="519C312B" w14:textId="77777777" w:rsidR="00953E26" w:rsidRPr="00953E26" w:rsidRDefault="00953E26">
            <w:r w:rsidRPr="00953E26">
              <w:t> </w:t>
            </w:r>
          </w:p>
        </w:tc>
        <w:tc>
          <w:tcPr>
            <w:tcW w:w="1920" w:type="dxa"/>
            <w:hideMark/>
          </w:tcPr>
          <w:p w14:paraId="7017280B" w14:textId="77777777" w:rsidR="00953E26" w:rsidRPr="00953E26" w:rsidRDefault="00953E26">
            <w:r w:rsidRPr="00953E26">
              <w:t> </w:t>
            </w:r>
          </w:p>
        </w:tc>
        <w:tc>
          <w:tcPr>
            <w:tcW w:w="1636" w:type="dxa"/>
            <w:hideMark/>
          </w:tcPr>
          <w:p w14:paraId="43681DA4" w14:textId="77777777" w:rsidR="00953E26" w:rsidRPr="00953E26" w:rsidRDefault="00953E26">
            <w:r w:rsidRPr="00953E26">
              <w:t> </w:t>
            </w:r>
          </w:p>
        </w:tc>
        <w:tc>
          <w:tcPr>
            <w:tcW w:w="2278" w:type="dxa"/>
            <w:hideMark/>
          </w:tcPr>
          <w:p w14:paraId="0C45E8EF" w14:textId="77777777" w:rsidR="00953E26" w:rsidRPr="00953E26" w:rsidRDefault="00953E26">
            <w:r w:rsidRPr="00953E26">
              <w:t> </w:t>
            </w:r>
          </w:p>
        </w:tc>
      </w:tr>
      <w:tr w:rsidR="00953E26" w:rsidRPr="00953E26" w14:paraId="34FC0960" w14:textId="77777777" w:rsidTr="00953E26">
        <w:trPr>
          <w:trHeight w:val="1248"/>
        </w:trPr>
        <w:tc>
          <w:tcPr>
            <w:tcW w:w="1039" w:type="dxa"/>
            <w:hideMark/>
          </w:tcPr>
          <w:p w14:paraId="07029192" w14:textId="77777777" w:rsidR="00953E26" w:rsidRPr="00953E26" w:rsidRDefault="00953E26" w:rsidP="00953E26">
            <w:r w:rsidRPr="00953E26">
              <w:lastRenderedPageBreak/>
              <w:t>18</w:t>
            </w:r>
          </w:p>
        </w:tc>
        <w:tc>
          <w:tcPr>
            <w:tcW w:w="1246" w:type="dxa"/>
            <w:hideMark/>
          </w:tcPr>
          <w:p w14:paraId="08973F45" w14:textId="77777777" w:rsidR="00953E26" w:rsidRPr="00953E26" w:rsidRDefault="00953E26" w:rsidP="00953E26">
            <w:r w:rsidRPr="00953E26">
              <w:t>4,1</w:t>
            </w:r>
          </w:p>
        </w:tc>
        <w:tc>
          <w:tcPr>
            <w:tcW w:w="6806" w:type="dxa"/>
            <w:hideMark/>
          </w:tcPr>
          <w:p w14:paraId="2D62FA82" w14:textId="77777777" w:rsidR="00953E26" w:rsidRPr="00953E26" w:rsidRDefault="00953E26">
            <w:r w:rsidRPr="00953E26">
              <w:t>Набавка, транпосрт и вградување на тампонски слој од дробен камен материја (0-63мм) за коловоз и банкини dmin=30 см до потребна збиеност</w:t>
            </w:r>
          </w:p>
        </w:tc>
        <w:tc>
          <w:tcPr>
            <w:tcW w:w="1095" w:type="dxa"/>
            <w:hideMark/>
          </w:tcPr>
          <w:p w14:paraId="493108CB" w14:textId="77777777" w:rsidR="00953E26" w:rsidRPr="00953E26" w:rsidRDefault="00953E26" w:rsidP="00953E26">
            <w:r w:rsidRPr="00953E26">
              <w:t>м³</w:t>
            </w:r>
          </w:p>
        </w:tc>
        <w:tc>
          <w:tcPr>
            <w:tcW w:w="1920" w:type="dxa"/>
            <w:hideMark/>
          </w:tcPr>
          <w:p w14:paraId="792B3D18" w14:textId="77777777" w:rsidR="00953E26" w:rsidRPr="00953E26" w:rsidRDefault="00953E26" w:rsidP="00953E26">
            <w:r w:rsidRPr="00953E26">
              <w:t>1.474,00</w:t>
            </w:r>
          </w:p>
        </w:tc>
        <w:tc>
          <w:tcPr>
            <w:tcW w:w="1636" w:type="dxa"/>
            <w:hideMark/>
          </w:tcPr>
          <w:p w14:paraId="0AD3AA66" w14:textId="77777777" w:rsidR="00953E26" w:rsidRPr="00953E26" w:rsidRDefault="00953E26" w:rsidP="00953E26">
            <w:r w:rsidRPr="00953E26">
              <w:t> </w:t>
            </w:r>
          </w:p>
        </w:tc>
        <w:tc>
          <w:tcPr>
            <w:tcW w:w="2278" w:type="dxa"/>
            <w:hideMark/>
          </w:tcPr>
          <w:p w14:paraId="753CB516" w14:textId="77777777" w:rsidR="00953E26" w:rsidRPr="00953E26" w:rsidRDefault="00953E26" w:rsidP="00953E26">
            <w:r w:rsidRPr="00953E26">
              <w:t xml:space="preserve">             - </w:t>
            </w:r>
          </w:p>
        </w:tc>
      </w:tr>
      <w:tr w:rsidR="00953E26" w:rsidRPr="00953E26" w14:paraId="3591792E" w14:textId="77777777" w:rsidTr="00953E26">
        <w:trPr>
          <w:trHeight w:val="624"/>
        </w:trPr>
        <w:tc>
          <w:tcPr>
            <w:tcW w:w="1039" w:type="dxa"/>
            <w:hideMark/>
          </w:tcPr>
          <w:p w14:paraId="44006F6E" w14:textId="77777777" w:rsidR="00953E26" w:rsidRPr="00953E26" w:rsidRDefault="00953E26" w:rsidP="00953E26">
            <w:r w:rsidRPr="00953E26">
              <w:t>19</w:t>
            </w:r>
          </w:p>
        </w:tc>
        <w:tc>
          <w:tcPr>
            <w:tcW w:w="1246" w:type="dxa"/>
            <w:hideMark/>
          </w:tcPr>
          <w:p w14:paraId="5FBFBAB5" w14:textId="77777777" w:rsidR="00953E26" w:rsidRPr="00953E26" w:rsidRDefault="00953E26" w:rsidP="00953E26">
            <w:r w:rsidRPr="00953E26">
              <w:t>4,2</w:t>
            </w:r>
          </w:p>
        </w:tc>
        <w:tc>
          <w:tcPr>
            <w:tcW w:w="6806" w:type="dxa"/>
            <w:hideMark/>
          </w:tcPr>
          <w:p w14:paraId="596A933C" w14:textId="77777777" w:rsidR="00953E26" w:rsidRPr="00953E26" w:rsidRDefault="00953E26">
            <w:r w:rsidRPr="00953E26">
              <w:t>Набавка, транспорт и вградување на битуменизиран носив слој БНХС 16 d=7см</w:t>
            </w:r>
          </w:p>
        </w:tc>
        <w:tc>
          <w:tcPr>
            <w:tcW w:w="1095" w:type="dxa"/>
            <w:hideMark/>
          </w:tcPr>
          <w:p w14:paraId="689F4AB2" w14:textId="77777777" w:rsidR="00953E26" w:rsidRPr="00953E26" w:rsidRDefault="00953E26" w:rsidP="00953E26">
            <w:r w:rsidRPr="00953E26">
              <w:t>м</w:t>
            </w:r>
            <w:r w:rsidRPr="00953E26">
              <w:rPr>
                <w:vertAlign w:val="superscript"/>
              </w:rPr>
              <w:t>2</w:t>
            </w:r>
          </w:p>
        </w:tc>
        <w:tc>
          <w:tcPr>
            <w:tcW w:w="1920" w:type="dxa"/>
            <w:hideMark/>
          </w:tcPr>
          <w:p w14:paraId="42019011" w14:textId="77777777" w:rsidR="00953E26" w:rsidRPr="00953E26" w:rsidRDefault="00953E26" w:rsidP="00953E26">
            <w:r w:rsidRPr="00953E26">
              <w:t>4.820,00</w:t>
            </w:r>
          </w:p>
        </w:tc>
        <w:tc>
          <w:tcPr>
            <w:tcW w:w="1636" w:type="dxa"/>
            <w:hideMark/>
          </w:tcPr>
          <w:p w14:paraId="5100AA40" w14:textId="77777777" w:rsidR="00953E26" w:rsidRPr="00953E26" w:rsidRDefault="00953E26" w:rsidP="00953E26">
            <w:r w:rsidRPr="00953E26">
              <w:t> </w:t>
            </w:r>
          </w:p>
        </w:tc>
        <w:tc>
          <w:tcPr>
            <w:tcW w:w="2278" w:type="dxa"/>
            <w:hideMark/>
          </w:tcPr>
          <w:p w14:paraId="21903D6E" w14:textId="77777777" w:rsidR="00953E26" w:rsidRPr="00953E26" w:rsidRDefault="00953E26" w:rsidP="00953E26">
            <w:r w:rsidRPr="00953E26">
              <w:t xml:space="preserve">             - </w:t>
            </w:r>
          </w:p>
        </w:tc>
      </w:tr>
      <w:tr w:rsidR="00953E26" w:rsidRPr="00953E26" w14:paraId="14DC9268" w14:textId="77777777" w:rsidTr="00953E26">
        <w:trPr>
          <w:trHeight w:val="1260"/>
        </w:trPr>
        <w:tc>
          <w:tcPr>
            <w:tcW w:w="1039" w:type="dxa"/>
            <w:hideMark/>
          </w:tcPr>
          <w:p w14:paraId="28E2B9D8" w14:textId="77777777" w:rsidR="00953E26" w:rsidRPr="00953E26" w:rsidRDefault="00953E26" w:rsidP="00953E26">
            <w:r w:rsidRPr="00953E26">
              <w:t>20</w:t>
            </w:r>
          </w:p>
        </w:tc>
        <w:tc>
          <w:tcPr>
            <w:tcW w:w="1246" w:type="dxa"/>
            <w:hideMark/>
          </w:tcPr>
          <w:p w14:paraId="1D006F09" w14:textId="77777777" w:rsidR="00953E26" w:rsidRPr="00953E26" w:rsidRDefault="00953E26" w:rsidP="00953E26">
            <w:r w:rsidRPr="00953E26">
              <w:t>4,2</w:t>
            </w:r>
          </w:p>
        </w:tc>
        <w:tc>
          <w:tcPr>
            <w:tcW w:w="6806" w:type="dxa"/>
            <w:hideMark/>
          </w:tcPr>
          <w:p w14:paraId="34B05E66" w14:textId="77777777" w:rsidR="00953E26" w:rsidRPr="00953E26" w:rsidRDefault="00953E26">
            <w:r w:rsidRPr="00953E26">
              <w:t>Набавка,транспорт и вградување на големи бетонски рабници 18/24/100, МB40 на темел од МB20 со фугирање.</w:t>
            </w:r>
          </w:p>
        </w:tc>
        <w:tc>
          <w:tcPr>
            <w:tcW w:w="1095" w:type="dxa"/>
            <w:hideMark/>
          </w:tcPr>
          <w:p w14:paraId="6D223662" w14:textId="77777777" w:rsidR="00953E26" w:rsidRPr="00953E26" w:rsidRDefault="00953E26" w:rsidP="00953E26">
            <w:r w:rsidRPr="00953E26">
              <w:t>м'</w:t>
            </w:r>
          </w:p>
        </w:tc>
        <w:tc>
          <w:tcPr>
            <w:tcW w:w="1920" w:type="dxa"/>
            <w:hideMark/>
          </w:tcPr>
          <w:p w14:paraId="548D4ACE" w14:textId="77777777" w:rsidR="00953E26" w:rsidRPr="00953E26" w:rsidRDefault="00953E26" w:rsidP="00953E26">
            <w:r w:rsidRPr="00953E26">
              <w:t>1.664,00</w:t>
            </w:r>
          </w:p>
        </w:tc>
        <w:tc>
          <w:tcPr>
            <w:tcW w:w="1636" w:type="dxa"/>
            <w:hideMark/>
          </w:tcPr>
          <w:p w14:paraId="4B7BAEC1" w14:textId="77777777" w:rsidR="00953E26" w:rsidRPr="00953E26" w:rsidRDefault="00953E26" w:rsidP="00953E26">
            <w:r w:rsidRPr="00953E26">
              <w:t> </w:t>
            </w:r>
          </w:p>
        </w:tc>
        <w:tc>
          <w:tcPr>
            <w:tcW w:w="2278" w:type="dxa"/>
            <w:hideMark/>
          </w:tcPr>
          <w:p w14:paraId="62EC0DDC" w14:textId="77777777" w:rsidR="00953E26" w:rsidRPr="00953E26" w:rsidRDefault="00953E26" w:rsidP="00953E26">
            <w:r w:rsidRPr="00953E26">
              <w:t xml:space="preserve">             - </w:t>
            </w:r>
          </w:p>
        </w:tc>
      </w:tr>
      <w:tr w:rsidR="00953E26" w:rsidRPr="00953E26" w14:paraId="5E053E2A" w14:textId="77777777" w:rsidTr="00953E26">
        <w:trPr>
          <w:trHeight w:val="336"/>
        </w:trPr>
        <w:tc>
          <w:tcPr>
            <w:tcW w:w="13742" w:type="dxa"/>
            <w:gridSpan w:val="6"/>
            <w:hideMark/>
          </w:tcPr>
          <w:p w14:paraId="6CE95F51" w14:textId="77777777" w:rsidR="00953E26" w:rsidRPr="00953E26" w:rsidRDefault="00953E26" w:rsidP="00953E26">
            <w:pPr>
              <w:rPr>
                <w:b/>
                <w:bCs/>
              </w:rPr>
            </w:pPr>
            <w:r w:rsidRPr="00953E26">
              <w:rPr>
                <w:b/>
                <w:bCs/>
              </w:rPr>
              <w:t>4. ВКУПНО ЗА ГОРЕН СТРОЈ:</w:t>
            </w:r>
          </w:p>
        </w:tc>
        <w:tc>
          <w:tcPr>
            <w:tcW w:w="2278" w:type="dxa"/>
            <w:hideMark/>
          </w:tcPr>
          <w:p w14:paraId="4FFAA7D4" w14:textId="77777777" w:rsidR="00953E26" w:rsidRPr="00953E26" w:rsidRDefault="00953E26" w:rsidP="00953E26">
            <w:pPr>
              <w:rPr>
                <w:b/>
                <w:bCs/>
              </w:rPr>
            </w:pPr>
            <w:r w:rsidRPr="00953E26">
              <w:rPr>
                <w:b/>
                <w:bCs/>
              </w:rPr>
              <w:t xml:space="preserve">             - </w:t>
            </w:r>
          </w:p>
        </w:tc>
      </w:tr>
      <w:tr w:rsidR="00953E26" w:rsidRPr="00953E26" w14:paraId="628806A3" w14:textId="77777777" w:rsidTr="00953E26">
        <w:trPr>
          <w:trHeight w:val="498"/>
        </w:trPr>
        <w:tc>
          <w:tcPr>
            <w:tcW w:w="1039" w:type="dxa"/>
            <w:hideMark/>
          </w:tcPr>
          <w:p w14:paraId="0A2EBC69" w14:textId="77777777" w:rsidR="00953E26" w:rsidRPr="00953E26" w:rsidRDefault="00953E26" w:rsidP="00953E26">
            <w:pPr>
              <w:rPr>
                <w:b/>
                <w:bCs/>
              </w:rPr>
            </w:pPr>
            <w:r w:rsidRPr="00953E26">
              <w:rPr>
                <w:b/>
                <w:bCs/>
              </w:rPr>
              <w:t> </w:t>
            </w:r>
          </w:p>
        </w:tc>
        <w:tc>
          <w:tcPr>
            <w:tcW w:w="1246" w:type="dxa"/>
            <w:hideMark/>
          </w:tcPr>
          <w:p w14:paraId="3DFEB1E1" w14:textId="77777777" w:rsidR="00953E26" w:rsidRPr="00953E26" w:rsidRDefault="00953E26" w:rsidP="00953E26">
            <w:pPr>
              <w:rPr>
                <w:b/>
                <w:bCs/>
              </w:rPr>
            </w:pPr>
            <w:r w:rsidRPr="00953E26">
              <w:rPr>
                <w:b/>
                <w:bCs/>
              </w:rPr>
              <w:t> </w:t>
            </w:r>
          </w:p>
        </w:tc>
        <w:tc>
          <w:tcPr>
            <w:tcW w:w="6806" w:type="dxa"/>
            <w:hideMark/>
          </w:tcPr>
          <w:p w14:paraId="6EFAE53E" w14:textId="77777777" w:rsidR="00953E26" w:rsidRPr="00953E26" w:rsidRDefault="00953E26" w:rsidP="00953E26">
            <w:pPr>
              <w:rPr>
                <w:b/>
                <w:bCs/>
              </w:rPr>
            </w:pPr>
            <w:r w:rsidRPr="00953E26">
              <w:rPr>
                <w:b/>
                <w:bCs/>
              </w:rPr>
              <w:t> </w:t>
            </w:r>
          </w:p>
        </w:tc>
        <w:tc>
          <w:tcPr>
            <w:tcW w:w="1095" w:type="dxa"/>
            <w:hideMark/>
          </w:tcPr>
          <w:p w14:paraId="2A3979EE" w14:textId="77777777" w:rsidR="00953E26" w:rsidRPr="00953E26" w:rsidRDefault="00953E26" w:rsidP="00953E26">
            <w:pPr>
              <w:rPr>
                <w:b/>
                <w:bCs/>
              </w:rPr>
            </w:pPr>
            <w:r w:rsidRPr="00953E26">
              <w:rPr>
                <w:b/>
                <w:bCs/>
              </w:rPr>
              <w:t> </w:t>
            </w:r>
          </w:p>
        </w:tc>
        <w:tc>
          <w:tcPr>
            <w:tcW w:w="1920" w:type="dxa"/>
            <w:hideMark/>
          </w:tcPr>
          <w:p w14:paraId="7A07636B" w14:textId="77777777" w:rsidR="00953E26" w:rsidRPr="00953E26" w:rsidRDefault="00953E26" w:rsidP="00953E26">
            <w:pPr>
              <w:rPr>
                <w:b/>
                <w:bCs/>
              </w:rPr>
            </w:pPr>
            <w:r w:rsidRPr="00953E26">
              <w:rPr>
                <w:b/>
                <w:bCs/>
              </w:rPr>
              <w:t> </w:t>
            </w:r>
          </w:p>
        </w:tc>
        <w:tc>
          <w:tcPr>
            <w:tcW w:w="1636" w:type="dxa"/>
            <w:hideMark/>
          </w:tcPr>
          <w:p w14:paraId="087DF669" w14:textId="77777777" w:rsidR="00953E26" w:rsidRPr="00953E26" w:rsidRDefault="00953E26" w:rsidP="00953E26">
            <w:pPr>
              <w:rPr>
                <w:b/>
                <w:bCs/>
              </w:rPr>
            </w:pPr>
            <w:r w:rsidRPr="00953E26">
              <w:rPr>
                <w:b/>
                <w:bCs/>
              </w:rPr>
              <w:t> </w:t>
            </w:r>
          </w:p>
        </w:tc>
        <w:tc>
          <w:tcPr>
            <w:tcW w:w="2278" w:type="dxa"/>
            <w:hideMark/>
          </w:tcPr>
          <w:p w14:paraId="6362DB68" w14:textId="77777777" w:rsidR="00953E26" w:rsidRPr="00953E26" w:rsidRDefault="00953E26" w:rsidP="00953E26">
            <w:r w:rsidRPr="00953E26">
              <w:t> </w:t>
            </w:r>
          </w:p>
        </w:tc>
      </w:tr>
      <w:tr w:rsidR="00953E26" w:rsidRPr="00953E26" w14:paraId="19831ACA" w14:textId="77777777" w:rsidTr="00953E26">
        <w:trPr>
          <w:trHeight w:val="336"/>
        </w:trPr>
        <w:tc>
          <w:tcPr>
            <w:tcW w:w="1039" w:type="dxa"/>
            <w:hideMark/>
          </w:tcPr>
          <w:p w14:paraId="17737D99" w14:textId="77777777" w:rsidR="00953E26" w:rsidRPr="00953E26" w:rsidRDefault="00953E26" w:rsidP="00953E26">
            <w:pPr>
              <w:rPr>
                <w:b/>
                <w:bCs/>
              </w:rPr>
            </w:pPr>
            <w:r w:rsidRPr="00953E26">
              <w:rPr>
                <w:b/>
                <w:bCs/>
              </w:rPr>
              <w:t> </w:t>
            </w:r>
          </w:p>
        </w:tc>
        <w:tc>
          <w:tcPr>
            <w:tcW w:w="1246" w:type="dxa"/>
            <w:hideMark/>
          </w:tcPr>
          <w:p w14:paraId="44A61D04" w14:textId="77777777" w:rsidR="00953E26" w:rsidRPr="00953E26" w:rsidRDefault="00953E26" w:rsidP="00953E26">
            <w:pPr>
              <w:rPr>
                <w:b/>
                <w:bCs/>
              </w:rPr>
            </w:pPr>
            <w:r w:rsidRPr="00953E26">
              <w:rPr>
                <w:b/>
                <w:bCs/>
              </w:rPr>
              <w:t> </w:t>
            </w:r>
          </w:p>
        </w:tc>
        <w:tc>
          <w:tcPr>
            <w:tcW w:w="6806" w:type="dxa"/>
            <w:hideMark/>
          </w:tcPr>
          <w:p w14:paraId="33B3F267" w14:textId="77777777" w:rsidR="00953E26" w:rsidRPr="00953E26" w:rsidRDefault="00953E26">
            <w:pPr>
              <w:rPr>
                <w:b/>
                <w:bCs/>
              </w:rPr>
            </w:pPr>
            <w:r w:rsidRPr="00953E26">
              <w:rPr>
                <w:b/>
                <w:bCs/>
              </w:rPr>
              <w:t>5. ОДВОДНУВАЊЕ</w:t>
            </w:r>
          </w:p>
        </w:tc>
        <w:tc>
          <w:tcPr>
            <w:tcW w:w="1095" w:type="dxa"/>
            <w:hideMark/>
          </w:tcPr>
          <w:p w14:paraId="19672BFE" w14:textId="77777777" w:rsidR="00953E26" w:rsidRPr="00953E26" w:rsidRDefault="00953E26">
            <w:r w:rsidRPr="00953E26">
              <w:t> </w:t>
            </w:r>
          </w:p>
        </w:tc>
        <w:tc>
          <w:tcPr>
            <w:tcW w:w="1920" w:type="dxa"/>
            <w:hideMark/>
          </w:tcPr>
          <w:p w14:paraId="260F6932" w14:textId="77777777" w:rsidR="00953E26" w:rsidRPr="00953E26" w:rsidRDefault="00953E26">
            <w:r w:rsidRPr="00953E26">
              <w:t> </w:t>
            </w:r>
          </w:p>
        </w:tc>
        <w:tc>
          <w:tcPr>
            <w:tcW w:w="1636" w:type="dxa"/>
            <w:hideMark/>
          </w:tcPr>
          <w:p w14:paraId="3843664D" w14:textId="77777777" w:rsidR="00953E26" w:rsidRPr="00953E26" w:rsidRDefault="00953E26">
            <w:r w:rsidRPr="00953E26">
              <w:t> </w:t>
            </w:r>
          </w:p>
        </w:tc>
        <w:tc>
          <w:tcPr>
            <w:tcW w:w="2278" w:type="dxa"/>
            <w:hideMark/>
          </w:tcPr>
          <w:p w14:paraId="0CB86839" w14:textId="77777777" w:rsidR="00953E26" w:rsidRPr="00953E26" w:rsidRDefault="00953E26">
            <w:r w:rsidRPr="00953E26">
              <w:t> </w:t>
            </w:r>
          </w:p>
        </w:tc>
      </w:tr>
      <w:tr w:rsidR="00953E26" w:rsidRPr="00953E26" w14:paraId="0FF09E8C" w14:textId="77777777" w:rsidTr="00953E26">
        <w:trPr>
          <w:trHeight w:val="312"/>
        </w:trPr>
        <w:tc>
          <w:tcPr>
            <w:tcW w:w="1039" w:type="dxa"/>
            <w:vMerge w:val="restart"/>
            <w:hideMark/>
          </w:tcPr>
          <w:p w14:paraId="55A7872E" w14:textId="77777777" w:rsidR="00953E26" w:rsidRPr="00953E26" w:rsidRDefault="00953E26" w:rsidP="00953E26">
            <w:r w:rsidRPr="00953E26">
              <w:t>21</w:t>
            </w:r>
          </w:p>
        </w:tc>
        <w:tc>
          <w:tcPr>
            <w:tcW w:w="1246" w:type="dxa"/>
            <w:hideMark/>
          </w:tcPr>
          <w:p w14:paraId="16F9DAB6" w14:textId="77777777" w:rsidR="00953E26" w:rsidRPr="00953E26" w:rsidRDefault="00953E26" w:rsidP="00953E26">
            <w:r w:rsidRPr="00953E26">
              <w:t>5</w:t>
            </w:r>
          </w:p>
        </w:tc>
        <w:tc>
          <w:tcPr>
            <w:tcW w:w="13735" w:type="dxa"/>
            <w:gridSpan w:val="5"/>
            <w:hideMark/>
          </w:tcPr>
          <w:p w14:paraId="0A483A48" w14:textId="77777777" w:rsidR="00953E26" w:rsidRPr="00953E26" w:rsidRDefault="00953E26">
            <w:r w:rsidRPr="00953E26">
              <w:t>Изработка на АБ цевасти пропусти Ф400 со влезна и излезна глава, комплет со земјени и бетонски работи, набавка, транпосрт и монтажа</w:t>
            </w:r>
          </w:p>
        </w:tc>
      </w:tr>
      <w:tr w:rsidR="00953E26" w:rsidRPr="00953E26" w14:paraId="644A9201" w14:textId="77777777" w:rsidTr="00953E26">
        <w:trPr>
          <w:trHeight w:val="324"/>
        </w:trPr>
        <w:tc>
          <w:tcPr>
            <w:tcW w:w="1039" w:type="dxa"/>
            <w:vMerge/>
            <w:hideMark/>
          </w:tcPr>
          <w:p w14:paraId="1CFF11CA" w14:textId="77777777" w:rsidR="00953E26" w:rsidRPr="00953E26" w:rsidRDefault="00953E26"/>
        </w:tc>
        <w:tc>
          <w:tcPr>
            <w:tcW w:w="1246" w:type="dxa"/>
            <w:hideMark/>
          </w:tcPr>
          <w:p w14:paraId="005A3D51" w14:textId="77777777" w:rsidR="00953E26" w:rsidRPr="00953E26" w:rsidRDefault="00953E26">
            <w:r w:rsidRPr="00953E26">
              <w:t> </w:t>
            </w:r>
          </w:p>
        </w:tc>
        <w:tc>
          <w:tcPr>
            <w:tcW w:w="6806" w:type="dxa"/>
            <w:hideMark/>
          </w:tcPr>
          <w:p w14:paraId="20EEF21E" w14:textId="77777777" w:rsidR="00953E26" w:rsidRPr="00953E26" w:rsidRDefault="00953E26">
            <w:pPr>
              <w:rPr>
                <w:b/>
                <w:bCs/>
              </w:rPr>
            </w:pPr>
            <w:r w:rsidRPr="00953E26">
              <w:rPr>
                <w:b/>
                <w:bCs/>
              </w:rPr>
              <w:t>Земјени работи</w:t>
            </w:r>
          </w:p>
        </w:tc>
        <w:tc>
          <w:tcPr>
            <w:tcW w:w="1095" w:type="dxa"/>
            <w:hideMark/>
          </w:tcPr>
          <w:p w14:paraId="09CB2A64" w14:textId="77777777" w:rsidR="00953E26" w:rsidRPr="00953E26" w:rsidRDefault="00953E26">
            <w:r w:rsidRPr="00953E26">
              <w:t> </w:t>
            </w:r>
          </w:p>
        </w:tc>
        <w:tc>
          <w:tcPr>
            <w:tcW w:w="1920" w:type="dxa"/>
            <w:hideMark/>
          </w:tcPr>
          <w:p w14:paraId="5225F6C0" w14:textId="77777777" w:rsidR="00953E26" w:rsidRPr="00953E26" w:rsidRDefault="00953E26">
            <w:r w:rsidRPr="00953E26">
              <w:t> </w:t>
            </w:r>
          </w:p>
        </w:tc>
        <w:tc>
          <w:tcPr>
            <w:tcW w:w="1636" w:type="dxa"/>
            <w:hideMark/>
          </w:tcPr>
          <w:p w14:paraId="1577F4FA" w14:textId="77777777" w:rsidR="00953E26" w:rsidRPr="00953E26" w:rsidRDefault="00953E26">
            <w:r w:rsidRPr="00953E26">
              <w:t> </w:t>
            </w:r>
          </w:p>
        </w:tc>
        <w:tc>
          <w:tcPr>
            <w:tcW w:w="2278" w:type="dxa"/>
            <w:hideMark/>
          </w:tcPr>
          <w:p w14:paraId="35FDCA67" w14:textId="77777777" w:rsidR="00953E26" w:rsidRPr="00953E26" w:rsidRDefault="00953E26">
            <w:r w:rsidRPr="00953E26">
              <w:t> </w:t>
            </w:r>
          </w:p>
        </w:tc>
      </w:tr>
      <w:tr w:rsidR="00953E26" w:rsidRPr="00953E26" w14:paraId="7727A710" w14:textId="77777777" w:rsidTr="00953E26">
        <w:trPr>
          <w:trHeight w:val="1560"/>
        </w:trPr>
        <w:tc>
          <w:tcPr>
            <w:tcW w:w="1039" w:type="dxa"/>
            <w:vMerge/>
            <w:hideMark/>
          </w:tcPr>
          <w:p w14:paraId="1BD0203C" w14:textId="77777777" w:rsidR="00953E26" w:rsidRPr="00953E26" w:rsidRDefault="00953E26"/>
        </w:tc>
        <w:tc>
          <w:tcPr>
            <w:tcW w:w="1246" w:type="dxa"/>
            <w:hideMark/>
          </w:tcPr>
          <w:p w14:paraId="1A71588B" w14:textId="77777777" w:rsidR="00953E26" w:rsidRPr="00953E26" w:rsidRDefault="00953E26" w:rsidP="00953E26">
            <w:r w:rsidRPr="00953E26">
              <w:t>5,1</w:t>
            </w:r>
          </w:p>
        </w:tc>
        <w:tc>
          <w:tcPr>
            <w:tcW w:w="6806" w:type="dxa"/>
            <w:hideMark/>
          </w:tcPr>
          <w:p w14:paraId="095E8F90" w14:textId="77777777" w:rsidR="00953E26" w:rsidRPr="00953E26" w:rsidRDefault="00953E26">
            <w:r w:rsidRPr="00953E26">
              <w:t>Машински ископ на земја во широк откоп III и IV категорија со утовар и транспорт до локација или депонија посочена од страна на Инвеститорот - за пропуст комплет со се влезна и  излезна глава</w:t>
            </w:r>
          </w:p>
        </w:tc>
        <w:tc>
          <w:tcPr>
            <w:tcW w:w="1095" w:type="dxa"/>
            <w:hideMark/>
          </w:tcPr>
          <w:p w14:paraId="0BB62A3C" w14:textId="77777777" w:rsidR="00953E26" w:rsidRPr="00953E26" w:rsidRDefault="00953E26" w:rsidP="00953E26">
            <w:r w:rsidRPr="00953E26">
              <w:t>m³</w:t>
            </w:r>
          </w:p>
        </w:tc>
        <w:tc>
          <w:tcPr>
            <w:tcW w:w="1920" w:type="dxa"/>
            <w:hideMark/>
          </w:tcPr>
          <w:p w14:paraId="667EE5A2" w14:textId="77777777" w:rsidR="00953E26" w:rsidRPr="00953E26" w:rsidRDefault="00953E26" w:rsidP="00953E26">
            <w:r w:rsidRPr="00953E26">
              <w:t>37,95</w:t>
            </w:r>
          </w:p>
        </w:tc>
        <w:tc>
          <w:tcPr>
            <w:tcW w:w="1636" w:type="dxa"/>
            <w:hideMark/>
          </w:tcPr>
          <w:p w14:paraId="2D3C6DA4" w14:textId="77777777" w:rsidR="00953E26" w:rsidRPr="00953E26" w:rsidRDefault="00953E26" w:rsidP="00953E26">
            <w:r w:rsidRPr="00953E26">
              <w:t> </w:t>
            </w:r>
          </w:p>
        </w:tc>
        <w:tc>
          <w:tcPr>
            <w:tcW w:w="2278" w:type="dxa"/>
            <w:hideMark/>
          </w:tcPr>
          <w:p w14:paraId="0246F4BD" w14:textId="77777777" w:rsidR="00953E26" w:rsidRPr="00953E26" w:rsidRDefault="00953E26" w:rsidP="00953E26">
            <w:r w:rsidRPr="00953E26">
              <w:t xml:space="preserve">             - </w:t>
            </w:r>
          </w:p>
        </w:tc>
      </w:tr>
      <w:tr w:rsidR="00953E26" w:rsidRPr="00953E26" w14:paraId="2A27EA94" w14:textId="77777777" w:rsidTr="00953E26">
        <w:trPr>
          <w:trHeight w:val="624"/>
        </w:trPr>
        <w:tc>
          <w:tcPr>
            <w:tcW w:w="1039" w:type="dxa"/>
            <w:vMerge/>
            <w:hideMark/>
          </w:tcPr>
          <w:p w14:paraId="4740F7B1" w14:textId="77777777" w:rsidR="00953E26" w:rsidRPr="00953E26" w:rsidRDefault="00953E26"/>
        </w:tc>
        <w:tc>
          <w:tcPr>
            <w:tcW w:w="1246" w:type="dxa"/>
            <w:hideMark/>
          </w:tcPr>
          <w:p w14:paraId="226B1AD8" w14:textId="77777777" w:rsidR="00953E26" w:rsidRPr="00953E26" w:rsidRDefault="00953E26" w:rsidP="00953E26">
            <w:r w:rsidRPr="00953E26">
              <w:t>5,2</w:t>
            </w:r>
          </w:p>
        </w:tc>
        <w:tc>
          <w:tcPr>
            <w:tcW w:w="6806" w:type="dxa"/>
            <w:hideMark/>
          </w:tcPr>
          <w:p w14:paraId="01F18645" w14:textId="77777777" w:rsidR="00953E26" w:rsidRPr="00953E26" w:rsidRDefault="00953E26">
            <w:r w:rsidRPr="00953E26">
              <w:t>Набавка транспорт и вградување на подлога од песок под цевка, гранулат 0,5-2,0 mm,d==10sm</w:t>
            </w:r>
          </w:p>
        </w:tc>
        <w:tc>
          <w:tcPr>
            <w:tcW w:w="1095" w:type="dxa"/>
            <w:hideMark/>
          </w:tcPr>
          <w:p w14:paraId="29B8C894" w14:textId="77777777" w:rsidR="00953E26" w:rsidRPr="00953E26" w:rsidRDefault="00953E26" w:rsidP="00953E26">
            <w:r w:rsidRPr="00953E26">
              <w:t>m³</w:t>
            </w:r>
          </w:p>
        </w:tc>
        <w:tc>
          <w:tcPr>
            <w:tcW w:w="1920" w:type="dxa"/>
            <w:hideMark/>
          </w:tcPr>
          <w:p w14:paraId="30F3A27F" w14:textId="77777777" w:rsidR="00953E26" w:rsidRPr="00953E26" w:rsidRDefault="00953E26" w:rsidP="00953E26">
            <w:r w:rsidRPr="00953E26">
              <w:t>1,88</w:t>
            </w:r>
          </w:p>
        </w:tc>
        <w:tc>
          <w:tcPr>
            <w:tcW w:w="1636" w:type="dxa"/>
            <w:hideMark/>
          </w:tcPr>
          <w:p w14:paraId="0DADAC9E" w14:textId="77777777" w:rsidR="00953E26" w:rsidRPr="00953E26" w:rsidRDefault="00953E26" w:rsidP="00953E26">
            <w:r w:rsidRPr="00953E26">
              <w:t> </w:t>
            </w:r>
          </w:p>
        </w:tc>
        <w:tc>
          <w:tcPr>
            <w:tcW w:w="2278" w:type="dxa"/>
            <w:hideMark/>
          </w:tcPr>
          <w:p w14:paraId="5AC3F201" w14:textId="77777777" w:rsidR="00953E26" w:rsidRPr="00953E26" w:rsidRDefault="00953E26" w:rsidP="00953E26">
            <w:r w:rsidRPr="00953E26">
              <w:t xml:space="preserve">             - </w:t>
            </w:r>
          </w:p>
        </w:tc>
      </w:tr>
      <w:tr w:rsidR="00953E26" w:rsidRPr="00953E26" w14:paraId="3EEBE179" w14:textId="77777777" w:rsidTr="00953E26">
        <w:trPr>
          <w:trHeight w:val="936"/>
        </w:trPr>
        <w:tc>
          <w:tcPr>
            <w:tcW w:w="1039" w:type="dxa"/>
            <w:vMerge/>
            <w:hideMark/>
          </w:tcPr>
          <w:p w14:paraId="585EFDEA" w14:textId="77777777" w:rsidR="00953E26" w:rsidRPr="00953E26" w:rsidRDefault="00953E26"/>
        </w:tc>
        <w:tc>
          <w:tcPr>
            <w:tcW w:w="1246" w:type="dxa"/>
            <w:hideMark/>
          </w:tcPr>
          <w:p w14:paraId="4F3FE528" w14:textId="77777777" w:rsidR="00953E26" w:rsidRPr="00953E26" w:rsidRDefault="00953E26" w:rsidP="00953E26">
            <w:r w:rsidRPr="00953E26">
              <w:t>5,3</w:t>
            </w:r>
          </w:p>
        </w:tc>
        <w:tc>
          <w:tcPr>
            <w:tcW w:w="6806" w:type="dxa"/>
            <w:hideMark/>
          </w:tcPr>
          <w:p w14:paraId="6146FFA1" w14:textId="77777777" w:rsidR="00953E26" w:rsidRPr="00953E26" w:rsidRDefault="00953E26">
            <w:r w:rsidRPr="00953E26">
              <w:t>Насипување и набивање на тампон околу цевка ,влезна и излезна глва од камен  дробеник,гранулат 5,0-20,0 mm., h = 30 sm</w:t>
            </w:r>
          </w:p>
        </w:tc>
        <w:tc>
          <w:tcPr>
            <w:tcW w:w="1095" w:type="dxa"/>
            <w:hideMark/>
          </w:tcPr>
          <w:p w14:paraId="7BC9A3FE" w14:textId="77777777" w:rsidR="00953E26" w:rsidRPr="00953E26" w:rsidRDefault="00953E26" w:rsidP="00953E26">
            <w:r w:rsidRPr="00953E26">
              <w:t>m³</w:t>
            </w:r>
          </w:p>
        </w:tc>
        <w:tc>
          <w:tcPr>
            <w:tcW w:w="1920" w:type="dxa"/>
            <w:hideMark/>
          </w:tcPr>
          <w:p w14:paraId="01A545AE" w14:textId="77777777" w:rsidR="00953E26" w:rsidRPr="00953E26" w:rsidRDefault="00953E26" w:rsidP="00953E26">
            <w:r w:rsidRPr="00953E26">
              <w:t>5,70</w:t>
            </w:r>
          </w:p>
        </w:tc>
        <w:tc>
          <w:tcPr>
            <w:tcW w:w="1636" w:type="dxa"/>
            <w:hideMark/>
          </w:tcPr>
          <w:p w14:paraId="3C6EE82C" w14:textId="77777777" w:rsidR="00953E26" w:rsidRPr="00953E26" w:rsidRDefault="00953E26" w:rsidP="00953E26">
            <w:r w:rsidRPr="00953E26">
              <w:t> </w:t>
            </w:r>
          </w:p>
        </w:tc>
        <w:tc>
          <w:tcPr>
            <w:tcW w:w="2278" w:type="dxa"/>
            <w:hideMark/>
          </w:tcPr>
          <w:p w14:paraId="05CDB02A" w14:textId="77777777" w:rsidR="00953E26" w:rsidRPr="00953E26" w:rsidRDefault="00953E26" w:rsidP="00953E26">
            <w:r w:rsidRPr="00953E26">
              <w:t xml:space="preserve">             - </w:t>
            </w:r>
          </w:p>
        </w:tc>
      </w:tr>
      <w:tr w:rsidR="00953E26" w:rsidRPr="00953E26" w14:paraId="039C7DD1" w14:textId="77777777" w:rsidTr="00953E26">
        <w:trPr>
          <w:trHeight w:val="936"/>
        </w:trPr>
        <w:tc>
          <w:tcPr>
            <w:tcW w:w="1039" w:type="dxa"/>
            <w:vMerge/>
            <w:hideMark/>
          </w:tcPr>
          <w:p w14:paraId="7A35AADB" w14:textId="77777777" w:rsidR="00953E26" w:rsidRPr="00953E26" w:rsidRDefault="00953E26"/>
        </w:tc>
        <w:tc>
          <w:tcPr>
            <w:tcW w:w="1246" w:type="dxa"/>
            <w:hideMark/>
          </w:tcPr>
          <w:p w14:paraId="77E893D5" w14:textId="77777777" w:rsidR="00953E26" w:rsidRPr="00953E26" w:rsidRDefault="00953E26" w:rsidP="00953E26">
            <w:r w:rsidRPr="00953E26">
              <w:t>5,4</w:t>
            </w:r>
          </w:p>
        </w:tc>
        <w:tc>
          <w:tcPr>
            <w:tcW w:w="6806" w:type="dxa"/>
            <w:hideMark/>
          </w:tcPr>
          <w:p w14:paraId="307C5162" w14:textId="77777777" w:rsidR="00953E26" w:rsidRPr="00953E26" w:rsidRDefault="00953E26">
            <w:r w:rsidRPr="00953E26">
              <w:t>Насипување и набивање на ископаната земја околу цевка,влезна и излезна глава до потребна висина</w:t>
            </w:r>
          </w:p>
        </w:tc>
        <w:tc>
          <w:tcPr>
            <w:tcW w:w="1095" w:type="dxa"/>
            <w:hideMark/>
          </w:tcPr>
          <w:p w14:paraId="2C4AF1F2" w14:textId="77777777" w:rsidR="00953E26" w:rsidRPr="00953E26" w:rsidRDefault="00953E26" w:rsidP="00953E26">
            <w:r w:rsidRPr="00953E26">
              <w:t>m³</w:t>
            </w:r>
          </w:p>
        </w:tc>
        <w:tc>
          <w:tcPr>
            <w:tcW w:w="1920" w:type="dxa"/>
            <w:hideMark/>
          </w:tcPr>
          <w:p w14:paraId="5230A67B" w14:textId="77777777" w:rsidR="00953E26" w:rsidRPr="00953E26" w:rsidRDefault="00953E26" w:rsidP="00953E26">
            <w:r w:rsidRPr="00953E26">
              <w:t>5,40</w:t>
            </w:r>
          </w:p>
        </w:tc>
        <w:tc>
          <w:tcPr>
            <w:tcW w:w="1636" w:type="dxa"/>
            <w:hideMark/>
          </w:tcPr>
          <w:p w14:paraId="2F6FA728" w14:textId="77777777" w:rsidR="00953E26" w:rsidRPr="00953E26" w:rsidRDefault="00953E26" w:rsidP="00953E26">
            <w:r w:rsidRPr="00953E26">
              <w:t> </w:t>
            </w:r>
          </w:p>
        </w:tc>
        <w:tc>
          <w:tcPr>
            <w:tcW w:w="2278" w:type="dxa"/>
            <w:hideMark/>
          </w:tcPr>
          <w:p w14:paraId="696C87A4" w14:textId="77777777" w:rsidR="00953E26" w:rsidRPr="00953E26" w:rsidRDefault="00953E26" w:rsidP="00953E26">
            <w:r w:rsidRPr="00953E26">
              <w:t xml:space="preserve">             - </w:t>
            </w:r>
          </w:p>
        </w:tc>
      </w:tr>
      <w:tr w:rsidR="00953E26" w:rsidRPr="00953E26" w14:paraId="65634908" w14:textId="77777777" w:rsidTr="00953E26">
        <w:trPr>
          <w:trHeight w:val="936"/>
        </w:trPr>
        <w:tc>
          <w:tcPr>
            <w:tcW w:w="1039" w:type="dxa"/>
            <w:vMerge/>
            <w:hideMark/>
          </w:tcPr>
          <w:p w14:paraId="2593693C" w14:textId="77777777" w:rsidR="00953E26" w:rsidRPr="00953E26" w:rsidRDefault="00953E26"/>
        </w:tc>
        <w:tc>
          <w:tcPr>
            <w:tcW w:w="1246" w:type="dxa"/>
            <w:hideMark/>
          </w:tcPr>
          <w:p w14:paraId="2338E004" w14:textId="77777777" w:rsidR="00953E26" w:rsidRPr="00953E26" w:rsidRDefault="00953E26" w:rsidP="00953E26">
            <w:r w:rsidRPr="00953E26">
              <w:t>5,5</w:t>
            </w:r>
          </w:p>
        </w:tc>
        <w:tc>
          <w:tcPr>
            <w:tcW w:w="6806" w:type="dxa"/>
            <w:hideMark/>
          </w:tcPr>
          <w:p w14:paraId="57F6BC4A" w14:textId="77777777" w:rsidR="00953E26" w:rsidRPr="00953E26" w:rsidRDefault="00953E26">
            <w:r w:rsidRPr="00953E26">
              <w:t>Утовар и транспорт до локација или депонија посочена од страна на Инвеститорот на вишок земја и градежњн шут</w:t>
            </w:r>
          </w:p>
        </w:tc>
        <w:tc>
          <w:tcPr>
            <w:tcW w:w="1095" w:type="dxa"/>
            <w:hideMark/>
          </w:tcPr>
          <w:p w14:paraId="2FA23D9F" w14:textId="77777777" w:rsidR="00953E26" w:rsidRPr="00953E26" w:rsidRDefault="00953E26" w:rsidP="00953E26">
            <w:r w:rsidRPr="00953E26">
              <w:t>m³</w:t>
            </w:r>
          </w:p>
        </w:tc>
        <w:tc>
          <w:tcPr>
            <w:tcW w:w="1920" w:type="dxa"/>
            <w:hideMark/>
          </w:tcPr>
          <w:p w14:paraId="7E22D553" w14:textId="77777777" w:rsidR="00953E26" w:rsidRPr="00953E26" w:rsidRDefault="00953E26" w:rsidP="00953E26">
            <w:r w:rsidRPr="00953E26">
              <w:t>24,87</w:t>
            </w:r>
          </w:p>
        </w:tc>
        <w:tc>
          <w:tcPr>
            <w:tcW w:w="1636" w:type="dxa"/>
            <w:hideMark/>
          </w:tcPr>
          <w:p w14:paraId="195EC5D2" w14:textId="77777777" w:rsidR="00953E26" w:rsidRPr="00953E26" w:rsidRDefault="00953E26" w:rsidP="00953E26">
            <w:r w:rsidRPr="00953E26">
              <w:t> </w:t>
            </w:r>
          </w:p>
        </w:tc>
        <w:tc>
          <w:tcPr>
            <w:tcW w:w="2278" w:type="dxa"/>
            <w:hideMark/>
          </w:tcPr>
          <w:p w14:paraId="63D7B5B8" w14:textId="77777777" w:rsidR="00953E26" w:rsidRPr="00953E26" w:rsidRDefault="00953E26" w:rsidP="00953E26">
            <w:r w:rsidRPr="00953E26">
              <w:t xml:space="preserve">             - </w:t>
            </w:r>
          </w:p>
        </w:tc>
      </w:tr>
      <w:tr w:rsidR="00953E26" w:rsidRPr="00953E26" w14:paraId="2F40CBB1" w14:textId="77777777" w:rsidTr="00953E26">
        <w:trPr>
          <w:trHeight w:val="324"/>
        </w:trPr>
        <w:tc>
          <w:tcPr>
            <w:tcW w:w="1039" w:type="dxa"/>
            <w:vMerge/>
            <w:hideMark/>
          </w:tcPr>
          <w:p w14:paraId="2CF5950B" w14:textId="77777777" w:rsidR="00953E26" w:rsidRPr="00953E26" w:rsidRDefault="00953E26"/>
        </w:tc>
        <w:tc>
          <w:tcPr>
            <w:tcW w:w="1246" w:type="dxa"/>
            <w:hideMark/>
          </w:tcPr>
          <w:p w14:paraId="6463985E" w14:textId="77777777" w:rsidR="00953E26" w:rsidRPr="00953E26" w:rsidRDefault="00953E26">
            <w:r w:rsidRPr="00953E26">
              <w:t> </w:t>
            </w:r>
          </w:p>
        </w:tc>
        <w:tc>
          <w:tcPr>
            <w:tcW w:w="6806" w:type="dxa"/>
            <w:hideMark/>
          </w:tcPr>
          <w:p w14:paraId="5BD93207" w14:textId="77777777" w:rsidR="00953E26" w:rsidRPr="00953E26" w:rsidRDefault="00953E26">
            <w:pPr>
              <w:rPr>
                <w:b/>
                <w:bCs/>
              </w:rPr>
            </w:pPr>
            <w:r w:rsidRPr="00953E26">
              <w:rPr>
                <w:b/>
                <w:bCs/>
              </w:rPr>
              <w:t>Бетонски работи</w:t>
            </w:r>
          </w:p>
        </w:tc>
        <w:tc>
          <w:tcPr>
            <w:tcW w:w="1095" w:type="dxa"/>
            <w:hideMark/>
          </w:tcPr>
          <w:p w14:paraId="36611541" w14:textId="77777777" w:rsidR="00953E26" w:rsidRPr="00953E26" w:rsidRDefault="00953E26">
            <w:r w:rsidRPr="00953E26">
              <w:t> </w:t>
            </w:r>
          </w:p>
        </w:tc>
        <w:tc>
          <w:tcPr>
            <w:tcW w:w="1920" w:type="dxa"/>
            <w:hideMark/>
          </w:tcPr>
          <w:p w14:paraId="457928DE" w14:textId="77777777" w:rsidR="00953E26" w:rsidRPr="00953E26" w:rsidRDefault="00953E26" w:rsidP="00953E26">
            <w:r w:rsidRPr="00953E26">
              <w:t> </w:t>
            </w:r>
          </w:p>
        </w:tc>
        <w:tc>
          <w:tcPr>
            <w:tcW w:w="1636" w:type="dxa"/>
            <w:hideMark/>
          </w:tcPr>
          <w:p w14:paraId="5421A6B6" w14:textId="77777777" w:rsidR="00953E26" w:rsidRPr="00953E26" w:rsidRDefault="00953E26">
            <w:r w:rsidRPr="00953E26">
              <w:t> </w:t>
            </w:r>
          </w:p>
        </w:tc>
        <w:tc>
          <w:tcPr>
            <w:tcW w:w="2278" w:type="dxa"/>
            <w:hideMark/>
          </w:tcPr>
          <w:p w14:paraId="2A057AB2" w14:textId="77777777" w:rsidR="00953E26" w:rsidRPr="00953E26" w:rsidRDefault="00953E26">
            <w:r w:rsidRPr="00953E26">
              <w:t> </w:t>
            </w:r>
          </w:p>
        </w:tc>
      </w:tr>
      <w:tr w:rsidR="00953E26" w:rsidRPr="00953E26" w14:paraId="7A4B461F" w14:textId="77777777" w:rsidTr="00953E26">
        <w:trPr>
          <w:trHeight w:val="936"/>
        </w:trPr>
        <w:tc>
          <w:tcPr>
            <w:tcW w:w="1039" w:type="dxa"/>
            <w:vMerge/>
            <w:hideMark/>
          </w:tcPr>
          <w:p w14:paraId="63D314A6" w14:textId="77777777" w:rsidR="00953E26" w:rsidRPr="00953E26" w:rsidRDefault="00953E26"/>
        </w:tc>
        <w:tc>
          <w:tcPr>
            <w:tcW w:w="1246" w:type="dxa"/>
            <w:hideMark/>
          </w:tcPr>
          <w:p w14:paraId="33CC0BDB" w14:textId="77777777" w:rsidR="00953E26" w:rsidRPr="00953E26" w:rsidRDefault="00953E26" w:rsidP="00953E26">
            <w:r w:rsidRPr="00953E26">
              <w:t>5,6</w:t>
            </w:r>
          </w:p>
        </w:tc>
        <w:tc>
          <w:tcPr>
            <w:tcW w:w="6806" w:type="dxa"/>
            <w:hideMark/>
          </w:tcPr>
          <w:p w14:paraId="35EFAB73" w14:textId="77777777" w:rsidR="00953E26" w:rsidRPr="00953E26" w:rsidRDefault="00953E26">
            <w:r w:rsidRPr="00953E26">
              <w:t>Набавка ,транспосрт и вградување на бетон за бетонска кошулка(подлога)МБ 20 под влезна глава  и излезната глава, d = 10 sm</w:t>
            </w:r>
          </w:p>
        </w:tc>
        <w:tc>
          <w:tcPr>
            <w:tcW w:w="1095" w:type="dxa"/>
            <w:hideMark/>
          </w:tcPr>
          <w:p w14:paraId="46911AEA" w14:textId="77777777" w:rsidR="00953E26" w:rsidRPr="00953E26" w:rsidRDefault="00953E26" w:rsidP="00953E26">
            <w:r w:rsidRPr="00953E26">
              <w:t>m²</w:t>
            </w:r>
          </w:p>
        </w:tc>
        <w:tc>
          <w:tcPr>
            <w:tcW w:w="1920" w:type="dxa"/>
            <w:hideMark/>
          </w:tcPr>
          <w:p w14:paraId="47C26F6E" w14:textId="77777777" w:rsidR="00953E26" w:rsidRPr="00953E26" w:rsidRDefault="00953E26" w:rsidP="00953E26">
            <w:r w:rsidRPr="00953E26">
              <w:t>8,00</w:t>
            </w:r>
          </w:p>
        </w:tc>
        <w:tc>
          <w:tcPr>
            <w:tcW w:w="1636" w:type="dxa"/>
            <w:hideMark/>
          </w:tcPr>
          <w:p w14:paraId="0939A26F" w14:textId="77777777" w:rsidR="00953E26" w:rsidRPr="00953E26" w:rsidRDefault="00953E26" w:rsidP="00953E26">
            <w:r w:rsidRPr="00953E26">
              <w:t> </w:t>
            </w:r>
          </w:p>
        </w:tc>
        <w:tc>
          <w:tcPr>
            <w:tcW w:w="2278" w:type="dxa"/>
            <w:hideMark/>
          </w:tcPr>
          <w:p w14:paraId="03193D24" w14:textId="77777777" w:rsidR="00953E26" w:rsidRPr="00953E26" w:rsidRDefault="00953E26" w:rsidP="00953E26">
            <w:r w:rsidRPr="00953E26">
              <w:t xml:space="preserve">             - </w:t>
            </w:r>
          </w:p>
        </w:tc>
      </w:tr>
      <w:tr w:rsidR="00953E26" w:rsidRPr="00953E26" w14:paraId="23274917" w14:textId="77777777" w:rsidTr="00953E26">
        <w:trPr>
          <w:trHeight w:val="936"/>
        </w:trPr>
        <w:tc>
          <w:tcPr>
            <w:tcW w:w="1039" w:type="dxa"/>
            <w:vMerge/>
            <w:hideMark/>
          </w:tcPr>
          <w:p w14:paraId="34CE0E5F" w14:textId="77777777" w:rsidR="00953E26" w:rsidRPr="00953E26" w:rsidRDefault="00953E26"/>
        </w:tc>
        <w:tc>
          <w:tcPr>
            <w:tcW w:w="1246" w:type="dxa"/>
            <w:hideMark/>
          </w:tcPr>
          <w:p w14:paraId="600A2DB3" w14:textId="77777777" w:rsidR="00953E26" w:rsidRPr="00953E26" w:rsidRDefault="00953E26" w:rsidP="00953E26">
            <w:r w:rsidRPr="00953E26">
              <w:t>5,7</w:t>
            </w:r>
          </w:p>
        </w:tc>
        <w:tc>
          <w:tcPr>
            <w:tcW w:w="6806" w:type="dxa"/>
            <w:hideMark/>
          </w:tcPr>
          <w:p w14:paraId="0188080B" w14:textId="77777777" w:rsidR="00953E26" w:rsidRPr="00953E26" w:rsidRDefault="00953E26">
            <w:r w:rsidRPr="00953E26">
              <w:t>Набавка ,транспосрт и вградување на бетон МБ 30 за изработка на влезна глава и излезната глава,заедно со оплатирање на елементите</w:t>
            </w:r>
          </w:p>
        </w:tc>
        <w:tc>
          <w:tcPr>
            <w:tcW w:w="1095" w:type="dxa"/>
            <w:hideMark/>
          </w:tcPr>
          <w:p w14:paraId="5AA94392" w14:textId="77777777" w:rsidR="00953E26" w:rsidRPr="00953E26" w:rsidRDefault="00953E26" w:rsidP="00953E26">
            <w:r w:rsidRPr="00953E26">
              <w:t>m³</w:t>
            </w:r>
          </w:p>
        </w:tc>
        <w:tc>
          <w:tcPr>
            <w:tcW w:w="1920" w:type="dxa"/>
            <w:hideMark/>
          </w:tcPr>
          <w:p w14:paraId="2A920D03" w14:textId="77777777" w:rsidR="00953E26" w:rsidRPr="00953E26" w:rsidRDefault="00953E26" w:rsidP="00953E26">
            <w:r w:rsidRPr="00953E26">
              <w:t>4,00</w:t>
            </w:r>
          </w:p>
        </w:tc>
        <w:tc>
          <w:tcPr>
            <w:tcW w:w="1636" w:type="dxa"/>
            <w:hideMark/>
          </w:tcPr>
          <w:p w14:paraId="4009EA48" w14:textId="77777777" w:rsidR="00953E26" w:rsidRPr="00953E26" w:rsidRDefault="00953E26" w:rsidP="00953E26">
            <w:r w:rsidRPr="00953E26">
              <w:t> </w:t>
            </w:r>
          </w:p>
        </w:tc>
        <w:tc>
          <w:tcPr>
            <w:tcW w:w="2278" w:type="dxa"/>
            <w:hideMark/>
          </w:tcPr>
          <w:p w14:paraId="576D9CDA" w14:textId="77777777" w:rsidR="00953E26" w:rsidRPr="00953E26" w:rsidRDefault="00953E26" w:rsidP="00953E26">
            <w:r w:rsidRPr="00953E26">
              <w:t xml:space="preserve">             - </w:t>
            </w:r>
          </w:p>
        </w:tc>
      </w:tr>
      <w:tr w:rsidR="00953E26" w:rsidRPr="00953E26" w14:paraId="4AAD5843" w14:textId="77777777" w:rsidTr="00953E26">
        <w:trPr>
          <w:trHeight w:val="636"/>
        </w:trPr>
        <w:tc>
          <w:tcPr>
            <w:tcW w:w="1039" w:type="dxa"/>
            <w:vMerge/>
            <w:hideMark/>
          </w:tcPr>
          <w:p w14:paraId="352BAE6E" w14:textId="77777777" w:rsidR="00953E26" w:rsidRPr="00953E26" w:rsidRDefault="00953E26"/>
        </w:tc>
        <w:tc>
          <w:tcPr>
            <w:tcW w:w="1246" w:type="dxa"/>
            <w:hideMark/>
          </w:tcPr>
          <w:p w14:paraId="67CF78D7" w14:textId="77777777" w:rsidR="00953E26" w:rsidRPr="00953E26" w:rsidRDefault="00953E26" w:rsidP="00953E26">
            <w:r w:rsidRPr="00953E26">
              <w:t>5,8</w:t>
            </w:r>
          </w:p>
        </w:tc>
        <w:tc>
          <w:tcPr>
            <w:tcW w:w="6806" w:type="dxa"/>
            <w:hideMark/>
          </w:tcPr>
          <w:p w14:paraId="1D5BC9DE" w14:textId="77777777" w:rsidR="00953E26" w:rsidRPr="00953E26" w:rsidRDefault="00953E26">
            <w:r w:rsidRPr="00953E26">
              <w:t>Набавка, транспорт и вградување на цеваст пропуст Ф400</w:t>
            </w:r>
          </w:p>
        </w:tc>
        <w:tc>
          <w:tcPr>
            <w:tcW w:w="1095" w:type="dxa"/>
            <w:hideMark/>
          </w:tcPr>
          <w:p w14:paraId="655C037E" w14:textId="77777777" w:rsidR="00953E26" w:rsidRPr="00953E26" w:rsidRDefault="00953E26" w:rsidP="00953E26">
            <w:r w:rsidRPr="00953E26">
              <w:t>м'</w:t>
            </w:r>
          </w:p>
        </w:tc>
        <w:tc>
          <w:tcPr>
            <w:tcW w:w="1920" w:type="dxa"/>
            <w:hideMark/>
          </w:tcPr>
          <w:p w14:paraId="15FEDB4F" w14:textId="77777777" w:rsidR="00953E26" w:rsidRPr="00953E26" w:rsidRDefault="00953E26" w:rsidP="00953E26">
            <w:r w:rsidRPr="00953E26">
              <w:t>28,00</w:t>
            </w:r>
          </w:p>
        </w:tc>
        <w:tc>
          <w:tcPr>
            <w:tcW w:w="1636" w:type="dxa"/>
            <w:hideMark/>
          </w:tcPr>
          <w:p w14:paraId="6D3013B4" w14:textId="77777777" w:rsidR="00953E26" w:rsidRPr="00953E26" w:rsidRDefault="00953E26" w:rsidP="00953E26">
            <w:r w:rsidRPr="00953E26">
              <w:t> </w:t>
            </w:r>
          </w:p>
        </w:tc>
        <w:tc>
          <w:tcPr>
            <w:tcW w:w="2278" w:type="dxa"/>
            <w:hideMark/>
          </w:tcPr>
          <w:p w14:paraId="6870CE75" w14:textId="77777777" w:rsidR="00953E26" w:rsidRPr="00953E26" w:rsidRDefault="00953E26" w:rsidP="00953E26">
            <w:r w:rsidRPr="00953E26">
              <w:t xml:space="preserve">             - </w:t>
            </w:r>
          </w:p>
        </w:tc>
      </w:tr>
      <w:tr w:rsidR="00953E26" w:rsidRPr="00953E26" w14:paraId="2D198BC6" w14:textId="77777777" w:rsidTr="00953E26">
        <w:trPr>
          <w:trHeight w:val="336"/>
        </w:trPr>
        <w:tc>
          <w:tcPr>
            <w:tcW w:w="13742" w:type="dxa"/>
            <w:gridSpan w:val="6"/>
            <w:hideMark/>
          </w:tcPr>
          <w:p w14:paraId="771FE28B" w14:textId="77777777" w:rsidR="00953E26" w:rsidRPr="00953E26" w:rsidRDefault="00953E26" w:rsidP="00953E26">
            <w:pPr>
              <w:rPr>
                <w:b/>
                <w:bCs/>
              </w:rPr>
            </w:pPr>
            <w:r w:rsidRPr="00953E26">
              <w:rPr>
                <w:b/>
                <w:bCs/>
              </w:rPr>
              <w:t>5. ВКУПНО ЗА ОДВОДНУВАЊЕ:</w:t>
            </w:r>
          </w:p>
        </w:tc>
        <w:tc>
          <w:tcPr>
            <w:tcW w:w="2278" w:type="dxa"/>
            <w:hideMark/>
          </w:tcPr>
          <w:p w14:paraId="1D42F764" w14:textId="77777777" w:rsidR="00953E26" w:rsidRPr="00953E26" w:rsidRDefault="00953E26" w:rsidP="00953E26">
            <w:pPr>
              <w:rPr>
                <w:b/>
                <w:bCs/>
              </w:rPr>
            </w:pPr>
            <w:r w:rsidRPr="00953E26">
              <w:rPr>
                <w:b/>
                <w:bCs/>
              </w:rPr>
              <w:t xml:space="preserve">             - </w:t>
            </w:r>
          </w:p>
        </w:tc>
      </w:tr>
      <w:tr w:rsidR="00953E26" w:rsidRPr="00953E26" w14:paraId="33BA074D" w14:textId="77777777" w:rsidTr="00953E26">
        <w:trPr>
          <w:trHeight w:val="336"/>
        </w:trPr>
        <w:tc>
          <w:tcPr>
            <w:tcW w:w="1039" w:type="dxa"/>
            <w:hideMark/>
          </w:tcPr>
          <w:p w14:paraId="4813F99B" w14:textId="77777777" w:rsidR="00953E26" w:rsidRPr="00953E26" w:rsidRDefault="00953E26" w:rsidP="00953E26">
            <w:pPr>
              <w:rPr>
                <w:b/>
                <w:bCs/>
              </w:rPr>
            </w:pPr>
            <w:r w:rsidRPr="00953E26">
              <w:rPr>
                <w:b/>
                <w:bCs/>
              </w:rPr>
              <w:t> </w:t>
            </w:r>
          </w:p>
        </w:tc>
        <w:tc>
          <w:tcPr>
            <w:tcW w:w="1246" w:type="dxa"/>
            <w:hideMark/>
          </w:tcPr>
          <w:p w14:paraId="415B7E82" w14:textId="77777777" w:rsidR="00953E26" w:rsidRPr="00953E26" w:rsidRDefault="00953E26" w:rsidP="00953E26">
            <w:pPr>
              <w:rPr>
                <w:b/>
                <w:bCs/>
              </w:rPr>
            </w:pPr>
            <w:r w:rsidRPr="00953E26">
              <w:rPr>
                <w:b/>
                <w:bCs/>
              </w:rPr>
              <w:t> </w:t>
            </w:r>
          </w:p>
        </w:tc>
        <w:tc>
          <w:tcPr>
            <w:tcW w:w="6806" w:type="dxa"/>
            <w:hideMark/>
          </w:tcPr>
          <w:p w14:paraId="6E111AD7" w14:textId="77777777" w:rsidR="00953E26" w:rsidRPr="00953E26" w:rsidRDefault="00953E26" w:rsidP="00953E26">
            <w:pPr>
              <w:rPr>
                <w:b/>
                <w:bCs/>
              </w:rPr>
            </w:pPr>
            <w:r w:rsidRPr="00953E26">
              <w:rPr>
                <w:b/>
                <w:bCs/>
              </w:rPr>
              <w:t> </w:t>
            </w:r>
          </w:p>
        </w:tc>
        <w:tc>
          <w:tcPr>
            <w:tcW w:w="1095" w:type="dxa"/>
            <w:hideMark/>
          </w:tcPr>
          <w:p w14:paraId="213F8D3D" w14:textId="77777777" w:rsidR="00953E26" w:rsidRPr="00953E26" w:rsidRDefault="00953E26" w:rsidP="00953E26">
            <w:pPr>
              <w:rPr>
                <w:b/>
                <w:bCs/>
              </w:rPr>
            </w:pPr>
            <w:r w:rsidRPr="00953E26">
              <w:rPr>
                <w:b/>
                <w:bCs/>
              </w:rPr>
              <w:t> </w:t>
            </w:r>
          </w:p>
        </w:tc>
        <w:tc>
          <w:tcPr>
            <w:tcW w:w="1920" w:type="dxa"/>
            <w:hideMark/>
          </w:tcPr>
          <w:p w14:paraId="1E1A1CA0" w14:textId="77777777" w:rsidR="00953E26" w:rsidRPr="00953E26" w:rsidRDefault="00953E26" w:rsidP="00953E26">
            <w:pPr>
              <w:rPr>
                <w:b/>
                <w:bCs/>
              </w:rPr>
            </w:pPr>
            <w:r w:rsidRPr="00953E26">
              <w:rPr>
                <w:b/>
                <w:bCs/>
              </w:rPr>
              <w:t> </w:t>
            </w:r>
          </w:p>
        </w:tc>
        <w:tc>
          <w:tcPr>
            <w:tcW w:w="1636" w:type="dxa"/>
            <w:hideMark/>
          </w:tcPr>
          <w:p w14:paraId="6AC8FA31" w14:textId="77777777" w:rsidR="00953E26" w:rsidRPr="00953E26" w:rsidRDefault="00953E26" w:rsidP="00953E26">
            <w:pPr>
              <w:rPr>
                <w:b/>
                <w:bCs/>
              </w:rPr>
            </w:pPr>
            <w:r w:rsidRPr="00953E26">
              <w:rPr>
                <w:b/>
                <w:bCs/>
              </w:rPr>
              <w:t> </w:t>
            </w:r>
          </w:p>
        </w:tc>
        <w:tc>
          <w:tcPr>
            <w:tcW w:w="2278" w:type="dxa"/>
            <w:hideMark/>
          </w:tcPr>
          <w:p w14:paraId="3B33225C" w14:textId="77777777" w:rsidR="00953E26" w:rsidRPr="00953E26" w:rsidRDefault="00953E26" w:rsidP="00953E26">
            <w:pPr>
              <w:rPr>
                <w:b/>
                <w:bCs/>
              </w:rPr>
            </w:pPr>
            <w:r w:rsidRPr="00953E26">
              <w:rPr>
                <w:b/>
                <w:bCs/>
              </w:rPr>
              <w:t> </w:t>
            </w:r>
          </w:p>
        </w:tc>
      </w:tr>
      <w:tr w:rsidR="00953E26" w:rsidRPr="00953E26" w14:paraId="408122D4" w14:textId="77777777" w:rsidTr="00953E26">
        <w:trPr>
          <w:trHeight w:val="336"/>
        </w:trPr>
        <w:tc>
          <w:tcPr>
            <w:tcW w:w="1039" w:type="dxa"/>
            <w:hideMark/>
          </w:tcPr>
          <w:p w14:paraId="02B6F3B0" w14:textId="77777777" w:rsidR="00953E26" w:rsidRPr="00953E26" w:rsidRDefault="00953E26" w:rsidP="00953E26">
            <w:pPr>
              <w:rPr>
                <w:b/>
                <w:bCs/>
              </w:rPr>
            </w:pPr>
            <w:r w:rsidRPr="00953E26">
              <w:rPr>
                <w:b/>
                <w:bCs/>
              </w:rPr>
              <w:t> </w:t>
            </w:r>
          </w:p>
        </w:tc>
        <w:tc>
          <w:tcPr>
            <w:tcW w:w="1246" w:type="dxa"/>
            <w:hideMark/>
          </w:tcPr>
          <w:p w14:paraId="3FAF4AD4" w14:textId="77777777" w:rsidR="00953E26" w:rsidRPr="00953E26" w:rsidRDefault="00953E26" w:rsidP="00953E26">
            <w:pPr>
              <w:rPr>
                <w:b/>
                <w:bCs/>
              </w:rPr>
            </w:pPr>
            <w:r w:rsidRPr="00953E26">
              <w:rPr>
                <w:b/>
                <w:bCs/>
              </w:rPr>
              <w:t> </w:t>
            </w:r>
          </w:p>
        </w:tc>
        <w:tc>
          <w:tcPr>
            <w:tcW w:w="6806" w:type="dxa"/>
            <w:hideMark/>
          </w:tcPr>
          <w:p w14:paraId="42D68115" w14:textId="77777777" w:rsidR="00953E26" w:rsidRPr="00953E26" w:rsidRDefault="00953E26">
            <w:pPr>
              <w:rPr>
                <w:b/>
                <w:bCs/>
              </w:rPr>
            </w:pPr>
            <w:r w:rsidRPr="00953E26">
              <w:rPr>
                <w:b/>
                <w:bCs/>
              </w:rPr>
              <w:t>6. СООБРАЌАЈНА СИГНАЛИЗАЦИЈА И ОПРЕМА</w:t>
            </w:r>
          </w:p>
        </w:tc>
        <w:tc>
          <w:tcPr>
            <w:tcW w:w="1095" w:type="dxa"/>
            <w:hideMark/>
          </w:tcPr>
          <w:p w14:paraId="3A22D9D9" w14:textId="77777777" w:rsidR="00953E26" w:rsidRPr="00953E26" w:rsidRDefault="00953E26" w:rsidP="00953E26">
            <w:pPr>
              <w:rPr>
                <w:b/>
                <w:bCs/>
              </w:rPr>
            </w:pPr>
            <w:r w:rsidRPr="00953E26">
              <w:rPr>
                <w:b/>
                <w:bCs/>
              </w:rPr>
              <w:t> </w:t>
            </w:r>
          </w:p>
        </w:tc>
        <w:tc>
          <w:tcPr>
            <w:tcW w:w="1920" w:type="dxa"/>
            <w:hideMark/>
          </w:tcPr>
          <w:p w14:paraId="660C1DCA" w14:textId="77777777" w:rsidR="00953E26" w:rsidRPr="00953E26" w:rsidRDefault="00953E26" w:rsidP="00953E26">
            <w:pPr>
              <w:rPr>
                <w:b/>
                <w:bCs/>
              </w:rPr>
            </w:pPr>
            <w:r w:rsidRPr="00953E26">
              <w:rPr>
                <w:b/>
                <w:bCs/>
              </w:rPr>
              <w:t> </w:t>
            </w:r>
          </w:p>
        </w:tc>
        <w:tc>
          <w:tcPr>
            <w:tcW w:w="1636" w:type="dxa"/>
            <w:hideMark/>
          </w:tcPr>
          <w:p w14:paraId="79DFC4EB" w14:textId="77777777" w:rsidR="00953E26" w:rsidRPr="00953E26" w:rsidRDefault="00953E26" w:rsidP="00953E26">
            <w:pPr>
              <w:rPr>
                <w:b/>
                <w:bCs/>
              </w:rPr>
            </w:pPr>
            <w:r w:rsidRPr="00953E26">
              <w:rPr>
                <w:b/>
                <w:bCs/>
              </w:rPr>
              <w:t> </w:t>
            </w:r>
          </w:p>
        </w:tc>
        <w:tc>
          <w:tcPr>
            <w:tcW w:w="2278" w:type="dxa"/>
            <w:hideMark/>
          </w:tcPr>
          <w:p w14:paraId="189252DA" w14:textId="77777777" w:rsidR="00953E26" w:rsidRPr="00953E26" w:rsidRDefault="00953E26" w:rsidP="00953E26">
            <w:pPr>
              <w:rPr>
                <w:b/>
                <w:bCs/>
              </w:rPr>
            </w:pPr>
            <w:r w:rsidRPr="00953E26">
              <w:rPr>
                <w:b/>
                <w:bCs/>
              </w:rPr>
              <w:t> </w:t>
            </w:r>
          </w:p>
        </w:tc>
      </w:tr>
      <w:tr w:rsidR="00953E26" w:rsidRPr="00953E26" w14:paraId="1256231B" w14:textId="77777777" w:rsidTr="00953E26">
        <w:trPr>
          <w:trHeight w:val="336"/>
        </w:trPr>
        <w:tc>
          <w:tcPr>
            <w:tcW w:w="1039" w:type="dxa"/>
            <w:hideMark/>
          </w:tcPr>
          <w:p w14:paraId="3521EA3F" w14:textId="77777777" w:rsidR="00953E26" w:rsidRPr="00953E26" w:rsidRDefault="00953E26" w:rsidP="00953E26">
            <w:pPr>
              <w:rPr>
                <w:b/>
                <w:bCs/>
              </w:rPr>
            </w:pPr>
            <w:r w:rsidRPr="00953E26">
              <w:rPr>
                <w:b/>
                <w:bCs/>
              </w:rPr>
              <w:t> </w:t>
            </w:r>
          </w:p>
        </w:tc>
        <w:tc>
          <w:tcPr>
            <w:tcW w:w="1246" w:type="dxa"/>
            <w:hideMark/>
          </w:tcPr>
          <w:p w14:paraId="71243472" w14:textId="77777777" w:rsidR="00953E26" w:rsidRPr="00953E26" w:rsidRDefault="00953E26" w:rsidP="00953E26">
            <w:pPr>
              <w:rPr>
                <w:b/>
                <w:bCs/>
              </w:rPr>
            </w:pPr>
            <w:r w:rsidRPr="00953E26">
              <w:rPr>
                <w:b/>
                <w:bCs/>
              </w:rPr>
              <w:t> </w:t>
            </w:r>
          </w:p>
        </w:tc>
        <w:tc>
          <w:tcPr>
            <w:tcW w:w="6806" w:type="dxa"/>
            <w:hideMark/>
          </w:tcPr>
          <w:p w14:paraId="14FCF726" w14:textId="77777777" w:rsidR="00953E26" w:rsidRPr="00953E26" w:rsidRDefault="00953E26">
            <w:pPr>
              <w:rPr>
                <w:b/>
                <w:bCs/>
              </w:rPr>
            </w:pPr>
            <w:r w:rsidRPr="00953E26">
              <w:rPr>
                <w:b/>
                <w:bCs/>
              </w:rPr>
              <w:t>6.1 ВЕРТИКАЛНА СИГНАЛИЗАЦИЈА</w:t>
            </w:r>
          </w:p>
        </w:tc>
        <w:tc>
          <w:tcPr>
            <w:tcW w:w="1095" w:type="dxa"/>
            <w:hideMark/>
          </w:tcPr>
          <w:p w14:paraId="47A2187D" w14:textId="77777777" w:rsidR="00953E26" w:rsidRPr="00953E26" w:rsidRDefault="00953E26" w:rsidP="00953E26">
            <w:r w:rsidRPr="00953E26">
              <w:t> </w:t>
            </w:r>
          </w:p>
        </w:tc>
        <w:tc>
          <w:tcPr>
            <w:tcW w:w="1920" w:type="dxa"/>
            <w:hideMark/>
          </w:tcPr>
          <w:p w14:paraId="30924947" w14:textId="77777777" w:rsidR="00953E26" w:rsidRPr="00953E26" w:rsidRDefault="00953E26" w:rsidP="00953E26">
            <w:pPr>
              <w:rPr>
                <w:b/>
                <w:bCs/>
              </w:rPr>
            </w:pPr>
            <w:r w:rsidRPr="00953E26">
              <w:rPr>
                <w:b/>
                <w:bCs/>
              </w:rPr>
              <w:t> </w:t>
            </w:r>
          </w:p>
        </w:tc>
        <w:tc>
          <w:tcPr>
            <w:tcW w:w="1636" w:type="dxa"/>
            <w:hideMark/>
          </w:tcPr>
          <w:p w14:paraId="771208C6" w14:textId="77777777" w:rsidR="00953E26" w:rsidRPr="00953E26" w:rsidRDefault="00953E26" w:rsidP="00953E26">
            <w:pPr>
              <w:rPr>
                <w:b/>
                <w:bCs/>
              </w:rPr>
            </w:pPr>
            <w:r w:rsidRPr="00953E26">
              <w:rPr>
                <w:b/>
                <w:bCs/>
              </w:rPr>
              <w:t> </w:t>
            </w:r>
          </w:p>
        </w:tc>
        <w:tc>
          <w:tcPr>
            <w:tcW w:w="2278" w:type="dxa"/>
            <w:hideMark/>
          </w:tcPr>
          <w:p w14:paraId="09E787EC" w14:textId="77777777" w:rsidR="00953E26" w:rsidRPr="00953E26" w:rsidRDefault="00953E26" w:rsidP="00953E26">
            <w:pPr>
              <w:rPr>
                <w:b/>
                <w:bCs/>
              </w:rPr>
            </w:pPr>
            <w:r w:rsidRPr="00953E26">
              <w:rPr>
                <w:b/>
                <w:bCs/>
              </w:rPr>
              <w:t> </w:t>
            </w:r>
          </w:p>
        </w:tc>
      </w:tr>
      <w:tr w:rsidR="00953E26" w:rsidRPr="00953E26" w14:paraId="3B7AB7BB" w14:textId="77777777" w:rsidTr="00953E26">
        <w:trPr>
          <w:trHeight w:val="1248"/>
        </w:trPr>
        <w:tc>
          <w:tcPr>
            <w:tcW w:w="1039" w:type="dxa"/>
            <w:hideMark/>
          </w:tcPr>
          <w:p w14:paraId="0D8D8965" w14:textId="77777777" w:rsidR="00953E26" w:rsidRPr="00953E26" w:rsidRDefault="00953E26" w:rsidP="00953E26">
            <w:r w:rsidRPr="00953E26">
              <w:t>1</w:t>
            </w:r>
          </w:p>
        </w:tc>
        <w:tc>
          <w:tcPr>
            <w:tcW w:w="1246" w:type="dxa"/>
            <w:hideMark/>
          </w:tcPr>
          <w:p w14:paraId="09DC9F38" w14:textId="77777777" w:rsidR="00953E26" w:rsidRPr="00953E26" w:rsidRDefault="00953E26" w:rsidP="00953E26">
            <w:r w:rsidRPr="00953E26">
              <w:t>10.2</w:t>
            </w:r>
          </w:p>
        </w:tc>
        <w:tc>
          <w:tcPr>
            <w:tcW w:w="6806" w:type="dxa"/>
            <w:hideMark/>
          </w:tcPr>
          <w:p w14:paraId="6FD4CB4F" w14:textId="77777777" w:rsidR="00953E26" w:rsidRPr="00953E26" w:rsidRDefault="00953E26">
            <w:r w:rsidRPr="00953E26">
              <w:t>Набавка, транспорт и поставување на сообраќајни знаци со облик на рамностран триаголник со должина на страните L=900 mm, класа на ретрорефлексија II</w:t>
            </w:r>
          </w:p>
        </w:tc>
        <w:tc>
          <w:tcPr>
            <w:tcW w:w="1095" w:type="dxa"/>
            <w:hideMark/>
          </w:tcPr>
          <w:p w14:paraId="518876BB" w14:textId="77777777" w:rsidR="00953E26" w:rsidRPr="00953E26" w:rsidRDefault="00953E26" w:rsidP="00953E26">
            <w:r w:rsidRPr="00953E26">
              <w:t>Парче</w:t>
            </w:r>
          </w:p>
        </w:tc>
        <w:tc>
          <w:tcPr>
            <w:tcW w:w="1920" w:type="dxa"/>
            <w:hideMark/>
          </w:tcPr>
          <w:p w14:paraId="7B3FC676" w14:textId="77777777" w:rsidR="00953E26" w:rsidRPr="00953E26" w:rsidRDefault="00953E26" w:rsidP="00953E26">
            <w:r w:rsidRPr="00953E26">
              <w:t xml:space="preserve">       7,00 </w:t>
            </w:r>
          </w:p>
        </w:tc>
        <w:tc>
          <w:tcPr>
            <w:tcW w:w="1636" w:type="dxa"/>
            <w:hideMark/>
          </w:tcPr>
          <w:p w14:paraId="58AD9799" w14:textId="77777777" w:rsidR="00953E26" w:rsidRPr="00953E26" w:rsidRDefault="00953E26" w:rsidP="00953E26">
            <w:r w:rsidRPr="00953E26">
              <w:t> </w:t>
            </w:r>
          </w:p>
        </w:tc>
        <w:tc>
          <w:tcPr>
            <w:tcW w:w="2278" w:type="dxa"/>
            <w:hideMark/>
          </w:tcPr>
          <w:p w14:paraId="169DB6CE" w14:textId="77777777" w:rsidR="00953E26" w:rsidRPr="00953E26" w:rsidRDefault="00953E26" w:rsidP="00953E26">
            <w:r w:rsidRPr="00953E26">
              <w:t xml:space="preserve">             - </w:t>
            </w:r>
          </w:p>
        </w:tc>
      </w:tr>
      <w:tr w:rsidR="00953E26" w:rsidRPr="00953E26" w14:paraId="42B404B9" w14:textId="77777777" w:rsidTr="00953E26">
        <w:trPr>
          <w:trHeight w:val="1248"/>
        </w:trPr>
        <w:tc>
          <w:tcPr>
            <w:tcW w:w="1039" w:type="dxa"/>
            <w:hideMark/>
          </w:tcPr>
          <w:p w14:paraId="6DE751EE" w14:textId="77777777" w:rsidR="00953E26" w:rsidRPr="00953E26" w:rsidRDefault="00953E26" w:rsidP="00953E26">
            <w:r w:rsidRPr="00953E26">
              <w:t>2</w:t>
            </w:r>
          </w:p>
        </w:tc>
        <w:tc>
          <w:tcPr>
            <w:tcW w:w="1246" w:type="dxa"/>
            <w:hideMark/>
          </w:tcPr>
          <w:p w14:paraId="5E3EFEDC" w14:textId="77777777" w:rsidR="00953E26" w:rsidRPr="00953E26" w:rsidRDefault="00953E26" w:rsidP="00953E26">
            <w:r w:rsidRPr="00953E26">
              <w:t>10.2</w:t>
            </w:r>
          </w:p>
        </w:tc>
        <w:tc>
          <w:tcPr>
            <w:tcW w:w="6806" w:type="dxa"/>
            <w:hideMark/>
          </w:tcPr>
          <w:p w14:paraId="31C4313D" w14:textId="77777777" w:rsidR="00953E26" w:rsidRPr="00953E26" w:rsidRDefault="00953E26">
            <w:r w:rsidRPr="00953E26">
              <w:t>Набавка, транспорт и монтажа на сообраќајни знаци со облик на круг или осмоаголник со дијаметар D=600 mm, класа на ретрорефлексија II</w:t>
            </w:r>
          </w:p>
        </w:tc>
        <w:tc>
          <w:tcPr>
            <w:tcW w:w="1095" w:type="dxa"/>
            <w:hideMark/>
          </w:tcPr>
          <w:p w14:paraId="4EA1B98A" w14:textId="77777777" w:rsidR="00953E26" w:rsidRPr="00953E26" w:rsidRDefault="00953E26" w:rsidP="00953E26">
            <w:r w:rsidRPr="00953E26">
              <w:t>Парче</w:t>
            </w:r>
          </w:p>
        </w:tc>
        <w:tc>
          <w:tcPr>
            <w:tcW w:w="1920" w:type="dxa"/>
            <w:hideMark/>
          </w:tcPr>
          <w:p w14:paraId="2D57CECE" w14:textId="77777777" w:rsidR="00953E26" w:rsidRPr="00953E26" w:rsidRDefault="00953E26" w:rsidP="00953E26">
            <w:r w:rsidRPr="00953E26">
              <w:t xml:space="preserve">      14,00 </w:t>
            </w:r>
          </w:p>
        </w:tc>
        <w:tc>
          <w:tcPr>
            <w:tcW w:w="1636" w:type="dxa"/>
            <w:hideMark/>
          </w:tcPr>
          <w:p w14:paraId="1CA58F5A" w14:textId="77777777" w:rsidR="00953E26" w:rsidRPr="00953E26" w:rsidRDefault="00953E26" w:rsidP="00953E26">
            <w:r w:rsidRPr="00953E26">
              <w:t> </w:t>
            </w:r>
          </w:p>
        </w:tc>
        <w:tc>
          <w:tcPr>
            <w:tcW w:w="2278" w:type="dxa"/>
            <w:hideMark/>
          </w:tcPr>
          <w:p w14:paraId="1679335C" w14:textId="77777777" w:rsidR="00953E26" w:rsidRPr="00953E26" w:rsidRDefault="00953E26" w:rsidP="00953E26">
            <w:r w:rsidRPr="00953E26">
              <w:t xml:space="preserve">             - </w:t>
            </w:r>
          </w:p>
        </w:tc>
      </w:tr>
      <w:tr w:rsidR="00953E26" w:rsidRPr="00953E26" w14:paraId="057F27DA" w14:textId="77777777" w:rsidTr="00953E26">
        <w:trPr>
          <w:trHeight w:val="1248"/>
        </w:trPr>
        <w:tc>
          <w:tcPr>
            <w:tcW w:w="1039" w:type="dxa"/>
            <w:hideMark/>
          </w:tcPr>
          <w:p w14:paraId="0F25FECF" w14:textId="77777777" w:rsidR="00953E26" w:rsidRPr="00953E26" w:rsidRDefault="00953E26" w:rsidP="00953E26">
            <w:r w:rsidRPr="00953E26">
              <w:t>3</w:t>
            </w:r>
          </w:p>
        </w:tc>
        <w:tc>
          <w:tcPr>
            <w:tcW w:w="1246" w:type="dxa"/>
            <w:hideMark/>
          </w:tcPr>
          <w:p w14:paraId="3FACF742" w14:textId="77777777" w:rsidR="00953E26" w:rsidRPr="00953E26" w:rsidRDefault="00953E26" w:rsidP="00953E26">
            <w:r w:rsidRPr="00953E26">
              <w:t>10.2</w:t>
            </w:r>
          </w:p>
        </w:tc>
        <w:tc>
          <w:tcPr>
            <w:tcW w:w="6806" w:type="dxa"/>
            <w:hideMark/>
          </w:tcPr>
          <w:p w14:paraId="69967152" w14:textId="77777777" w:rsidR="00953E26" w:rsidRPr="00953E26" w:rsidRDefault="00953E26">
            <w:r w:rsidRPr="00953E26">
              <w:t>Набавка, транспорт и поставување на сообраќајни знаци со облик на квадрат со димензии L=600 mm, класа на ретрорефлексија II</w:t>
            </w:r>
          </w:p>
        </w:tc>
        <w:tc>
          <w:tcPr>
            <w:tcW w:w="1095" w:type="dxa"/>
            <w:hideMark/>
          </w:tcPr>
          <w:p w14:paraId="4B864888" w14:textId="77777777" w:rsidR="00953E26" w:rsidRPr="00953E26" w:rsidRDefault="00953E26" w:rsidP="00953E26">
            <w:r w:rsidRPr="00953E26">
              <w:t>Парче</w:t>
            </w:r>
          </w:p>
        </w:tc>
        <w:tc>
          <w:tcPr>
            <w:tcW w:w="1920" w:type="dxa"/>
            <w:hideMark/>
          </w:tcPr>
          <w:p w14:paraId="799958E7" w14:textId="77777777" w:rsidR="00953E26" w:rsidRPr="00953E26" w:rsidRDefault="00953E26" w:rsidP="00953E26">
            <w:r w:rsidRPr="00953E26">
              <w:t xml:space="preserve">       6,00 </w:t>
            </w:r>
          </w:p>
        </w:tc>
        <w:tc>
          <w:tcPr>
            <w:tcW w:w="1636" w:type="dxa"/>
            <w:hideMark/>
          </w:tcPr>
          <w:p w14:paraId="0AF48B69" w14:textId="77777777" w:rsidR="00953E26" w:rsidRPr="00953E26" w:rsidRDefault="00953E26" w:rsidP="00953E26">
            <w:r w:rsidRPr="00953E26">
              <w:t> </w:t>
            </w:r>
          </w:p>
        </w:tc>
        <w:tc>
          <w:tcPr>
            <w:tcW w:w="2278" w:type="dxa"/>
            <w:hideMark/>
          </w:tcPr>
          <w:p w14:paraId="6294E76D" w14:textId="77777777" w:rsidR="00953E26" w:rsidRPr="00953E26" w:rsidRDefault="00953E26" w:rsidP="00953E26">
            <w:r w:rsidRPr="00953E26">
              <w:t xml:space="preserve">             - </w:t>
            </w:r>
          </w:p>
        </w:tc>
      </w:tr>
      <w:tr w:rsidR="00953E26" w:rsidRPr="00953E26" w14:paraId="5FB1C0EC" w14:textId="77777777" w:rsidTr="00953E26">
        <w:trPr>
          <w:trHeight w:val="1248"/>
        </w:trPr>
        <w:tc>
          <w:tcPr>
            <w:tcW w:w="1039" w:type="dxa"/>
            <w:hideMark/>
          </w:tcPr>
          <w:p w14:paraId="7A289535" w14:textId="77777777" w:rsidR="00953E26" w:rsidRPr="00953E26" w:rsidRDefault="00953E26" w:rsidP="00953E26">
            <w:r w:rsidRPr="00953E26">
              <w:t>4</w:t>
            </w:r>
          </w:p>
        </w:tc>
        <w:tc>
          <w:tcPr>
            <w:tcW w:w="1246" w:type="dxa"/>
            <w:hideMark/>
          </w:tcPr>
          <w:p w14:paraId="01F1093F" w14:textId="77777777" w:rsidR="00953E26" w:rsidRPr="00953E26" w:rsidRDefault="00953E26" w:rsidP="00953E26">
            <w:r w:rsidRPr="00953E26">
              <w:t>10.2</w:t>
            </w:r>
          </w:p>
        </w:tc>
        <w:tc>
          <w:tcPr>
            <w:tcW w:w="6806" w:type="dxa"/>
            <w:hideMark/>
          </w:tcPr>
          <w:p w14:paraId="16FC5416" w14:textId="77777777" w:rsidR="00953E26" w:rsidRPr="00953E26" w:rsidRDefault="00953E26">
            <w:r w:rsidRPr="00953E26">
              <w:t>Набавка, транспорт и поставување на сообраќајни знаци (дополнителна табла) со облик на правоаголник со димензии L=600 mm H=250 mm, класа на ретрорефлексија II</w:t>
            </w:r>
          </w:p>
        </w:tc>
        <w:tc>
          <w:tcPr>
            <w:tcW w:w="1095" w:type="dxa"/>
            <w:hideMark/>
          </w:tcPr>
          <w:p w14:paraId="69328B30" w14:textId="77777777" w:rsidR="00953E26" w:rsidRPr="00953E26" w:rsidRDefault="00953E26" w:rsidP="00953E26">
            <w:r w:rsidRPr="00953E26">
              <w:t>Парче</w:t>
            </w:r>
          </w:p>
        </w:tc>
        <w:tc>
          <w:tcPr>
            <w:tcW w:w="1920" w:type="dxa"/>
            <w:hideMark/>
          </w:tcPr>
          <w:p w14:paraId="53128DF2" w14:textId="77777777" w:rsidR="00953E26" w:rsidRPr="00953E26" w:rsidRDefault="00953E26" w:rsidP="00953E26">
            <w:r w:rsidRPr="00953E26">
              <w:t xml:space="preserve">       5,00 </w:t>
            </w:r>
          </w:p>
        </w:tc>
        <w:tc>
          <w:tcPr>
            <w:tcW w:w="1636" w:type="dxa"/>
            <w:hideMark/>
          </w:tcPr>
          <w:p w14:paraId="09DC7122" w14:textId="77777777" w:rsidR="00953E26" w:rsidRPr="00953E26" w:rsidRDefault="00953E26" w:rsidP="00953E26">
            <w:r w:rsidRPr="00953E26">
              <w:t> </w:t>
            </w:r>
          </w:p>
        </w:tc>
        <w:tc>
          <w:tcPr>
            <w:tcW w:w="2278" w:type="dxa"/>
            <w:hideMark/>
          </w:tcPr>
          <w:p w14:paraId="68ECCE43" w14:textId="77777777" w:rsidR="00953E26" w:rsidRPr="00953E26" w:rsidRDefault="00953E26" w:rsidP="00953E26">
            <w:r w:rsidRPr="00953E26">
              <w:t xml:space="preserve">             - </w:t>
            </w:r>
          </w:p>
        </w:tc>
      </w:tr>
      <w:tr w:rsidR="00953E26" w:rsidRPr="00953E26" w14:paraId="6E8E7528" w14:textId="77777777" w:rsidTr="00953E26">
        <w:trPr>
          <w:trHeight w:val="1248"/>
        </w:trPr>
        <w:tc>
          <w:tcPr>
            <w:tcW w:w="1039" w:type="dxa"/>
            <w:hideMark/>
          </w:tcPr>
          <w:p w14:paraId="4142FCBE" w14:textId="77777777" w:rsidR="00953E26" w:rsidRPr="00953E26" w:rsidRDefault="00953E26" w:rsidP="00953E26">
            <w:r w:rsidRPr="00953E26">
              <w:t>5</w:t>
            </w:r>
          </w:p>
        </w:tc>
        <w:tc>
          <w:tcPr>
            <w:tcW w:w="1246" w:type="dxa"/>
            <w:hideMark/>
          </w:tcPr>
          <w:p w14:paraId="41E6EB27" w14:textId="77777777" w:rsidR="00953E26" w:rsidRPr="00953E26" w:rsidRDefault="00953E26" w:rsidP="00953E26">
            <w:r w:rsidRPr="00953E26">
              <w:t>10.2</w:t>
            </w:r>
          </w:p>
        </w:tc>
        <w:tc>
          <w:tcPr>
            <w:tcW w:w="6806" w:type="dxa"/>
            <w:hideMark/>
          </w:tcPr>
          <w:p w14:paraId="52D800BF" w14:textId="77777777" w:rsidR="00953E26" w:rsidRPr="00953E26" w:rsidRDefault="00953E26">
            <w:r w:rsidRPr="00953E26">
              <w:t>Набавка, транспорт и поставување на топло поцинкуван рамен цевен носач на сообраќајни знаци и опрема со надворешен дијаметар најмалку D=60 mm и дебелина најмалку 2 mm</w:t>
            </w:r>
          </w:p>
        </w:tc>
        <w:tc>
          <w:tcPr>
            <w:tcW w:w="1095" w:type="dxa"/>
            <w:hideMark/>
          </w:tcPr>
          <w:p w14:paraId="43A18776" w14:textId="77777777" w:rsidR="00953E26" w:rsidRPr="00953E26" w:rsidRDefault="00953E26" w:rsidP="00953E26">
            <w:r w:rsidRPr="00953E26">
              <w:t>м1</w:t>
            </w:r>
          </w:p>
        </w:tc>
        <w:tc>
          <w:tcPr>
            <w:tcW w:w="1920" w:type="dxa"/>
            <w:hideMark/>
          </w:tcPr>
          <w:p w14:paraId="26D69F2C" w14:textId="77777777" w:rsidR="00953E26" w:rsidRPr="00953E26" w:rsidRDefault="00953E26" w:rsidP="00953E26">
            <w:r w:rsidRPr="00953E26">
              <w:t xml:space="preserve">      67,00 </w:t>
            </w:r>
          </w:p>
        </w:tc>
        <w:tc>
          <w:tcPr>
            <w:tcW w:w="1636" w:type="dxa"/>
            <w:hideMark/>
          </w:tcPr>
          <w:p w14:paraId="12A524A4" w14:textId="77777777" w:rsidR="00953E26" w:rsidRPr="00953E26" w:rsidRDefault="00953E26" w:rsidP="00953E26">
            <w:r w:rsidRPr="00953E26">
              <w:t> </w:t>
            </w:r>
          </w:p>
        </w:tc>
        <w:tc>
          <w:tcPr>
            <w:tcW w:w="2278" w:type="dxa"/>
            <w:hideMark/>
          </w:tcPr>
          <w:p w14:paraId="647B7042" w14:textId="77777777" w:rsidR="00953E26" w:rsidRPr="00953E26" w:rsidRDefault="00953E26" w:rsidP="00953E26">
            <w:r w:rsidRPr="00953E26">
              <w:t xml:space="preserve">             - </w:t>
            </w:r>
          </w:p>
        </w:tc>
      </w:tr>
      <w:tr w:rsidR="00953E26" w:rsidRPr="00953E26" w14:paraId="727F250D" w14:textId="77777777" w:rsidTr="00953E26">
        <w:trPr>
          <w:trHeight w:val="1260"/>
        </w:trPr>
        <w:tc>
          <w:tcPr>
            <w:tcW w:w="1039" w:type="dxa"/>
            <w:hideMark/>
          </w:tcPr>
          <w:p w14:paraId="6A316FEC" w14:textId="77777777" w:rsidR="00953E26" w:rsidRPr="00953E26" w:rsidRDefault="00953E26" w:rsidP="00953E26">
            <w:r w:rsidRPr="00953E26">
              <w:t>6</w:t>
            </w:r>
          </w:p>
        </w:tc>
        <w:tc>
          <w:tcPr>
            <w:tcW w:w="1246" w:type="dxa"/>
            <w:hideMark/>
          </w:tcPr>
          <w:p w14:paraId="059F9C43" w14:textId="77777777" w:rsidR="00953E26" w:rsidRPr="00953E26" w:rsidRDefault="00953E26" w:rsidP="00953E26">
            <w:r w:rsidRPr="00953E26">
              <w:t>3.2</w:t>
            </w:r>
            <w:r w:rsidRPr="00953E26">
              <w:br/>
              <w:t>8</w:t>
            </w:r>
            <w:r w:rsidRPr="00953E26">
              <w:br/>
              <w:t>10.2</w:t>
            </w:r>
          </w:p>
        </w:tc>
        <w:tc>
          <w:tcPr>
            <w:tcW w:w="6806" w:type="dxa"/>
            <w:hideMark/>
          </w:tcPr>
          <w:p w14:paraId="573A5C8D" w14:textId="77777777" w:rsidR="00953E26" w:rsidRPr="00953E26" w:rsidRDefault="00953E26">
            <w:r w:rsidRPr="00953E26">
              <w:t>Набавка, транспорт, ископ и бетонирање на темели за носачи на сообраќајни знаци со бетон најмалку МБ20 и димензии најмалку 40/40/50 cm</w:t>
            </w:r>
          </w:p>
        </w:tc>
        <w:tc>
          <w:tcPr>
            <w:tcW w:w="1095" w:type="dxa"/>
            <w:hideMark/>
          </w:tcPr>
          <w:p w14:paraId="74FD7F7C" w14:textId="77777777" w:rsidR="00953E26" w:rsidRPr="00953E26" w:rsidRDefault="00953E26" w:rsidP="00953E26">
            <w:r w:rsidRPr="00953E26">
              <w:t>м3</w:t>
            </w:r>
          </w:p>
        </w:tc>
        <w:tc>
          <w:tcPr>
            <w:tcW w:w="1920" w:type="dxa"/>
            <w:hideMark/>
          </w:tcPr>
          <w:p w14:paraId="3C10B853" w14:textId="77777777" w:rsidR="00953E26" w:rsidRPr="00953E26" w:rsidRDefault="00953E26" w:rsidP="00953E26">
            <w:r w:rsidRPr="00953E26">
              <w:t xml:space="preserve">       1,50 </w:t>
            </w:r>
          </w:p>
        </w:tc>
        <w:tc>
          <w:tcPr>
            <w:tcW w:w="1636" w:type="dxa"/>
            <w:hideMark/>
          </w:tcPr>
          <w:p w14:paraId="687C20CA" w14:textId="77777777" w:rsidR="00953E26" w:rsidRPr="00953E26" w:rsidRDefault="00953E26" w:rsidP="00953E26">
            <w:r w:rsidRPr="00953E26">
              <w:t> </w:t>
            </w:r>
          </w:p>
        </w:tc>
        <w:tc>
          <w:tcPr>
            <w:tcW w:w="2278" w:type="dxa"/>
            <w:hideMark/>
          </w:tcPr>
          <w:p w14:paraId="7D02E103" w14:textId="77777777" w:rsidR="00953E26" w:rsidRPr="00953E26" w:rsidRDefault="00953E26" w:rsidP="00953E26">
            <w:r w:rsidRPr="00953E26">
              <w:t xml:space="preserve">             - </w:t>
            </w:r>
          </w:p>
        </w:tc>
      </w:tr>
      <w:tr w:rsidR="00953E26" w:rsidRPr="00953E26" w14:paraId="1F9032FF" w14:textId="77777777" w:rsidTr="00953E26">
        <w:trPr>
          <w:trHeight w:val="336"/>
        </w:trPr>
        <w:tc>
          <w:tcPr>
            <w:tcW w:w="1039" w:type="dxa"/>
            <w:hideMark/>
          </w:tcPr>
          <w:p w14:paraId="12BD5265" w14:textId="77777777" w:rsidR="00953E26" w:rsidRPr="00953E26" w:rsidRDefault="00953E26" w:rsidP="00953E26">
            <w:pPr>
              <w:rPr>
                <w:b/>
                <w:bCs/>
              </w:rPr>
            </w:pPr>
            <w:r w:rsidRPr="00953E26">
              <w:rPr>
                <w:b/>
                <w:bCs/>
              </w:rPr>
              <w:t> </w:t>
            </w:r>
          </w:p>
        </w:tc>
        <w:tc>
          <w:tcPr>
            <w:tcW w:w="1246" w:type="dxa"/>
            <w:hideMark/>
          </w:tcPr>
          <w:p w14:paraId="040EAB1C" w14:textId="77777777" w:rsidR="00953E26" w:rsidRPr="00953E26" w:rsidRDefault="00953E26" w:rsidP="00953E26">
            <w:pPr>
              <w:rPr>
                <w:b/>
                <w:bCs/>
              </w:rPr>
            </w:pPr>
            <w:r w:rsidRPr="00953E26">
              <w:rPr>
                <w:b/>
                <w:bCs/>
              </w:rPr>
              <w:t> </w:t>
            </w:r>
          </w:p>
        </w:tc>
        <w:tc>
          <w:tcPr>
            <w:tcW w:w="6806" w:type="dxa"/>
            <w:hideMark/>
          </w:tcPr>
          <w:p w14:paraId="41C71069" w14:textId="77777777" w:rsidR="00953E26" w:rsidRPr="00953E26" w:rsidRDefault="00953E26">
            <w:pPr>
              <w:rPr>
                <w:b/>
                <w:bCs/>
              </w:rPr>
            </w:pPr>
            <w:r w:rsidRPr="00953E26">
              <w:rPr>
                <w:b/>
                <w:bCs/>
              </w:rPr>
              <w:t>6.2 ХОРИЗОНТАЛНА СИГНАЛИЗАЦИЈА</w:t>
            </w:r>
          </w:p>
        </w:tc>
        <w:tc>
          <w:tcPr>
            <w:tcW w:w="1095" w:type="dxa"/>
            <w:hideMark/>
          </w:tcPr>
          <w:p w14:paraId="0CCD71AD" w14:textId="77777777" w:rsidR="00953E26" w:rsidRPr="00953E26" w:rsidRDefault="00953E26" w:rsidP="00953E26">
            <w:r w:rsidRPr="00953E26">
              <w:t> </w:t>
            </w:r>
          </w:p>
        </w:tc>
        <w:tc>
          <w:tcPr>
            <w:tcW w:w="1920" w:type="dxa"/>
            <w:hideMark/>
          </w:tcPr>
          <w:p w14:paraId="408EB20B" w14:textId="77777777" w:rsidR="00953E26" w:rsidRPr="00953E26" w:rsidRDefault="00953E26" w:rsidP="00953E26">
            <w:r w:rsidRPr="00953E26">
              <w:t> </w:t>
            </w:r>
          </w:p>
        </w:tc>
        <w:tc>
          <w:tcPr>
            <w:tcW w:w="1636" w:type="dxa"/>
            <w:hideMark/>
          </w:tcPr>
          <w:p w14:paraId="3D5132AD" w14:textId="77777777" w:rsidR="00953E26" w:rsidRPr="00953E26" w:rsidRDefault="00953E26" w:rsidP="00953E26">
            <w:r w:rsidRPr="00953E26">
              <w:t> </w:t>
            </w:r>
          </w:p>
        </w:tc>
        <w:tc>
          <w:tcPr>
            <w:tcW w:w="2278" w:type="dxa"/>
            <w:hideMark/>
          </w:tcPr>
          <w:p w14:paraId="6F11F927" w14:textId="77777777" w:rsidR="00953E26" w:rsidRPr="00953E26" w:rsidRDefault="00953E26" w:rsidP="00953E26">
            <w:pPr>
              <w:rPr>
                <w:b/>
                <w:bCs/>
              </w:rPr>
            </w:pPr>
            <w:r w:rsidRPr="00953E26">
              <w:rPr>
                <w:b/>
                <w:bCs/>
              </w:rPr>
              <w:t> </w:t>
            </w:r>
          </w:p>
        </w:tc>
      </w:tr>
      <w:tr w:rsidR="00953E26" w:rsidRPr="00953E26" w14:paraId="4C3ACF25" w14:textId="77777777" w:rsidTr="00953E26">
        <w:trPr>
          <w:trHeight w:val="1248"/>
        </w:trPr>
        <w:tc>
          <w:tcPr>
            <w:tcW w:w="1039" w:type="dxa"/>
            <w:hideMark/>
          </w:tcPr>
          <w:p w14:paraId="7A0134C7" w14:textId="77777777" w:rsidR="00953E26" w:rsidRPr="00953E26" w:rsidRDefault="00953E26" w:rsidP="00953E26">
            <w:r w:rsidRPr="00953E26">
              <w:t>11</w:t>
            </w:r>
          </w:p>
        </w:tc>
        <w:tc>
          <w:tcPr>
            <w:tcW w:w="1246" w:type="dxa"/>
            <w:hideMark/>
          </w:tcPr>
          <w:p w14:paraId="1B52B5D3" w14:textId="77777777" w:rsidR="00953E26" w:rsidRPr="00953E26" w:rsidRDefault="00953E26" w:rsidP="00953E26">
            <w:r w:rsidRPr="00953E26">
              <w:t>10.3</w:t>
            </w:r>
          </w:p>
        </w:tc>
        <w:tc>
          <w:tcPr>
            <w:tcW w:w="6806" w:type="dxa"/>
            <w:hideMark/>
          </w:tcPr>
          <w:p w14:paraId="4F16191F" w14:textId="77777777" w:rsidR="00953E26" w:rsidRPr="00953E26" w:rsidRDefault="00953E26">
            <w:r w:rsidRPr="00953E26">
              <w:t>Набавка и транспорт, чистење на коловозна површина, маркирање и изведување на тенкослојни надолжни  рефлектирачки ознаки во бела боја</w:t>
            </w:r>
          </w:p>
        </w:tc>
        <w:tc>
          <w:tcPr>
            <w:tcW w:w="1095" w:type="dxa"/>
            <w:hideMark/>
          </w:tcPr>
          <w:p w14:paraId="1DCEA051" w14:textId="77777777" w:rsidR="00953E26" w:rsidRPr="00953E26" w:rsidRDefault="00953E26" w:rsidP="00953E26">
            <w:r w:rsidRPr="00953E26">
              <w:t>м2</w:t>
            </w:r>
          </w:p>
        </w:tc>
        <w:tc>
          <w:tcPr>
            <w:tcW w:w="1920" w:type="dxa"/>
            <w:hideMark/>
          </w:tcPr>
          <w:p w14:paraId="1AE9060A" w14:textId="77777777" w:rsidR="00953E26" w:rsidRPr="00953E26" w:rsidRDefault="00953E26" w:rsidP="00953E26">
            <w:r w:rsidRPr="00953E26">
              <w:t xml:space="preserve">     250,00 </w:t>
            </w:r>
          </w:p>
        </w:tc>
        <w:tc>
          <w:tcPr>
            <w:tcW w:w="1636" w:type="dxa"/>
            <w:hideMark/>
          </w:tcPr>
          <w:p w14:paraId="78997376" w14:textId="77777777" w:rsidR="00953E26" w:rsidRPr="00953E26" w:rsidRDefault="00953E26" w:rsidP="00953E26">
            <w:r w:rsidRPr="00953E26">
              <w:t> </w:t>
            </w:r>
          </w:p>
        </w:tc>
        <w:tc>
          <w:tcPr>
            <w:tcW w:w="2278" w:type="dxa"/>
            <w:hideMark/>
          </w:tcPr>
          <w:p w14:paraId="31EF8129" w14:textId="77777777" w:rsidR="00953E26" w:rsidRPr="00953E26" w:rsidRDefault="00953E26" w:rsidP="00953E26">
            <w:r w:rsidRPr="00953E26">
              <w:t xml:space="preserve">             - </w:t>
            </w:r>
          </w:p>
        </w:tc>
      </w:tr>
      <w:tr w:rsidR="00953E26" w:rsidRPr="00953E26" w14:paraId="10DDC436" w14:textId="77777777" w:rsidTr="00953E26">
        <w:trPr>
          <w:trHeight w:val="336"/>
        </w:trPr>
        <w:tc>
          <w:tcPr>
            <w:tcW w:w="13742" w:type="dxa"/>
            <w:gridSpan w:val="6"/>
            <w:hideMark/>
          </w:tcPr>
          <w:p w14:paraId="0729A2B3" w14:textId="77777777" w:rsidR="00953E26" w:rsidRPr="00953E26" w:rsidRDefault="00953E26" w:rsidP="00953E26">
            <w:pPr>
              <w:rPr>
                <w:b/>
                <w:bCs/>
              </w:rPr>
            </w:pPr>
            <w:r w:rsidRPr="00953E26">
              <w:rPr>
                <w:b/>
                <w:bCs/>
              </w:rPr>
              <w:t>6. ВКУПНО ЗА СООБРАЌАЈНА СИГНАЛИЗАЦИЈА И ОПРЕМА</w:t>
            </w:r>
          </w:p>
        </w:tc>
        <w:tc>
          <w:tcPr>
            <w:tcW w:w="2278" w:type="dxa"/>
            <w:hideMark/>
          </w:tcPr>
          <w:p w14:paraId="635361DA" w14:textId="77777777" w:rsidR="00953E26" w:rsidRPr="00953E26" w:rsidRDefault="00953E26" w:rsidP="00953E26">
            <w:r w:rsidRPr="00953E26">
              <w:t xml:space="preserve">             - </w:t>
            </w:r>
          </w:p>
        </w:tc>
      </w:tr>
    </w:tbl>
    <w:p w14:paraId="26BD0131" w14:textId="77777777" w:rsidR="001942CF" w:rsidRDefault="001942CF" w:rsidP="001942CF"/>
    <w:p w14:paraId="3BE389C5" w14:textId="77777777" w:rsidR="00953E26" w:rsidRDefault="00953E26" w:rsidP="00132C53">
      <w:pPr>
        <w:spacing w:before="120" w:after="120" w:line="276" w:lineRule="auto"/>
        <w:jc w:val="both"/>
        <w:rPr>
          <w:rFonts w:asciiTheme="minorHAnsi" w:hAnsiTheme="minorHAnsi" w:cstheme="minorHAnsi"/>
          <w:bCs/>
        </w:rPr>
      </w:pPr>
    </w:p>
    <w:p w14:paraId="232923A9" w14:textId="77777777" w:rsidR="00953E26" w:rsidRDefault="00953E26" w:rsidP="00132C53">
      <w:pPr>
        <w:spacing w:before="120" w:after="120" w:line="276" w:lineRule="auto"/>
        <w:jc w:val="both"/>
        <w:rPr>
          <w:rFonts w:asciiTheme="minorHAnsi" w:hAnsiTheme="minorHAnsi" w:cstheme="minorHAnsi"/>
          <w:bCs/>
        </w:rPr>
      </w:pPr>
    </w:p>
    <w:p w14:paraId="7C49BCBE" w14:textId="77777777" w:rsidR="00953E26" w:rsidRDefault="00953E26" w:rsidP="00132C53">
      <w:pPr>
        <w:spacing w:before="120" w:after="120" w:line="276" w:lineRule="auto"/>
        <w:jc w:val="both"/>
        <w:rPr>
          <w:rFonts w:asciiTheme="minorHAnsi" w:hAnsiTheme="minorHAnsi" w:cstheme="minorHAnsi"/>
          <w:bCs/>
        </w:rPr>
      </w:pPr>
      <w:r>
        <w:rPr>
          <w:rFonts w:cstheme="minorHAnsi"/>
          <w:noProof/>
          <w:lang w:eastAsia="mk-MK"/>
        </w:rPr>
        <w:lastRenderedPageBreak/>
        <w:drawing>
          <wp:anchor distT="0" distB="0" distL="114300" distR="114300" simplePos="0" relativeHeight="251660800" behindDoc="0" locked="0" layoutInCell="1" allowOverlap="1" wp14:anchorId="4BFA34F4" wp14:editId="58CE5E10">
            <wp:simplePos x="0" y="0"/>
            <wp:positionH relativeFrom="margin">
              <wp:posOffset>1362075</wp:posOffset>
            </wp:positionH>
            <wp:positionV relativeFrom="margin">
              <wp:posOffset>176530</wp:posOffset>
            </wp:positionV>
            <wp:extent cx="3578225" cy="1952625"/>
            <wp:effectExtent l="19050" t="0" r="3175" b="0"/>
            <wp:wrapSquare wrapText="bothSides"/>
            <wp:docPr id="12" name="Picture 14" descr="Elaborat Z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aborat ZS.bmp"/>
                    <pic:cNvPicPr/>
                  </pic:nvPicPr>
                  <pic:blipFill>
                    <a:blip r:embed="rId39"/>
                    <a:stretch>
                      <a:fillRect/>
                    </a:stretch>
                  </pic:blipFill>
                  <pic:spPr>
                    <a:xfrm>
                      <a:off x="0" y="0"/>
                      <a:ext cx="3578225" cy="1952625"/>
                    </a:xfrm>
                    <a:prstGeom prst="rect">
                      <a:avLst/>
                    </a:prstGeom>
                  </pic:spPr>
                </pic:pic>
              </a:graphicData>
            </a:graphic>
          </wp:anchor>
        </w:drawing>
      </w:r>
    </w:p>
    <w:p w14:paraId="33DAC7A0" w14:textId="77777777" w:rsidR="00953E26" w:rsidRDefault="00953E26" w:rsidP="00132C53">
      <w:pPr>
        <w:spacing w:before="120" w:after="120" w:line="276" w:lineRule="auto"/>
        <w:jc w:val="both"/>
        <w:rPr>
          <w:rFonts w:asciiTheme="minorHAnsi" w:hAnsiTheme="minorHAnsi" w:cstheme="minorHAnsi"/>
          <w:bCs/>
        </w:rPr>
      </w:pPr>
    </w:p>
    <w:p w14:paraId="6B290FAD" w14:textId="77777777" w:rsidR="00953E26" w:rsidRDefault="00953E26" w:rsidP="00132C53">
      <w:pPr>
        <w:spacing w:before="120" w:after="120" w:line="276" w:lineRule="auto"/>
        <w:jc w:val="both"/>
        <w:rPr>
          <w:rFonts w:asciiTheme="minorHAnsi" w:hAnsiTheme="minorHAnsi" w:cstheme="minorHAnsi"/>
          <w:bCs/>
        </w:rPr>
      </w:pPr>
    </w:p>
    <w:p w14:paraId="214B55C9" w14:textId="77777777" w:rsidR="00953E26" w:rsidRDefault="00953E26" w:rsidP="00132C53">
      <w:pPr>
        <w:spacing w:before="120" w:after="120" w:line="276" w:lineRule="auto"/>
        <w:jc w:val="both"/>
        <w:rPr>
          <w:rFonts w:asciiTheme="minorHAnsi" w:hAnsiTheme="minorHAnsi" w:cstheme="minorHAnsi"/>
          <w:bCs/>
        </w:rPr>
      </w:pPr>
    </w:p>
    <w:p w14:paraId="6226D643" w14:textId="77777777" w:rsidR="00953E26" w:rsidRDefault="00953E26" w:rsidP="00132C53">
      <w:pPr>
        <w:spacing w:before="120" w:after="120" w:line="276" w:lineRule="auto"/>
        <w:jc w:val="both"/>
        <w:rPr>
          <w:rFonts w:asciiTheme="minorHAnsi" w:hAnsiTheme="minorHAnsi" w:cstheme="minorHAnsi"/>
          <w:bCs/>
        </w:rPr>
      </w:pPr>
    </w:p>
    <w:p w14:paraId="06F6A4CE" w14:textId="77777777" w:rsidR="00953E26" w:rsidRDefault="00953E26" w:rsidP="00132C53">
      <w:pPr>
        <w:spacing w:before="120" w:after="120" w:line="276" w:lineRule="auto"/>
        <w:jc w:val="both"/>
        <w:rPr>
          <w:rFonts w:asciiTheme="minorHAnsi" w:hAnsiTheme="minorHAnsi" w:cstheme="minorHAnsi"/>
          <w:bCs/>
        </w:rPr>
      </w:pPr>
    </w:p>
    <w:p w14:paraId="3F1D2BDB" w14:textId="77777777" w:rsidR="00953E26" w:rsidRDefault="00953E26" w:rsidP="00132C53">
      <w:pPr>
        <w:spacing w:before="120" w:after="120" w:line="276" w:lineRule="auto"/>
        <w:jc w:val="both"/>
        <w:rPr>
          <w:rFonts w:asciiTheme="minorHAnsi" w:hAnsiTheme="minorHAnsi" w:cstheme="minorHAnsi"/>
          <w:bCs/>
        </w:rPr>
      </w:pPr>
    </w:p>
    <w:p w14:paraId="5D28532A" w14:textId="77777777" w:rsidR="00953E26" w:rsidRDefault="00953E26" w:rsidP="00132C53">
      <w:pPr>
        <w:spacing w:before="120" w:after="120" w:line="276" w:lineRule="auto"/>
        <w:jc w:val="both"/>
        <w:rPr>
          <w:rFonts w:asciiTheme="minorHAnsi" w:hAnsiTheme="minorHAnsi" w:cstheme="minorHAnsi"/>
          <w:bCs/>
        </w:rPr>
      </w:pPr>
    </w:p>
    <w:p w14:paraId="6F0B4D98" w14:textId="77777777" w:rsidR="00953E26" w:rsidRPr="00953E26" w:rsidRDefault="00953E26" w:rsidP="00953E26">
      <w:pPr>
        <w:pStyle w:val="Caption"/>
        <w:jc w:val="center"/>
        <w:rPr>
          <w:rFonts w:cstheme="minorHAnsi"/>
          <w:color w:val="auto"/>
          <w:lang w:val="mk-MK"/>
        </w:rPr>
      </w:pPr>
      <w:r w:rsidRPr="00DE6B47">
        <w:rPr>
          <w:rFonts w:cstheme="minorHAnsi"/>
          <w:color w:val="auto"/>
          <w:lang w:val="mk-MK"/>
        </w:rPr>
        <w:t>Слика</w:t>
      </w:r>
      <w:r>
        <w:rPr>
          <w:rFonts w:cstheme="minorHAnsi"/>
          <w:color w:val="auto"/>
          <w:lang w:val="mk-MK"/>
        </w:rPr>
        <w:t>. 6</w:t>
      </w:r>
      <w:r w:rsidRPr="00DE6B47">
        <w:rPr>
          <w:rFonts w:cstheme="minorHAnsi"/>
          <w:color w:val="auto"/>
          <w:lang w:val="mk-MK"/>
        </w:rPr>
        <w:t xml:space="preserve"> Национална Емералд мрежа</w:t>
      </w:r>
      <w:r>
        <w:rPr>
          <w:rFonts w:cstheme="minorHAnsi"/>
          <w:color w:val="auto"/>
          <w:lang w:val="mk-MK"/>
        </w:rPr>
        <w:t xml:space="preserve">       </w:t>
      </w:r>
    </w:p>
    <w:p w14:paraId="1FACAA2B" w14:textId="77777777" w:rsidR="00953E26" w:rsidRDefault="00953E26" w:rsidP="00132C53">
      <w:pPr>
        <w:spacing w:before="120" w:after="120" w:line="276" w:lineRule="auto"/>
        <w:jc w:val="both"/>
        <w:rPr>
          <w:rFonts w:asciiTheme="minorHAnsi" w:hAnsiTheme="minorHAnsi" w:cstheme="minorHAnsi"/>
          <w:bCs/>
        </w:rPr>
      </w:pPr>
    </w:p>
    <w:p w14:paraId="3E090777" w14:textId="77777777" w:rsidR="00132C53" w:rsidRPr="00DE6B47" w:rsidRDefault="00132C53" w:rsidP="00132C53">
      <w:pPr>
        <w:spacing w:before="120" w:after="120" w:line="276" w:lineRule="auto"/>
        <w:jc w:val="both"/>
        <w:rPr>
          <w:rFonts w:asciiTheme="minorHAnsi" w:hAnsiTheme="minorHAnsi" w:cstheme="minorHAnsi"/>
          <w:bCs/>
        </w:rPr>
      </w:pPr>
      <w:r w:rsidRPr="00DE6B47">
        <w:rPr>
          <w:rFonts w:asciiTheme="minorHAnsi" w:hAnsiTheme="minorHAnsi" w:cstheme="minorHAnsi"/>
          <w:bCs/>
        </w:rPr>
        <w:t xml:space="preserve">За да се осигура дека потенцијалните ризици за безбедноста на патиштата за учесниците во сообраќајот и за погодените заедници се спречени и ублажени, </w:t>
      </w:r>
      <w:r w:rsidR="002706AA">
        <w:rPr>
          <w:rFonts w:asciiTheme="minorHAnsi" w:hAnsiTheme="minorHAnsi" w:cstheme="minorHAnsi"/>
          <w:bCs/>
        </w:rPr>
        <w:t xml:space="preserve">ќе биде спроведена </w:t>
      </w:r>
      <w:r w:rsidRPr="00DE6B47">
        <w:rPr>
          <w:rFonts w:asciiTheme="minorHAnsi" w:hAnsiTheme="minorHAnsi" w:cstheme="minorHAnsi"/>
          <w:bCs/>
        </w:rPr>
        <w:t xml:space="preserve"> Контрола на безбедноста на патиштата од независен квалификуван тим ревизори ангажиран од ЕИП (ревизија во фаза на проектирање). За спроведената Контрола на безбедноста на локалните улици </w:t>
      </w:r>
      <w:r w:rsidR="002706AA">
        <w:rPr>
          <w:rFonts w:asciiTheme="minorHAnsi" w:hAnsiTheme="minorHAnsi" w:cstheme="minorHAnsi"/>
          <w:bCs/>
        </w:rPr>
        <w:t>ќе биде</w:t>
      </w:r>
      <w:r w:rsidRPr="00DE6B47">
        <w:rPr>
          <w:rFonts w:asciiTheme="minorHAnsi" w:hAnsiTheme="minorHAnsi" w:cstheme="minorHAnsi"/>
          <w:bCs/>
        </w:rPr>
        <w:t xml:space="preserve"> изготвен формален Извештај во кој се презентирани утврдените пропусти и недостатоци во безбедноста на патиштата како и препораките за нивно отстранување или намалување на нивното негативно влијание врз безбедноста на сообраќајот. </w:t>
      </w:r>
    </w:p>
    <w:p w14:paraId="7B7043E2" w14:textId="77777777" w:rsidR="002B6421" w:rsidRDefault="00132C53" w:rsidP="002B6421">
      <w:pPr>
        <w:autoSpaceDE w:val="0"/>
        <w:autoSpaceDN w:val="0"/>
        <w:adjustRightInd w:val="0"/>
        <w:spacing w:before="240"/>
        <w:jc w:val="both"/>
        <w:rPr>
          <w:rFonts w:asciiTheme="minorHAnsi" w:hAnsiTheme="minorHAnsi" w:cstheme="minorHAnsi"/>
        </w:rPr>
      </w:pPr>
      <w:r w:rsidRPr="005741C3">
        <w:rPr>
          <w:rFonts w:asciiTheme="minorHAnsi" w:hAnsiTheme="minorHAnsi" w:cstheme="minorHAnsi"/>
        </w:rPr>
        <w:t>Врз основа на извршена ревизија на проектна документација фаза – сообраќај:  Основен сообраќаен проект за утврдување на режим на сообраќај на улица 1 и улица 2 во с.Тремник, општина Неготино,</w:t>
      </w:r>
      <w:r w:rsidRPr="00DE6B47">
        <w:rPr>
          <w:rFonts w:asciiTheme="minorHAnsi" w:hAnsiTheme="minorHAnsi" w:cstheme="minorHAnsi"/>
        </w:rPr>
        <w:t xml:space="preserve"> констатирано е дека проектот е усогласен со Закон за градење и Закон за изменување и дополнување на законот за градење, стандарди и нормативи за проектирање и други важечки технички прописи за градење од соодветна област и може да биде прифатен за реализација.</w:t>
      </w:r>
      <w:r w:rsidR="002B6421">
        <w:rPr>
          <w:rFonts w:asciiTheme="minorHAnsi" w:hAnsiTheme="minorHAnsi" w:cstheme="minorHAnsi"/>
        </w:rPr>
        <w:t xml:space="preserve"> </w:t>
      </w:r>
    </w:p>
    <w:p w14:paraId="1CE92546" w14:textId="77777777" w:rsidR="002B6421" w:rsidRDefault="00132C53" w:rsidP="002B6421">
      <w:pPr>
        <w:autoSpaceDE w:val="0"/>
        <w:autoSpaceDN w:val="0"/>
        <w:adjustRightInd w:val="0"/>
        <w:spacing w:before="240"/>
        <w:jc w:val="both"/>
        <w:rPr>
          <w:rFonts w:asciiTheme="minorHAnsi" w:hAnsiTheme="minorHAnsi" w:cstheme="minorHAnsi"/>
        </w:rPr>
      </w:pPr>
      <w:r w:rsidRPr="00132C53">
        <w:rPr>
          <w:rFonts w:asciiTheme="minorHAnsi" w:hAnsiTheme="minorHAnsi" w:cstheme="minorHAnsi"/>
        </w:rPr>
        <w:t xml:space="preserve"> </w:t>
      </w:r>
      <w:r w:rsidR="00685014">
        <w:rPr>
          <w:rFonts w:asciiTheme="minorHAnsi" w:hAnsiTheme="minorHAnsi" w:cstheme="minorHAnsi"/>
        </w:rPr>
        <w:t>Во близина на</w:t>
      </w:r>
      <w:r w:rsidR="002B6421">
        <w:rPr>
          <w:rFonts w:asciiTheme="minorHAnsi" w:hAnsiTheme="minorHAnsi" w:cstheme="minorHAnsi"/>
        </w:rPr>
        <w:t xml:space="preserve"> дадената</w:t>
      </w:r>
      <w:r w:rsidR="00685014">
        <w:rPr>
          <w:rFonts w:asciiTheme="minorHAnsi" w:hAnsiTheme="minorHAnsi" w:cstheme="minorHAnsi"/>
        </w:rPr>
        <w:t xml:space="preserve"> локацијата </w:t>
      </w:r>
      <w:r w:rsidR="002B6421">
        <w:rPr>
          <w:rFonts w:asciiTheme="minorHAnsi" w:hAnsiTheme="minorHAnsi" w:cstheme="minorHAnsi"/>
        </w:rPr>
        <w:t xml:space="preserve"> нема з</w:t>
      </w:r>
      <w:r w:rsidR="00685014">
        <w:rPr>
          <w:rFonts w:asciiTheme="minorHAnsi" w:hAnsiTheme="minorHAnsi" w:cstheme="minorHAnsi"/>
        </w:rPr>
        <w:t>аштитени и значајни подрачја,засегнати од изведување на градежни работи.</w:t>
      </w:r>
      <w:r w:rsidR="002706AA">
        <w:rPr>
          <w:rFonts w:asciiTheme="minorHAnsi" w:hAnsiTheme="minorHAnsi" w:cstheme="minorHAnsi"/>
        </w:rPr>
        <w:t xml:space="preserve"> </w:t>
      </w:r>
      <w:r w:rsidR="002B6421">
        <w:rPr>
          <w:rFonts w:asciiTheme="minorHAnsi" w:hAnsiTheme="minorHAnsi" w:cstheme="minorHAnsi"/>
        </w:rPr>
        <w:t xml:space="preserve">                                                                                                                                                           </w:t>
      </w:r>
    </w:p>
    <w:p w14:paraId="37479EC2" w14:textId="4D9A8238" w:rsidR="002706AA" w:rsidRDefault="002B6421" w:rsidP="002B6421">
      <w:pPr>
        <w:autoSpaceDE w:val="0"/>
        <w:autoSpaceDN w:val="0"/>
        <w:adjustRightInd w:val="0"/>
        <w:spacing w:before="240"/>
        <w:jc w:val="both"/>
        <w:rPr>
          <w:rFonts w:asciiTheme="minorHAnsi" w:hAnsiTheme="minorHAnsi" w:cstheme="minorHAnsi"/>
        </w:rPr>
      </w:pPr>
      <w:r>
        <w:rPr>
          <w:rFonts w:asciiTheme="minorHAnsi" w:hAnsiTheme="minorHAnsi" w:cstheme="minorHAnsi"/>
        </w:rPr>
        <w:t xml:space="preserve"> </w:t>
      </w:r>
      <w:r w:rsidR="002706AA">
        <w:rPr>
          <w:rFonts w:asciiTheme="minorHAnsi" w:hAnsiTheme="minorHAnsi" w:cstheme="minorHAnsi"/>
        </w:rPr>
        <w:t>За реализација на проектот „Реконструкција на улица 1 во село Тремник</w:t>
      </w:r>
      <w:r w:rsidR="00EF3E50">
        <w:rPr>
          <w:rFonts w:asciiTheme="minorHAnsi" w:hAnsiTheme="minorHAnsi" w:cstheme="minorHAnsi"/>
        </w:rPr>
        <w:t>“</w:t>
      </w:r>
      <w:r w:rsidR="002706AA">
        <w:rPr>
          <w:rFonts w:asciiTheme="minorHAnsi" w:hAnsiTheme="minorHAnsi" w:cstheme="minorHAnsi"/>
        </w:rPr>
        <w:t>, нема да има потреба од одземање на земјиште и експропријација</w:t>
      </w:r>
      <w:r>
        <w:rPr>
          <w:rFonts w:asciiTheme="minorHAnsi" w:hAnsiTheme="minorHAnsi" w:cstheme="minorHAnsi"/>
          <w:lang w:val="en-US"/>
        </w:rPr>
        <w:t xml:space="preserve"> </w:t>
      </w:r>
      <w:r>
        <w:rPr>
          <w:rFonts w:asciiTheme="minorHAnsi" w:hAnsiTheme="minorHAnsi" w:cstheme="minorHAnsi"/>
        </w:rPr>
        <w:t>како и</w:t>
      </w:r>
      <w:r w:rsidR="002706AA">
        <w:rPr>
          <w:rFonts w:asciiTheme="minorHAnsi" w:hAnsiTheme="minorHAnsi" w:cstheme="minorHAnsi"/>
        </w:rPr>
        <w:t xml:space="preserve"> потреба од рушење ,</w:t>
      </w:r>
      <w:r w:rsidR="005741C3">
        <w:rPr>
          <w:rFonts w:asciiTheme="minorHAnsi" w:hAnsiTheme="minorHAnsi" w:cstheme="minorHAnsi"/>
        </w:rPr>
        <w:t xml:space="preserve"> </w:t>
      </w:r>
      <w:r w:rsidR="002706AA">
        <w:rPr>
          <w:rFonts w:asciiTheme="minorHAnsi" w:hAnsiTheme="minorHAnsi" w:cstheme="minorHAnsi"/>
        </w:rPr>
        <w:t>дислокација или отстранување на објекти.</w:t>
      </w:r>
    </w:p>
    <w:p w14:paraId="51A25862" w14:textId="77777777" w:rsidR="002706AA" w:rsidRDefault="002706AA" w:rsidP="00132C53">
      <w:pPr>
        <w:autoSpaceDE w:val="0"/>
        <w:autoSpaceDN w:val="0"/>
        <w:adjustRightInd w:val="0"/>
        <w:jc w:val="both"/>
        <w:rPr>
          <w:rFonts w:asciiTheme="minorHAnsi" w:hAnsiTheme="minorHAnsi" w:cstheme="minorHAnsi"/>
        </w:rPr>
      </w:pPr>
    </w:p>
    <w:p w14:paraId="5C25949F" w14:textId="77777777" w:rsidR="002706AA" w:rsidRDefault="002706AA" w:rsidP="00132C53">
      <w:pPr>
        <w:autoSpaceDE w:val="0"/>
        <w:autoSpaceDN w:val="0"/>
        <w:adjustRightInd w:val="0"/>
        <w:jc w:val="both"/>
        <w:rPr>
          <w:rFonts w:asciiTheme="minorHAnsi" w:hAnsiTheme="minorHAnsi" w:cstheme="minorHAnsi"/>
        </w:rPr>
      </w:pPr>
    </w:p>
    <w:p w14:paraId="28C37C9E" w14:textId="77777777" w:rsidR="002706AA" w:rsidRDefault="002706AA" w:rsidP="00132C53">
      <w:pPr>
        <w:autoSpaceDE w:val="0"/>
        <w:autoSpaceDN w:val="0"/>
        <w:adjustRightInd w:val="0"/>
        <w:jc w:val="both"/>
        <w:rPr>
          <w:rFonts w:asciiTheme="minorHAnsi" w:hAnsiTheme="minorHAnsi" w:cstheme="minorHAnsi"/>
        </w:rPr>
      </w:pPr>
    </w:p>
    <w:p w14:paraId="6E907F9B" w14:textId="77777777" w:rsidR="002706AA" w:rsidRDefault="002706AA" w:rsidP="00132C53">
      <w:pPr>
        <w:autoSpaceDE w:val="0"/>
        <w:autoSpaceDN w:val="0"/>
        <w:adjustRightInd w:val="0"/>
        <w:jc w:val="both"/>
        <w:rPr>
          <w:rFonts w:asciiTheme="minorHAnsi" w:hAnsiTheme="minorHAnsi" w:cstheme="minorHAnsi"/>
        </w:rPr>
      </w:pPr>
    </w:p>
    <w:p w14:paraId="387C3EB7" w14:textId="77777777" w:rsidR="002706AA" w:rsidRDefault="002706AA" w:rsidP="00132C53">
      <w:pPr>
        <w:autoSpaceDE w:val="0"/>
        <w:autoSpaceDN w:val="0"/>
        <w:adjustRightInd w:val="0"/>
        <w:jc w:val="both"/>
        <w:rPr>
          <w:rFonts w:asciiTheme="minorHAnsi" w:hAnsiTheme="minorHAnsi" w:cstheme="minorHAnsi"/>
        </w:rPr>
      </w:pPr>
    </w:p>
    <w:p w14:paraId="117ED16B" w14:textId="77777777" w:rsidR="000A76F7" w:rsidRDefault="000A76F7" w:rsidP="00132C53">
      <w:pPr>
        <w:autoSpaceDE w:val="0"/>
        <w:autoSpaceDN w:val="0"/>
        <w:adjustRightInd w:val="0"/>
        <w:jc w:val="both"/>
        <w:rPr>
          <w:rFonts w:asciiTheme="minorHAnsi" w:hAnsiTheme="minorHAnsi" w:cstheme="minorHAnsi"/>
        </w:rPr>
      </w:pPr>
    </w:p>
    <w:p w14:paraId="4934AEAB" w14:textId="77777777" w:rsidR="002706AA" w:rsidRDefault="002706AA" w:rsidP="00132C53">
      <w:pPr>
        <w:autoSpaceDE w:val="0"/>
        <w:autoSpaceDN w:val="0"/>
        <w:adjustRightInd w:val="0"/>
        <w:jc w:val="both"/>
        <w:rPr>
          <w:rFonts w:asciiTheme="minorHAnsi" w:hAnsiTheme="minorHAnsi" w:cstheme="minorHAnsi"/>
        </w:rPr>
      </w:pPr>
    </w:p>
    <w:p w14:paraId="051DA3D3" w14:textId="77777777" w:rsidR="002706AA" w:rsidRDefault="002706AA" w:rsidP="00132C53">
      <w:pPr>
        <w:autoSpaceDE w:val="0"/>
        <w:autoSpaceDN w:val="0"/>
        <w:adjustRightInd w:val="0"/>
        <w:jc w:val="both"/>
        <w:rPr>
          <w:rFonts w:asciiTheme="minorHAnsi" w:hAnsiTheme="minorHAnsi" w:cstheme="minorHAnsi"/>
        </w:rPr>
      </w:pPr>
    </w:p>
    <w:p w14:paraId="5D2296FD" w14:textId="77777777" w:rsidR="002706AA" w:rsidRDefault="002706AA" w:rsidP="00132C53">
      <w:pPr>
        <w:autoSpaceDE w:val="0"/>
        <w:autoSpaceDN w:val="0"/>
        <w:adjustRightInd w:val="0"/>
        <w:jc w:val="both"/>
        <w:rPr>
          <w:rFonts w:asciiTheme="minorHAnsi" w:hAnsiTheme="minorHAnsi" w:cstheme="minorHAnsi"/>
        </w:rPr>
      </w:pPr>
    </w:p>
    <w:p w14:paraId="130750BD" w14:textId="77777777" w:rsidR="002706AA" w:rsidRDefault="002706AA" w:rsidP="00132C53">
      <w:pPr>
        <w:autoSpaceDE w:val="0"/>
        <w:autoSpaceDN w:val="0"/>
        <w:adjustRightInd w:val="0"/>
        <w:jc w:val="both"/>
        <w:rPr>
          <w:rFonts w:asciiTheme="minorHAnsi" w:hAnsiTheme="minorHAnsi" w:cstheme="minorHAnsi"/>
        </w:rPr>
      </w:pPr>
    </w:p>
    <w:p w14:paraId="1AB11A8F" w14:textId="77777777" w:rsidR="00132C53" w:rsidRDefault="00132C53" w:rsidP="00132C53">
      <w:pPr>
        <w:autoSpaceDE w:val="0"/>
        <w:autoSpaceDN w:val="0"/>
        <w:adjustRightInd w:val="0"/>
        <w:jc w:val="both"/>
        <w:rPr>
          <w:rFonts w:asciiTheme="minorHAnsi" w:hAnsiTheme="minorHAnsi" w:cstheme="minorHAnsi"/>
        </w:rPr>
      </w:pPr>
      <w:r>
        <w:rPr>
          <w:rFonts w:asciiTheme="minorHAnsi" w:hAnsiTheme="minorHAnsi" w:cstheme="minorHAnsi"/>
        </w:rPr>
        <w:t xml:space="preserve">                               </w:t>
      </w:r>
    </w:p>
    <w:p w14:paraId="1754A6C2" w14:textId="77777777" w:rsidR="000A76F7" w:rsidRDefault="00132C53" w:rsidP="00132C53">
      <w:pPr>
        <w:pStyle w:val="Caption"/>
        <w:jc w:val="center"/>
        <w:rPr>
          <w:rFonts w:cstheme="minorHAnsi"/>
          <w:color w:val="auto"/>
          <w:lang w:val="mk-MK"/>
        </w:rPr>
      </w:pPr>
      <w:r>
        <w:rPr>
          <w:rFonts w:cstheme="minorHAnsi"/>
          <w:color w:val="auto"/>
          <w:lang w:val="mk-MK"/>
        </w:rPr>
        <w:t xml:space="preserve">          </w:t>
      </w:r>
    </w:p>
    <w:p w14:paraId="258E2CE8" w14:textId="77777777" w:rsidR="000A76F7" w:rsidRDefault="000A76F7" w:rsidP="00132C53">
      <w:pPr>
        <w:pStyle w:val="Caption"/>
        <w:jc w:val="center"/>
        <w:rPr>
          <w:rFonts w:cstheme="minorHAnsi"/>
          <w:color w:val="auto"/>
          <w:lang w:val="mk-MK"/>
        </w:rPr>
      </w:pPr>
    </w:p>
    <w:p w14:paraId="5A5D7E3F" w14:textId="77777777" w:rsidR="000A76F7" w:rsidRDefault="000A76F7" w:rsidP="00132C53">
      <w:pPr>
        <w:pStyle w:val="Caption"/>
        <w:jc w:val="center"/>
        <w:rPr>
          <w:rFonts w:cstheme="minorHAnsi"/>
          <w:color w:val="auto"/>
          <w:lang w:val="mk-MK"/>
        </w:rPr>
      </w:pPr>
    </w:p>
    <w:p w14:paraId="4FC1190B" w14:textId="77777777" w:rsidR="008F3EE7" w:rsidRDefault="008F3EE7" w:rsidP="000A76F7">
      <w:pPr>
        <w:pStyle w:val="Caption"/>
        <w:jc w:val="center"/>
        <w:rPr>
          <w:rFonts w:cstheme="minorHAnsi"/>
          <w:color w:val="auto"/>
        </w:rPr>
      </w:pPr>
    </w:p>
    <w:p w14:paraId="3DEA92E3" w14:textId="77777777" w:rsidR="009E6D96" w:rsidRPr="00CF6A89" w:rsidRDefault="00274685" w:rsidP="005915A4">
      <w:pPr>
        <w:pStyle w:val="Heading1"/>
        <w:numPr>
          <w:ilvl w:val="0"/>
          <w:numId w:val="1"/>
        </w:numPr>
        <w:rPr>
          <w:rFonts w:asciiTheme="minorHAnsi" w:eastAsia="NSimSun" w:hAnsiTheme="minorHAnsi" w:cstheme="minorHAnsi"/>
        </w:rPr>
      </w:pPr>
      <w:bookmarkStart w:id="9" w:name="_Toc154738969"/>
      <w:r w:rsidRPr="00CF6A89">
        <w:rPr>
          <w:rFonts w:asciiTheme="minorHAnsi" w:hAnsiTheme="minorHAnsi" w:cstheme="minorHAnsi"/>
          <w:lang w:val="mk-MK"/>
        </w:rPr>
        <w:lastRenderedPageBreak/>
        <w:t>Потенцијални влијанија врз животната средина и социјалните аспекти</w:t>
      </w:r>
      <w:bookmarkEnd w:id="0"/>
      <w:bookmarkEnd w:id="9"/>
    </w:p>
    <w:p w14:paraId="6B11EAC6" w14:textId="77777777" w:rsidR="002067D4" w:rsidRPr="00AA5AC9" w:rsidRDefault="008A103C" w:rsidP="00E7127E">
      <w:pPr>
        <w:spacing w:before="120" w:after="120" w:line="276" w:lineRule="auto"/>
        <w:jc w:val="both"/>
        <w:rPr>
          <w:rFonts w:asciiTheme="minorHAnsi" w:hAnsiTheme="minorHAnsi" w:cstheme="minorHAnsi"/>
          <w:lang w:val="en-US"/>
        </w:rPr>
      </w:pPr>
      <w:r w:rsidRPr="00CF6A89">
        <w:rPr>
          <w:rFonts w:asciiTheme="minorHAnsi" w:hAnsiTheme="minorHAnsi" w:cstheme="minorHAnsi"/>
        </w:rPr>
        <w:t>Се очекува потенцијалните ризици и влијанија на реализацијата на ППЛП за проекти од помал обем, да бидат привремени и/или реверзибилни, со мала магнитуда и специфични за конкретната локација. Тие влијанија се поврзани со</w:t>
      </w:r>
      <w:r w:rsidR="002067D4" w:rsidRPr="00AA5AC9">
        <w:rPr>
          <w:rFonts w:asciiTheme="minorHAnsi" w:hAnsiTheme="minorHAnsi" w:cstheme="minorHAnsi"/>
          <w:lang w:val="en-US"/>
        </w:rPr>
        <w:t>:</w:t>
      </w:r>
    </w:p>
    <w:p w14:paraId="2968A5BE" w14:textId="77777777" w:rsidR="00F15146" w:rsidRPr="00AA5AC9" w:rsidRDefault="008A103C" w:rsidP="008F7A75">
      <w:pPr>
        <w:numPr>
          <w:ilvl w:val="0"/>
          <w:numId w:val="22"/>
        </w:numPr>
        <w:spacing w:before="120" w:line="276" w:lineRule="auto"/>
        <w:contextualSpacing/>
        <w:jc w:val="both"/>
        <w:rPr>
          <w:rFonts w:asciiTheme="minorHAnsi" w:eastAsia="Times New Roman" w:hAnsiTheme="minorHAnsi" w:cstheme="minorHAnsi"/>
          <w:lang w:val="en-US" w:eastAsia="es-ES"/>
        </w:rPr>
      </w:pPr>
      <w:r w:rsidRPr="00CF6A89">
        <w:rPr>
          <w:rFonts w:asciiTheme="minorHAnsi" w:eastAsia="Times New Roman" w:hAnsiTheme="minorHAnsi" w:cstheme="minorHAnsi"/>
          <w:lang w:eastAsia="es-ES"/>
        </w:rPr>
        <w:t>Бучава и вибрации</w:t>
      </w:r>
      <w:r w:rsidR="00C4166A" w:rsidRPr="00AA5AC9">
        <w:rPr>
          <w:rFonts w:asciiTheme="minorHAnsi" w:eastAsia="Times New Roman" w:hAnsiTheme="minorHAnsi" w:cstheme="minorHAnsi"/>
          <w:lang w:val="en-US" w:eastAsia="es-ES"/>
        </w:rPr>
        <w:t>;</w:t>
      </w:r>
    </w:p>
    <w:p w14:paraId="2EAB2E96" w14:textId="77777777" w:rsidR="002067D4" w:rsidRPr="00AA5AC9" w:rsidRDefault="008A103C" w:rsidP="008F7A75">
      <w:pPr>
        <w:numPr>
          <w:ilvl w:val="0"/>
          <w:numId w:val="22"/>
        </w:numPr>
        <w:spacing w:before="120" w:line="276" w:lineRule="auto"/>
        <w:contextualSpacing/>
        <w:jc w:val="both"/>
        <w:rPr>
          <w:rFonts w:asciiTheme="minorHAnsi" w:eastAsia="Times New Roman" w:hAnsiTheme="minorHAnsi" w:cstheme="minorHAnsi"/>
          <w:szCs w:val="24"/>
          <w:lang w:val="en-US" w:eastAsia="es-ES"/>
        </w:rPr>
      </w:pPr>
      <w:r w:rsidRPr="00CF6A89">
        <w:rPr>
          <w:rFonts w:asciiTheme="minorHAnsi" w:eastAsia="Times New Roman" w:hAnsiTheme="minorHAnsi" w:cstheme="minorHAnsi"/>
          <w:szCs w:val="24"/>
          <w:lang w:eastAsia="es-ES"/>
        </w:rPr>
        <w:t>Прашина и емисии на гасови</w:t>
      </w:r>
      <w:r w:rsidR="00C4166A" w:rsidRPr="00AA5AC9">
        <w:rPr>
          <w:rFonts w:asciiTheme="minorHAnsi" w:eastAsia="Times New Roman" w:hAnsiTheme="minorHAnsi" w:cstheme="minorHAnsi"/>
          <w:szCs w:val="24"/>
          <w:lang w:val="en-US" w:eastAsia="es-ES"/>
        </w:rPr>
        <w:t>;</w:t>
      </w:r>
    </w:p>
    <w:p w14:paraId="7826EBAF" w14:textId="77777777" w:rsidR="00C8083D" w:rsidRPr="00AA5AC9" w:rsidRDefault="008A103C" w:rsidP="008F7A75">
      <w:pPr>
        <w:numPr>
          <w:ilvl w:val="0"/>
          <w:numId w:val="22"/>
        </w:numPr>
        <w:spacing w:before="120" w:line="276" w:lineRule="auto"/>
        <w:contextualSpacing/>
        <w:jc w:val="both"/>
        <w:rPr>
          <w:rFonts w:asciiTheme="minorHAnsi" w:eastAsia="Times New Roman" w:hAnsiTheme="minorHAnsi" w:cstheme="minorHAnsi"/>
          <w:szCs w:val="24"/>
          <w:lang w:val="en-US" w:eastAsia="es-ES"/>
        </w:rPr>
      </w:pPr>
      <w:r w:rsidRPr="00CF6A89">
        <w:rPr>
          <w:rFonts w:asciiTheme="minorHAnsi" w:eastAsia="Times New Roman" w:hAnsiTheme="minorHAnsi" w:cstheme="minorHAnsi"/>
          <w:szCs w:val="24"/>
          <w:lang w:eastAsia="es-ES"/>
        </w:rPr>
        <w:t>Создавање различни видови неопасен отпад, како и мали количини на опасен отпад</w:t>
      </w:r>
      <w:r w:rsidR="00C4166A" w:rsidRPr="00AA5AC9">
        <w:rPr>
          <w:rFonts w:asciiTheme="minorHAnsi" w:eastAsia="Times New Roman" w:hAnsiTheme="minorHAnsi" w:cstheme="minorHAnsi"/>
          <w:szCs w:val="24"/>
          <w:lang w:val="en-US" w:eastAsia="es-ES"/>
        </w:rPr>
        <w:t>;</w:t>
      </w:r>
    </w:p>
    <w:p w14:paraId="082C8573" w14:textId="77777777" w:rsidR="002067D4" w:rsidRPr="00AA5AC9" w:rsidRDefault="008A103C" w:rsidP="008F7A75">
      <w:pPr>
        <w:numPr>
          <w:ilvl w:val="0"/>
          <w:numId w:val="22"/>
        </w:numPr>
        <w:spacing w:before="120" w:line="276" w:lineRule="auto"/>
        <w:contextualSpacing/>
        <w:jc w:val="both"/>
        <w:rPr>
          <w:rFonts w:asciiTheme="minorHAnsi" w:eastAsia="Times New Roman" w:hAnsiTheme="minorHAnsi" w:cstheme="minorHAnsi"/>
          <w:szCs w:val="24"/>
          <w:lang w:val="en-US" w:eastAsia="es-ES"/>
        </w:rPr>
      </w:pPr>
      <w:r w:rsidRPr="00CF6A89">
        <w:rPr>
          <w:rFonts w:asciiTheme="minorHAnsi" w:eastAsia="Times New Roman" w:hAnsiTheme="minorHAnsi" w:cstheme="minorHAnsi"/>
          <w:szCs w:val="24"/>
          <w:lang w:eastAsia="es-ES"/>
        </w:rPr>
        <w:t>Потенцијално загадување на почвата и водните ресурси (инцидентни истекувања на моторни масла, средства за подмачкување, гориво, итн</w:t>
      </w:r>
      <w:r w:rsidR="002067D4" w:rsidRPr="00AA5AC9">
        <w:rPr>
          <w:rFonts w:asciiTheme="minorHAnsi" w:eastAsia="Times New Roman" w:hAnsiTheme="minorHAnsi" w:cstheme="minorHAnsi"/>
          <w:szCs w:val="24"/>
          <w:lang w:val="en-US" w:eastAsia="es-ES"/>
        </w:rPr>
        <w:t>…)</w:t>
      </w:r>
      <w:r w:rsidR="00C4166A" w:rsidRPr="00AA5AC9">
        <w:rPr>
          <w:rFonts w:asciiTheme="minorHAnsi" w:eastAsia="Times New Roman" w:hAnsiTheme="minorHAnsi" w:cstheme="minorHAnsi"/>
          <w:szCs w:val="24"/>
          <w:lang w:val="en-US" w:eastAsia="es-ES"/>
        </w:rPr>
        <w:t>;</w:t>
      </w:r>
    </w:p>
    <w:p w14:paraId="2F083D68" w14:textId="77777777" w:rsidR="002067D4" w:rsidRPr="00AA5AC9" w:rsidRDefault="008A103C" w:rsidP="008F7A75">
      <w:pPr>
        <w:numPr>
          <w:ilvl w:val="0"/>
          <w:numId w:val="22"/>
        </w:numPr>
        <w:spacing w:before="120" w:line="276" w:lineRule="auto"/>
        <w:contextualSpacing/>
        <w:jc w:val="both"/>
        <w:rPr>
          <w:rFonts w:asciiTheme="minorHAnsi" w:eastAsia="Times New Roman" w:hAnsiTheme="minorHAnsi" w:cstheme="minorHAnsi"/>
          <w:lang w:val="en-US" w:eastAsia="es-ES"/>
        </w:rPr>
      </w:pPr>
      <w:r w:rsidRPr="00AA5AC9">
        <w:rPr>
          <w:rFonts w:asciiTheme="minorHAnsi" w:eastAsia="Times New Roman" w:hAnsiTheme="minorHAnsi" w:cstheme="minorHAnsi"/>
          <w:lang w:eastAsia="es-ES"/>
        </w:rPr>
        <w:t xml:space="preserve">Можно привремено нарушување на тековниот сообраќај (со почеток на проектните активности во текот на денот кога населението ќе </w:t>
      </w:r>
      <w:r w:rsidR="00B06D58" w:rsidRPr="00AA5AC9">
        <w:rPr>
          <w:rFonts w:asciiTheme="minorHAnsi" w:eastAsia="Times New Roman" w:hAnsiTheme="minorHAnsi" w:cstheme="minorHAnsi"/>
          <w:lang w:eastAsia="es-ES"/>
        </w:rPr>
        <w:t>ги</w:t>
      </w:r>
      <w:r w:rsidRPr="00AA5AC9">
        <w:rPr>
          <w:rFonts w:asciiTheme="minorHAnsi" w:eastAsia="Times New Roman" w:hAnsiTheme="minorHAnsi" w:cstheme="minorHAnsi"/>
          <w:lang w:eastAsia="es-ES"/>
        </w:rPr>
        <w:t xml:space="preserve"> користи улиц</w:t>
      </w:r>
      <w:r w:rsidR="00E61ADB" w:rsidRPr="00AA5AC9">
        <w:rPr>
          <w:rFonts w:asciiTheme="minorHAnsi" w:eastAsia="Times New Roman" w:hAnsiTheme="minorHAnsi" w:cstheme="minorHAnsi"/>
          <w:lang w:eastAsia="es-ES"/>
        </w:rPr>
        <w:t>ите</w:t>
      </w:r>
      <w:r w:rsidR="002706AA">
        <w:rPr>
          <w:rFonts w:asciiTheme="minorHAnsi" w:eastAsia="Times New Roman" w:hAnsiTheme="minorHAnsi" w:cstheme="minorHAnsi"/>
          <w:lang w:eastAsia="es-ES"/>
        </w:rPr>
        <w:t>,пристапот до гробиштата</w:t>
      </w:r>
      <w:r w:rsidR="00E61ADB" w:rsidRPr="00AA5AC9">
        <w:rPr>
          <w:rFonts w:asciiTheme="minorHAnsi" w:eastAsia="Times New Roman" w:hAnsiTheme="minorHAnsi" w:cstheme="minorHAnsi"/>
          <w:lang w:val="en-US" w:eastAsia="es-ES"/>
        </w:rPr>
        <w:t>);</w:t>
      </w:r>
    </w:p>
    <w:p w14:paraId="6A289432" w14:textId="77777777" w:rsidR="002067D4" w:rsidRPr="00AA5AC9" w:rsidRDefault="008A103C" w:rsidP="008F7A75">
      <w:pPr>
        <w:numPr>
          <w:ilvl w:val="0"/>
          <w:numId w:val="22"/>
        </w:numPr>
        <w:spacing w:before="120" w:line="276" w:lineRule="auto"/>
        <w:contextualSpacing/>
        <w:jc w:val="both"/>
        <w:rPr>
          <w:rFonts w:asciiTheme="minorHAnsi" w:eastAsia="Times New Roman" w:hAnsiTheme="minorHAnsi" w:cstheme="minorHAnsi"/>
          <w:szCs w:val="24"/>
          <w:lang w:val="en-US" w:eastAsia="es-ES"/>
        </w:rPr>
      </w:pPr>
      <w:r w:rsidRPr="00CF6A89">
        <w:rPr>
          <w:rFonts w:asciiTheme="minorHAnsi" w:eastAsia="Times New Roman" w:hAnsiTheme="minorHAnsi" w:cstheme="minorHAnsi"/>
          <w:szCs w:val="24"/>
          <w:lang w:eastAsia="es-ES"/>
        </w:rPr>
        <w:t>Безбедност во сообраќајот</w:t>
      </w:r>
      <w:r w:rsidR="00C4166A" w:rsidRPr="00AA5AC9">
        <w:rPr>
          <w:rFonts w:asciiTheme="minorHAnsi" w:eastAsia="Times New Roman" w:hAnsiTheme="minorHAnsi" w:cstheme="minorHAnsi"/>
          <w:szCs w:val="24"/>
          <w:lang w:val="en-US" w:eastAsia="es-ES"/>
        </w:rPr>
        <w:t>;</w:t>
      </w:r>
    </w:p>
    <w:p w14:paraId="31CA4511" w14:textId="77777777" w:rsidR="004A0E9C" w:rsidRPr="00AA5AC9" w:rsidRDefault="008A103C" w:rsidP="008F7A75">
      <w:pPr>
        <w:numPr>
          <w:ilvl w:val="0"/>
          <w:numId w:val="22"/>
        </w:numPr>
        <w:spacing w:before="120" w:line="276" w:lineRule="auto"/>
        <w:contextualSpacing/>
        <w:jc w:val="both"/>
        <w:rPr>
          <w:rFonts w:asciiTheme="minorHAnsi" w:eastAsia="Times New Roman" w:hAnsiTheme="minorHAnsi" w:cstheme="minorHAnsi"/>
          <w:szCs w:val="24"/>
          <w:lang w:eastAsia="es-ES"/>
        </w:rPr>
      </w:pPr>
      <w:r w:rsidRPr="00CF6A89">
        <w:rPr>
          <w:rFonts w:asciiTheme="minorHAnsi" w:eastAsia="Times New Roman" w:hAnsiTheme="minorHAnsi" w:cstheme="minorHAnsi"/>
          <w:szCs w:val="24"/>
          <w:lang w:eastAsia="es-ES"/>
        </w:rPr>
        <w:t>Безбедност и здравје на заедницата</w:t>
      </w:r>
      <w:r w:rsidR="002706AA">
        <w:rPr>
          <w:rFonts w:asciiTheme="minorHAnsi" w:eastAsia="Times New Roman" w:hAnsiTheme="minorHAnsi" w:cstheme="minorHAnsi"/>
          <w:szCs w:val="24"/>
          <w:lang w:eastAsia="es-ES"/>
        </w:rPr>
        <w:t xml:space="preserve"> и работниците кои се ангажирани за изведување на градежни работи </w:t>
      </w:r>
      <w:r w:rsidR="004A0E9C" w:rsidRPr="00AA5AC9">
        <w:rPr>
          <w:rFonts w:asciiTheme="minorHAnsi" w:eastAsia="Times New Roman" w:hAnsiTheme="minorHAnsi" w:cstheme="minorHAnsi"/>
          <w:szCs w:val="24"/>
          <w:lang w:eastAsia="es-ES"/>
        </w:rPr>
        <w:t>;</w:t>
      </w:r>
    </w:p>
    <w:p w14:paraId="37C85D2A" w14:textId="77777777" w:rsidR="001E6AB0" w:rsidRPr="00095542" w:rsidRDefault="00FB123C" w:rsidP="008F7A75">
      <w:pPr>
        <w:numPr>
          <w:ilvl w:val="0"/>
          <w:numId w:val="22"/>
        </w:numPr>
        <w:spacing w:before="120" w:line="276" w:lineRule="auto"/>
        <w:contextualSpacing/>
        <w:jc w:val="both"/>
        <w:rPr>
          <w:rFonts w:asciiTheme="minorHAnsi" w:eastAsia="Times New Roman" w:hAnsiTheme="minorHAnsi" w:cstheme="minorHAnsi"/>
          <w:color w:val="000000" w:themeColor="text1"/>
          <w:szCs w:val="24"/>
          <w:lang w:val="en-US" w:eastAsia="es-ES"/>
        </w:rPr>
      </w:pPr>
      <w:r w:rsidRPr="00A20EFE">
        <w:rPr>
          <w:rFonts w:asciiTheme="minorHAnsi" w:eastAsia="Times New Roman" w:hAnsiTheme="minorHAnsi" w:cstheme="minorHAnsi"/>
          <w:szCs w:val="24"/>
          <w:lang w:val="en-US" w:eastAsia="es-ES"/>
        </w:rPr>
        <w:t>Б</w:t>
      </w:r>
      <w:r w:rsidRPr="00A20EFE">
        <w:rPr>
          <w:rFonts w:asciiTheme="minorHAnsi" w:eastAsia="Times New Roman" w:hAnsiTheme="minorHAnsi" w:cstheme="minorHAnsi"/>
          <w:lang w:eastAsia="es-ES"/>
        </w:rPr>
        <w:t xml:space="preserve">езбедност и здравје при работа на луѓето кои ја користат улицата особено оние кои живеат </w:t>
      </w:r>
      <w:r w:rsidR="00095542">
        <w:rPr>
          <w:rFonts w:asciiTheme="minorHAnsi" w:eastAsia="Times New Roman" w:hAnsiTheme="minorHAnsi" w:cstheme="minorHAnsi"/>
          <w:lang w:eastAsia="es-ES"/>
        </w:rPr>
        <w:t xml:space="preserve">на </w:t>
      </w:r>
      <w:r w:rsidR="00B713E2" w:rsidRPr="00095542">
        <w:rPr>
          <w:rFonts w:asciiTheme="minorHAnsi" w:eastAsia="Times New Roman" w:hAnsiTheme="minorHAnsi" w:cstheme="minorHAnsi"/>
          <w:color w:val="000000" w:themeColor="text1"/>
          <w:lang w:eastAsia="es-ES"/>
        </w:rPr>
        <w:t>Улица</w:t>
      </w:r>
      <w:r w:rsidR="00095542" w:rsidRPr="00095542">
        <w:rPr>
          <w:rFonts w:asciiTheme="minorHAnsi" w:eastAsia="Times New Roman" w:hAnsiTheme="minorHAnsi" w:cstheme="minorHAnsi"/>
          <w:color w:val="000000" w:themeColor="text1"/>
          <w:lang w:eastAsia="es-ES"/>
        </w:rPr>
        <w:t xml:space="preserve"> </w:t>
      </w:r>
      <w:r w:rsidR="00B713E2" w:rsidRPr="00095542">
        <w:rPr>
          <w:rFonts w:asciiTheme="minorHAnsi" w:eastAsia="Times New Roman" w:hAnsiTheme="minorHAnsi" w:cstheme="minorHAnsi"/>
          <w:color w:val="000000" w:themeColor="text1"/>
          <w:lang w:eastAsia="es-ES"/>
        </w:rPr>
        <w:t>1 с.Тремник</w:t>
      </w:r>
      <w:r w:rsidR="00095542">
        <w:rPr>
          <w:rFonts w:asciiTheme="minorHAnsi" w:eastAsia="Times New Roman" w:hAnsiTheme="minorHAnsi" w:cstheme="minorHAnsi"/>
          <w:color w:val="000000" w:themeColor="text1"/>
          <w:lang w:eastAsia="es-ES"/>
        </w:rPr>
        <w:t>.</w:t>
      </w:r>
    </w:p>
    <w:p w14:paraId="1CAAF2BF" w14:textId="77777777" w:rsidR="00DF59A4" w:rsidRPr="002706AA" w:rsidRDefault="00FB123C" w:rsidP="008F7A75">
      <w:pPr>
        <w:numPr>
          <w:ilvl w:val="0"/>
          <w:numId w:val="22"/>
        </w:numPr>
        <w:spacing w:before="120" w:line="276" w:lineRule="auto"/>
        <w:contextualSpacing/>
        <w:jc w:val="both"/>
        <w:rPr>
          <w:rFonts w:asciiTheme="minorHAnsi" w:eastAsia="Times New Roman" w:hAnsiTheme="minorHAnsi" w:cstheme="minorHAnsi"/>
          <w:szCs w:val="24"/>
          <w:lang w:val="en-US" w:eastAsia="es-ES"/>
        </w:rPr>
      </w:pPr>
      <w:r w:rsidRPr="00A20EFE">
        <w:rPr>
          <w:rFonts w:asciiTheme="minorHAnsi" w:eastAsia="Times New Roman" w:hAnsiTheme="minorHAnsi" w:cstheme="minorHAnsi"/>
          <w:szCs w:val="24"/>
          <w:lang w:val="en-US" w:eastAsia="es-ES"/>
        </w:rPr>
        <w:t>Л</w:t>
      </w:r>
      <w:r w:rsidRPr="00CF6A89">
        <w:rPr>
          <w:rFonts w:asciiTheme="minorHAnsi" w:eastAsia="Times New Roman" w:hAnsiTheme="minorHAnsi" w:cstheme="minorHAnsi"/>
          <w:lang w:eastAsia="es-ES"/>
        </w:rPr>
        <w:t xml:space="preserve">окално негативно влијание врз почвата и </w:t>
      </w:r>
      <w:proofErr w:type="gramStart"/>
      <w:r w:rsidRPr="00CF6A89">
        <w:rPr>
          <w:rFonts w:asciiTheme="minorHAnsi" w:eastAsia="Times New Roman" w:hAnsiTheme="minorHAnsi" w:cstheme="minorHAnsi"/>
          <w:lang w:eastAsia="es-ES"/>
        </w:rPr>
        <w:t>водите</w:t>
      </w:r>
      <w:r w:rsidR="339F9CCB" w:rsidRPr="00AA5AC9">
        <w:rPr>
          <w:rFonts w:asciiTheme="minorHAnsi" w:eastAsia="Times New Roman" w:hAnsiTheme="minorHAnsi" w:cstheme="minorHAnsi"/>
          <w:lang w:val="en-US" w:eastAsia="es-ES"/>
        </w:rPr>
        <w:t>;</w:t>
      </w:r>
      <w:proofErr w:type="gramEnd"/>
    </w:p>
    <w:p w14:paraId="652F3EBC" w14:textId="77777777" w:rsidR="002706AA" w:rsidRPr="00AA5AC9" w:rsidRDefault="002706AA" w:rsidP="008F7A75">
      <w:pPr>
        <w:numPr>
          <w:ilvl w:val="0"/>
          <w:numId w:val="22"/>
        </w:numPr>
        <w:spacing w:before="120" w:line="276" w:lineRule="auto"/>
        <w:contextualSpacing/>
        <w:jc w:val="both"/>
        <w:rPr>
          <w:rFonts w:asciiTheme="minorHAnsi" w:eastAsia="Times New Roman" w:hAnsiTheme="minorHAnsi" w:cstheme="minorHAnsi"/>
          <w:szCs w:val="24"/>
          <w:lang w:val="en-US" w:eastAsia="es-ES"/>
        </w:rPr>
      </w:pPr>
      <w:r>
        <w:rPr>
          <w:rFonts w:asciiTheme="minorHAnsi" w:eastAsia="Times New Roman" w:hAnsiTheme="minorHAnsi" w:cstheme="minorHAnsi"/>
          <w:lang w:eastAsia="es-ES"/>
        </w:rPr>
        <w:t>Кумулативно влијание од изведување на градежни работи од трети Изведувачи(оператори</w:t>
      </w:r>
      <w:r w:rsidR="00CC299D">
        <w:rPr>
          <w:rFonts w:asciiTheme="minorHAnsi" w:eastAsia="Times New Roman" w:hAnsiTheme="minorHAnsi" w:cstheme="minorHAnsi"/>
          <w:lang w:eastAsia="es-ES"/>
        </w:rPr>
        <w:t>)кои не се дел од овој проект;</w:t>
      </w:r>
    </w:p>
    <w:p w14:paraId="608698B9" w14:textId="77777777" w:rsidR="002067D4" w:rsidRPr="00AA5AC9" w:rsidRDefault="00FB123C" w:rsidP="008F7A75">
      <w:pPr>
        <w:numPr>
          <w:ilvl w:val="0"/>
          <w:numId w:val="22"/>
        </w:numPr>
        <w:spacing w:before="120" w:line="276" w:lineRule="auto"/>
        <w:contextualSpacing/>
        <w:jc w:val="both"/>
        <w:rPr>
          <w:rFonts w:asciiTheme="minorHAnsi" w:eastAsia="Times New Roman" w:hAnsiTheme="minorHAnsi" w:cstheme="minorHAnsi"/>
          <w:lang w:val="en-US" w:eastAsia="es-ES"/>
        </w:rPr>
      </w:pPr>
      <w:r w:rsidRPr="00CF6A89">
        <w:rPr>
          <w:rFonts w:asciiTheme="minorHAnsi" w:eastAsia="Times New Roman" w:hAnsiTheme="minorHAnsi" w:cstheme="minorHAnsi"/>
          <w:lang w:eastAsia="es-ES"/>
        </w:rPr>
        <w:t>Привремено користење на земјиште доколку е потребно</w:t>
      </w:r>
      <w:r w:rsidR="5212935C" w:rsidRPr="00AA5AC9">
        <w:rPr>
          <w:rFonts w:asciiTheme="minorHAnsi" w:eastAsia="Times New Roman" w:hAnsiTheme="minorHAnsi" w:cstheme="minorHAnsi"/>
          <w:lang w:val="en-US" w:eastAsia="es-ES"/>
        </w:rPr>
        <w:t>.</w:t>
      </w:r>
    </w:p>
    <w:p w14:paraId="2536F25A" w14:textId="3D430CD6" w:rsidR="00B93B6E" w:rsidRPr="00AA5AC9" w:rsidRDefault="00CC299D" w:rsidP="1A72AD1C">
      <w:pPr>
        <w:spacing w:before="120" w:after="120" w:line="276" w:lineRule="auto"/>
        <w:jc w:val="both"/>
        <w:rPr>
          <w:rFonts w:asciiTheme="minorHAnsi" w:hAnsiTheme="minorHAnsi" w:cstheme="minorHAnsi"/>
        </w:rPr>
      </w:pPr>
      <w:r w:rsidRPr="00664495">
        <w:rPr>
          <w:rFonts w:asciiTheme="minorHAnsi" w:hAnsiTheme="minorHAnsi" w:cstheme="minorHAnsi"/>
        </w:rPr>
        <w:t xml:space="preserve">За овој под-проект откуп на земјиштето не е предвидено бидејќи имотот на земјиштето каде што се наоѓа локалната улица е во државна сопственост. За потребите на Изведувачот за привремено поставување на машини и опрема на локација во непосредна близина на проектот што е во државна сопственост (доколку има потреба), потребно е да се потпише Договор со Општина </w:t>
      </w:r>
      <w:r>
        <w:rPr>
          <w:rFonts w:asciiTheme="minorHAnsi" w:hAnsiTheme="minorHAnsi" w:cstheme="minorHAnsi"/>
        </w:rPr>
        <w:t>Неготино</w:t>
      </w:r>
      <w:r w:rsidRPr="00664495">
        <w:rPr>
          <w:rFonts w:asciiTheme="minorHAnsi" w:hAnsiTheme="minorHAnsi" w:cstheme="minorHAnsi"/>
        </w:rPr>
        <w:t xml:space="preserve"> за времено користење на земјиштето за време на периодот на спроведување на проектот. Изведувачот ќе даде предност на земјиште која има непропустлива површина за паркирање со површинско собирање на истекување и поврзување со третман/канализација, доколку постои.  Договорот ќе ги дефинира роковите и обврските за користење на земјиштето или други простории (на пр. гаража, простор за складирање, итн.) во согласност со подготвениот РПР за проектот. Покрај тоа, целиот надоместок ќе биде платен пред пристапот до соодветното земјиште</w:t>
      </w:r>
      <w:r>
        <w:rPr>
          <w:rFonts w:asciiTheme="minorHAnsi" w:hAnsiTheme="minorHAnsi" w:cstheme="minorHAnsi"/>
        </w:rPr>
        <w:t>.</w:t>
      </w:r>
    </w:p>
    <w:p w14:paraId="47FC2243" w14:textId="77777777" w:rsidR="002067D4" w:rsidRPr="00CF6A89" w:rsidRDefault="00C42A4D" w:rsidP="005915A4">
      <w:pPr>
        <w:pStyle w:val="Heading1"/>
        <w:numPr>
          <w:ilvl w:val="0"/>
          <w:numId w:val="1"/>
        </w:numPr>
        <w:spacing w:after="240"/>
        <w:rPr>
          <w:rFonts w:asciiTheme="minorHAnsi" w:eastAsia="NSimSun" w:hAnsiTheme="minorHAnsi" w:cstheme="minorHAnsi"/>
          <w:lang w:val="mk-MK"/>
        </w:rPr>
      </w:pPr>
      <w:bookmarkStart w:id="10" w:name="_Toc146264206"/>
      <w:bookmarkStart w:id="11" w:name="_Toc154738970"/>
      <w:r w:rsidRPr="00CF6A89">
        <w:rPr>
          <w:rFonts w:asciiTheme="minorHAnsi" w:eastAsia="NSimSun" w:hAnsiTheme="minorHAnsi" w:cstheme="minorHAnsi"/>
          <w:lang w:val="mk-MK"/>
        </w:rPr>
        <w:t>Цел на Контролна листа ПУЖССА</w:t>
      </w:r>
      <w:bookmarkEnd w:id="10"/>
      <w:bookmarkEnd w:id="11"/>
    </w:p>
    <w:p w14:paraId="2EBB4DB1" w14:textId="77777777" w:rsidR="00B93B6E" w:rsidRPr="00AA5AC9" w:rsidRDefault="00C42A4D" w:rsidP="00B93B6E">
      <w:pPr>
        <w:spacing w:before="120" w:after="120" w:line="276" w:lineRule="auto"/>
        <w:jc w:val="both"/>
        <w:rPr>
          <w:rFonts w:asciiTheme="minorHAnsi" w:hAnsiTheme="minorHAnsi" w:cstheme="minorHAnsi"/>
        </w:rPr>
      </w:pPr>
      <w:r w:rsidRPr="00CF6A89">
        <w:rPr>
          <w:rFonts w:asciiTheme="minorHAnsi" w:hAnsiTheme="minorHAnsi" w:cstheme="minorHAnsi"/>
        </w:rPr>
        <w:t>Контролна листа на ПУЖССА се користи за проектите за Реконструкција на локалните патишта - едноставни, помалку ризични под-проекти, кои обично се состојат само од промена на асфалтот или дренажа на локалниот пат. Контролна листа на ПУЖССА претставува „прагматична добра практика“ и е осмислен така што да биде лесен за употреба и компатибилен со стандардите за животна средина и социјални аспекти на СБ</w:t>
      </w:r>
      <w:r w:rsidR="00B93B6E" w:rsidRPr="00AA5AC9">
        <w:rPr>
          <w:rFonts w:asciiTheme="minorHAnsi" w:hAnsiTheme="minorHAnsi" w:cstheme="minorHAnsi"/>
        </w:rPr>
        <w:t xml:space="preserve">. </w:t>
      </w:r>
    </w:p>
    <w:p w14:paraId="62A0419C" w14:textId="77777777" w:rsidR="00B93B6E" w:rsidRPr="00AA5AC9" w:rsidRDefault="00C42A4D" w:rsidP="00B93B6E">
      <w:pPr>
        <w:spacing w:before="120" w:after="120" w:line="276" w:lineRule="auto"/>
        <w:jc w:val="both"/>
        <w:rPr>
          <w:rFonts w:asciiTheme="minorHAnsi" w:hAnsiTheme="minorHAnsi" w:cstheme="minorHAnsi"/>
        </w:rPr>
      </w:pPr>
      <w:r w:rsidRPr="00CF6A89">
        <w:rPr>
          <w:rFonts w:asciiTheme="minorHAnsi" w:hAnsiTheme="minorHAnsi" w:cstheme="minorHAnsi"/>
        </w:rPr>
        <w:t>Овој документ ќе помогне во оценувањето на потенцијалните влијанија врз животната средина и социјалните аспекти поврзани со предложениот под-проект, во утврдувањето на потенцијалните можности за подобрување на животната средина и социјалните аспекти и во препорачувањето на мерки за превенција, сведување на минимум и ублажување на неповолните еколошки и социјални влијанија</w:t>
      </w:r>
      <w:r w:rsidR="00B93B6E" w:rsidRPr="00AA5AC9">
        <w:rPr>
          <w:rFonts w:asciiTheme="minorHAnsi" w:hAnsiTheme="minorHAnsi" w:cstheme="minorHAnsi"/>
        </w:rPr>
        <w:t>.</w:t>
      </w:r>
    </w:p>
    <w:p w14:paraId="3901F45C" w14:textId="77777777" w:rsidR="00B93B6E" w:rsidRPr="00AA5AC9" w:rsidRDefault="00C42A4D" w:rsidP="00B93B6E">
      <w:pPr>
        <w:spacing w:before="120" w:after="120" w:line="276" w:lineRule="auto"/>
        <w:jc w:val="both"/>
        <w:rPr>
          <w:rFonts w:asciiTheme="minorHAnsi" w:hAnsiTheme="minorHAnsi" w:cstheme="minorHAnsi"/>
        </w:rPr>
      </w:pPr>
      <w:r w:rsidRPr="00CF6A89">
        <w:rPr>
          <w:rFonts w:asciiTheme="minorHAnsi" w:hAnsiTheme="minorHAnsi" w:cstheme="minorHAnsi"/>
        </w:rPr>
        <w:lastRenderedPageBreak/>
        <w:t>Контролната листа на ПУЖССА е документ кој е составен дел на тендерската документација</w:t>
      </w:r>
      <w:r w:rsidR="00B93B6E" w:rsidRPr="00AA5AC9">
        <w:rPr>
          <w:rFonts w:asciiTheme="minorHAnsi" w:hAnsiTheme="minorHAnsi" w:cstheme="minorHAnsi"/>
        </w:rPr>
        <w:t xml:space="preserve">. </w:t>
      </w:r>
    </w:p>
    <w:p w14:paraId="1B083C79" w14:textId="77777777" w:rsidR="002067D4" w:rsidRPr="00AA5AC9" w:rsidRDefault="00C42A4D" w:rsidP="00B93B6E">
      <w:pPr>
        <w:spacing w:before="120" w:after="120" w:line="276" w:lineRule="auto"/>
        <w:jc w:val="both"/>
        <w:rPr>
          <w:rFonts w:asciiTheme="minorHAnsi" w:hAnsiTheme="minorHAnsi" w:cstheme="minorHAnsi"/>
        </w:rPr>
      </w:pPr>
      <w:r w:rsidRPr="00CF6A89">
        <w:rPr>
          <w:rFonts w:asciiTheme="minorHAnsi" w:hAnsiTheme="minorHAnsi" w:cstheme="minorHAnsi"/>
        </w:rPr>
        <w:t>Процесот на проектирање и спроведување на работите предвидени во под-проектот се одвива во три фази</w:t>
      </w:r>
      <w:r w:rsidR="00B93B6E" w:rsidRPr="00AA5AC9">
        <w:rPr>
          <w:rFonts w:asciiTheme="minorHAnsi" w:hAnsiTheme="minorHAnsi" w:cstheme="minorHAnsi"/>
        </w:rPr>
        <w:t>:</w:t>
      </w:r>
    </w:p>
    <w:p w14:paraId="2604B9A3" w14:textId="77777777" w:rsidR="00C8083D" w:rsidRPr="00AA5AC9" w:rsidRDefault="002067D4" w:rsidP="00B93B6E">
      <w:pPr>
        <w:spacing w:before="120" w:after="120" w:line="276" w:lineRule="auto"/>
        <w:ind w:left="284" w:hanging="284"/>
        <w:jc w:val="both"/>
        <w:rPr>
          <w:rFonts w:asciiTheme="minorHAnsi" w:eastAsia="Times New Roman" w:hAnsiTheme="minorHAnsi" w:cstheme="minorHAnsi"/>
        </w:rPr>
      </w:pPr>
      <w:r w:rsidRPr="00AA5AC9">
        <w:rPr>
          <w:rFonts w:asciiTheme="minorHAnsi" w:eastAsia="Times New Roman" w:hAnsiTheme="minorHAnsi" w:cstheme="minorHAnsi"/>
        </w:rPr>
        <w:t>1)</w:t>
      </w:r>
      <w:r w:rsidRPr="00AA5AC9">
        <w:rPr>
          <w:rFonts w:asciiTheme="minorHAnsi" w:eastAsia="Times New Roman" w:hAnsiTheme="minorHAnsi" w:cstheme="minorHAnsi"/>
        </w:rPr>
        <w:tab/>
      </w:r>
      <w:r w:rsidR="00C42A4D" w:rsidRPr="00CF6A89">
        <w:rPr>
          <w:rFonts w:asciiTheme="minorHAnsi" w:eastAsia="Times New Roman" w:hAnsiTheme="minorHAnsi" w:cstheme="minorHAnsi"/>
        </w:rPr>
        <w:t>Фаза на општа идентификација и опсег, во која ќе се извршат потребните работи на Реконструкција на патиштата. Во оваа фаза може да се утврдат потенцијалните негативни/неповолни влијанија, врз основа на извршените работи. Деловите 1, 2 и 3 се изработени како нацрт-верзија. Вториот дел од Контролната листа на ПУЖССА ги содржи сите типични активности и нивната поврзаност со типичните еколошки проблеми и соодветните мерки на ублажување</w:t>
      </w:r>
      <w:r w:rsidR="00B93B6E" w:rsidRPr="00AA5AC9">
        <w:rPr>
          <w:rFonts w:asciiTheme="minorHAnsi" w:eastAsia="Times New Roman" w:hAnsiTheme="minorHAnsi" w:cstheme="minorHAnsi"/>
        </w:rPr>
        <w:t>.</w:t>
      </w:r>
      <w:r w:rsidRPr="00AA5AC9">
        <w:rPr>
          <w:rFonts w:asciiTheme="minorHAnsi" w:eastAsia="Times New Roman" w:hAnsiTheme="minorHAnsi" w:cstheme="minorHAnsi"/>
        </w:rPr>
        <w:tab/>
      </w:r>
    </w:p>
    <w:p w14:paraId="1E52673A" w14:textId="77777777" w:rsidR="002067D4" w:rsidRPr="00AA5AC9" w:rsidRDefault="00C8083D" w:rsidP="00AF2634">
      <w:pPr>
        <w:spacing w:before="120" w:after="120" w:line="276" w:lineRule="auto"/>
        <w:ind w:left="284" w:hanging="284"/>
        <w:jc w:val="both"/>
        <w:rPr>
          <w:rFonts w:asciiTheme="minorHAnsi" w:eastAsia="Times New Roman" w:hAnsiTheme="minorHAnsi" w:cstheme="minorHAnsi"/>
        </w:rPr>
      </w:pPr>
      <w:r w:rsidRPr="00AA5AC9">
        <w:rPr>
          <w:rFonts w:asciiTheme="minorHAnsi" w:eastAsia="Times New Roman" w:hAnsiTheme="minorHAnsi" w:cstheme="minorHAnsi"/>
        </w:rPr>
        <w:t xml:space="preserve">2) </w:t>
      </w:r>
      <w:r w:rsidR="00C42A4D" w:rsidRPr="00CF6A89">
        <w:rPr>
          <w:rFonts w:asciiTheme="minorHAnsi" w:eastAsia="Times New Roman" w:hAnsiTheme="minorHAnsi" w:cstheme="minorHAnsi"/>
        </w:rPr>
        <w:t>Оваа фаза ги содржи техничките спецификации на проектот и процената на трошоците за градежни работи и другите услуги поврзани со под-проектот. Во оваа фаза се дефинира тендерот, доделувањето на договорите за изведување на работите и обврските утврдени во договорот на Изведувачот. Пред да биде објавен тендерот, Контролната листа на ПУЖССА  треба да се објави за јавноста и да се финализира. Контролната листа на ПУЖССА  е незаменлив дел од тендерската и договорната документација</w:t>
      </w:r>
      <w:r w:rsidR="003B05A2" w:rsidRPr="00AA5AC9">
        <w:rPr>
          <w:rFonts w:asciiTheme="minorHAnsi" w:eastAsia="Times New Roman" w:hAnsiTheme="minorHAnsi" w:cstheme="minorHAnsi"/>
        </w:rPr>
        <w:t xml:space="preserve">. </w:t>
      </w:r>
    </w:p>
    <w:p w14:paraId="5A4EDAB6" w14:textId="77777777" w:rsidR="002067D4" w:rsidRPr="00AA5AC9" w:rsidRDefault="002067D4" w:rsidP="00C8083D">
      <w:pPr>
        <w:spacing w:before="120" w:after="120" w:line="276" w:lineRule="auto"/>
        <w:ind w:left="284" w:hanging="284"/>
        <w:jc w:val="both"/>
        <w:rPr>
          <w:rFonts w:asciiTheme="minorHAnsi" w:eastAsia="Times New Roman" w:hAnsiTheme="minorHAnsi" w:cstheme="minorHAnsi"/>
        </w:rPr>
      </w:pPr>
      <w:r w:rsidRPr="00AA5AC9">
        <w:rPr>
          <w:rFonts w:asciiTheme="minorHAnsi" w:eastAsia="Times New Roman" w:hAnsiTheme="minorHAnsi" w:cstheme="minorHAnsi"/>
        </w:rPr>
        <w:t>3)</w:t>
      </w:r>
      <w:r w:rsidRPr="00AA5AC9">
        <w:rPr>
          <w:rFonts w:asciiTheme="minorHAnsi" w:eastAsia="Times New Roman" w:hAnsiTheme="minorHAnsi" w:cstheme="minorHAnsi"/>
        </w:rPr>
        <w:tab/>
      </w:r>
      <w:r w:rsidR="00C42A4D" w:rsidRPr="00CF6A89">
        <w:rPr>
          <w:rFonts w:asciiTheme="minorHAnsi" w:eastAsia="Times New Roman" w:hAnsiTheme="minorHAnsi" w:cstheme="minorHAnsi"/>
        </w:rPr>
        <w:t>Во текот на фазата на спроведување (фаза на градба), Изведувачот ги спроведува мерките на ублажување и следење пропишани во Контролна листа на ПУЖССА, додека на соодветната локација се обезбедува сообразност со еколошките и социјалните стандарди (Контролна листа на ПУЖССА и регулативата за животна средина, здравје и безбедност (БЗР)) и другите квалитативни критериуми, а нивната примена ја проверува/надгледува Надзорен инженер, кој го вклучува надзорниот тим на инженери на локациите и дополнително надзорниот службеник ангажиран на проектот од страна на администрацијата на Општината</w:t>
      </w:r>
      <w:r w:rsidR="00164E07" w:rsidRPr="00CF6A89">
        <w:rPr>
          <w:rFonts w:asciiTheme="minorHAnsi" w:eastAsia="Times New Roman" w:hAnsiTheme="minorHAnsi" w:cstheme="minorHAnsi"/>
        </w:rPr>
        <w:t xml:space="preserve"> (град Скопје)</w:t>
      </w:r>
      <w:r w:rsidR="002722D2" w:rsidRPr="00AA5AC9">
        <w:rPr>
          <w:rFonts w:asciiTheme="minorHAnsi" w:eastAsia="Times New Roman" w:hAnsiTheme="minorHAnsi" w:cstheme="minorHAnsi"/>
        </w:rPr>
        <w:t>;</w:t>
      </w:r>
    </w:p>
    <w:p w14:paraId="1E294C44" w14:textId="77777777" w:rsidR="00B93B6E" w:rsidRPr="00AA5AC9" w:rsidRDefault="00C42A4D" w:rsidP="00B93B6E">
      <w:pPr>
        <w:autoSpaceDE w:val="0"/>
        <w:autoSpaceDN w:val="0"/>
        <w:adjustRightInd w:val="0"/>
        <w:spacing w:before="120"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За време на фазата на изградба на проектот, мерките за ублажување и мониторинг напишани во Списоците за проверка на ПУЖССА се спроведуваат од страна на Изведувачот. Усогласеноста на еколошките и квалитативните критериуми ја испитува надзорникот, односно инженерот</w:t>
      </w:r>
      <w:r w:rsidR="00B93B6E" w:rsidRPr="00AA5AC9">
        <w:rPr>
          <w:rFonts w:asciiTheme="minorHAnsi" w:eastAsia="Times New Roman" w:hAnsiTheme="minorHAnsi" w:cstheme="minorHAnsi"/>
        </w:rPr>
        <w:t xml:space="preserve">. </w:t>
      </w:r>
    </w:p>
    <w:p w14:paraId="315F7F81" w14:textId="77777777" w:rsidR="000A76F7" w:rsidRDefault="000A76F7" w:rsidP="00B93B6E">
      <w:pPr>
        <w:autoSpaceDE w:val="0"/>
        <w:autoSpaceDN w:val="0"/>
        <w:adjustRightInd w:val="0"/>
        <w:spacing w:before="120" w:after="120" w:line="276" w:lineRule="auto"/>
        <w:jc w:val="both"/>
        <w:rPr>
          <w:rFonts w:asciiTheme="minorHAnsi" w:eastAsia="Times New Roman" w:hAnsiTheme="minorHAnsi" w:cstheme="minorHAnsi"/>
        </w:rPr>
      </w:pPr>
    </w:p>
    <w:p w14:paraId="37AB578C" w14:textId="77777777" w:rsidR="000A76F7" w:rsidRDefault="000A76F7" w:rsidP="00B93B6E">
      <w:pPr>
        <w:autoSpaceDE w:val="0"/>
        <w:autoSpaceDN w:val="0"/>
        <w:adjustRightInd w:val="0"/>
        <w:spacing w:before="120" w:after="120" w:line="276" w:lineRule="auto"/>
        <w:jc w:val="both"/>
        <w:rPr>
          <w:rFonts w:asciiTheme="minorHAnsi" w:eastAsia="Times New Roman" w:hAnsiTheme="minorHAnsi" w:cstheme="minorHAnsi"/>
        </w:rPr>
      </w:pPr>
    </w:p>
    <w:p w14:paraId="434A6DFA" w14:textId="77777777" w:rsidR="00B93B6E" w:rsidRPr="00AA5AC9" w:rsidRDefault="00C42A4D" w:rsidP="00B93B6E">
      <w:pPr>
        <w:autoSpaceDE w:val="0"/>
        <w:autoSpaceDN w:val="0"/>
        <w:adjustRightInd w:val="0"/>
        <w:spacing w:before="120"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Усогласеноста со животната средина и социјалните аспекти на Изведувачот се докажува преку мониторинг и план за ублажување имплементирани на градежната локација. Сепак, целокупната одговорност за усогласеноста останува на Заемопримачот/ЕИП</w:t>
      </w:r>
      <w:r w:rsidR="00B93B6E" w:rsidRPr="00AA5AC9">
        <w:rPr>
          <w:rFonts w:asciiTheme="minorHAnsi" w:eastAsia="Times New Roman" w:hAnsiTheme="minorHAnsi" w:cstheme="minorHAnsi"/>
        </w:rPr>
        <w:t>.</w:t>
      </w:r>
    </w:p>
    <w:p w14:paraId="1969DAAD" w14:textId="77777777" w:rsidR="00B93B6E" w:rsidRPr="00AA5AC9" w:rsidRDefault="00C42A4D" w:rsidP="00B93B6E">
      <w:pPr>
        <w:autoSpaceDE w:val="0"/>
        <w:autoSpaceDN w:val="0"/>
        <w:adjustRightInd w:val="0"/>
        <w:spacing w:before="120"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Практичната примена на Контролната листа на ПУЖССА ќе се состои од реализација на Дел 1 во однос на обезбедувањето и документирањето на сите релевантни специфики на локацијата. Во вториот дел, активностите што треба да се преземат ќе се проверуваат според предвидениот вид на активност, а во третиот дел ќе се утврдат и ќе се применат параметрите за следење (Дел 3) во согласност со активностите прикажани во Дел 2. Мониторингот вклучува и надзор врз спроведувањето на планот за ублажување</w:t>
      </w:r>
      <w:r w:rsidR="00B93B6E" w:rsidRPr="00AA5AC9">
        <w:rPr>
          <w:rFonts w:asciiTheme="minorHAnsi" w:eastAsia="Times New Roman" w:hAnsiTheme="minorHAnsi" w:cstheme="minorHAnsi"/>
        </w:rPr>
        <w:t xml:space="preserve">. </w:t>
      </w:r>
    </w:p>
    <w:p w14:paraId="0CF6E3EF" w14:textId="77777777" w:rsidR="009E6D96" w:rsidRPr="00AA5AC9" w:rsidRDefault="00C42A4D" w:rsidP="00B93B6E">
      <w:pPr>
        <w:autoSpaceDE w:val="0"/>
        <w:autoSpaceDN w:val="0"/>
        <w:adjustRightInd w:val="0"/>
        <w:spacing w:before="120"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Целосно пополнетата Контролна листа на ПУЖССА , прикажана во табела за секој вид работа, ќе биде прикачена како составен дел од тендерската постапка и договорите за изведување на работите и документ кој е аналоген на сите технички и комерцијални услови коишто договорните страни треба да ги потпишат. Врз основа на Контролната листа на ПУЖССА во фазата пред започнување на градежните активности, Изведувачот подготвува, а Надзорниот инженер одобрува карактеристичен за градежната локација ПУЖССА на Изведувачот (ПУЖССА</w:t>
      </w:r>
      <w:r w:rsidR="004A188C" w:rsidRPr="00CF6A89">
        <w:rPr>
          <w:rFonts w:asciiTheme="minorHAnsi" w:eastAsia="Times New Roman" w:hAnsiTheme="minorHAnsi" w:cstheme="minorHAnsi"/>
        </w:rPr>
        <w:t>-</w:t>
      </w:r>
      <w:r w:rsidRPr="00CF6A89">
        <w:rPr>
          <w:rFonts w:asciiTheme="minorHAnsi" w:eastAsia="Times New Roman" w:hAnsiTheme="minorHAnsi" w:cstheme="minorHAnsi"/>
        </w:rPr>
        <w:t>И</w:t>
      </w:r>
      <w:r w:rsidR="00B93B6E" w:rsidRPr="00AA5AC9">
        <w:rPr>
          <w:rFonts w:asciiTheme="minorHAnsi" w:eastAsia="Times New Roman" w:hAnsiTheme="minorHAnsi" w:cstheme="minorHAnsi"/>
        </w:rPr>
        <w:t>)</w:t>
      </w:r>
      <w:r w:rsidR="002067D4" w:rsidRPr="00AA5AC9">
        <w:rPr>
          <w:rFonts w:asciiTheme="minorHAnsi" w:eastAsia="Times New Roman" w:hAnsiTheme="minorHAnsi" w:cstheme="minorHAnsi"/>
        </w:rPr>
        <w:t>.</w:t>
      </w:r>
    </w:p>
    <w:p w14:paraId="76930D6E" w14:textId="77777777" w:rsidR="002067D4" w:rsidRPr="00CF6A89" w:rsidRDefault="00C42A4D" w:rsidP="005915A4">
      <w:pPr>
        <w:pStyle w:val="Heading1"/>
        <w:numPr>
          <w:ilvl w:val="0"/>
          <w:numId w:val="1"/>
        </w:numPr>
        <w:spacing w:after="240"/>
        <w:rPr>
          <w:rFonts w:asciiTheme="minorHAnsi" w:eastAsia="NSimSun" w:hAnsiTheme="minorHAnsi" w:cstheme="minorHAnsi"/>
          <w:lang w:val="mk-MK"/>
        </w:rPr>
      </w:pPr>
      <w:bookmarkStart w:id="12" w:name="_Toc146264207"/>
      <w:bookmarkStart w:id="13" w:name="_Toc154738971"/>
      <w:r w:rsidRPr="00CF6A89">
        <w:rPr>
          <w:rFonts w:asciiTheme="minorHAnsi" w:eastAsia="NSimSun" w:hAnsiTheme="minorHAnsi" w:cstheme="minorHAnsi"/>
          <w:lang w:val="mk-MK"/>
        </w:rPr>
        <w:lastRenderedPageBreak/>
        <w:t>Примена на Контролна листа на ПУЖССА</w:t>
      </w:r>
      <w:bookmarkEnd w:id="12"/>
      <w:bookmarkEnd w:id="13"/>
    </w:p>
    <w:p w14:paraId="02772B5A" w14:textId="77777777" w:rsidR="002067D4" w:rsidRPr="00AA5AC9" w:rsidRDefault="00C42A4D" w:rsidP="00E7127E">
      <w:pPr>
        <w:autoSpaceDE w:val="0"/>
        <w:autoSpaceDN w:val="0"/>
        <w:adjustRightInd w:val="0"/>
        <w:spacing w:before="120" w:after="240" w:line="276" w:lineRule="auto"/>
        <w:jc w:val="both"/>
        <w:rPr>
          <w:rFonts w:asciiTheme="minorHAnsi" w:hAnsiTheme="minorHAnsi" w:cstheme="minorHAnsi"/>
          <w:sz w:val="24"/>
          <w:szCs w:val="24"/>
          <w:u w:val="single"/>
        </w:rPr>
      </w:pPr>
      <w:r w:rsidRPr="00CF6A89">
        <w:rPr>
          <w:rFonts w:asciiTheme="minorHAnsi" w:eastAsia="Times New Roman" w:hAnsiTheme="minorHAnsi" w:cstheme="minorHAnsi"/>
        </w:rPr>
        <w:t>По пополнувањето на Контролната листа за еколошки и социјален скрининг од страна на Експертот за животна средина и социјални аспекти, проектот се класифицира како „</w:t>
      </w:r>
      <w:r w:rsidRPr="00CF6A89">
        <w:rPr>
          <w:rFonts w:asciiTheme="minorHAnsi" w:eastAsia="Times New Roman" w:hAnsiTheme="minorHAnsi" w:cstheme="minorHAnsi"/>
          <w:b/>
          <w:bCs/>
        </w:rPr>
        <w:t>проект со умерен ризик</w:t>
      </w:r>
      <w:r w:rsidR="002067D4" w:rsidRPr="00AA5AC9">
        <w:rPr>
          <w:rFonts w:asciiTheme="minorHAnsi" w:eastAsia="Times New Roman" w:hAnsiTheme="minorHAnsi" w:cstheme="minorHAnsi"/>
        </w:rPr>
        <w:t>”.</w:t>
      </w:r>
    </w:p>
    <w:p w14:paraId="30C6CEDF" w14:textId="77777777" w:rsidR="002067D4" w:rsidRPr="00AA5AC9" w:rsidRDefault="00C42A4D" w:rsidP="00E7127E">
      <w:pPr>
        <w:autoSpaceDE w:val="0"/>
        <w:autoSpaceDN w:val="0"/>
        <w:adjustRightInd w:val="0"/>
        <w:spacing w:before="120" w:after="240" w:line="276" w:lineRule="auto"/>
        <w:jc w:val="both"/>
        <w:rPr>
          <w:rFonts w:asciiTheme="minorHAnsi" w:eastAsia="Times New Roman" w:hAnsiTheme="minorHAnsi" w:cstheme="minorHAnsi"/>
        </w:rPr>
      </w:pPr>
      <w:r w:rsidRPr="00CF6A89">
        <w:rPr>
          <w:rFonts w:asciiTheme="minorHAnsi" w:eastAsia="Times New Roman" w:hAnsiTheme="minorHAnsi" w:cstheme="minorHAnsi"/>
        </w:rPr>
        <w:t xml:space="preserve">Контролната листа на ПУЖССА  се користи за проекти кои опфаќаат </w:t>
      </w:r>
      <w:r w:rsidRPr="00CF6A89">
        <w:rPr>
          <w:rFonts w:asciiTheme="minorHAnsi" w:eastAsia="Times New Roman" w:hAnsiTheme="minorHAnsi" w:cstheme="minorHAnsi"/>
          <w:b/>
          <w:bCs/>
        </w:rPr>
        <w:t xml:space="preserve">само реконструкција на постојните локални патишта/улици </w:t>
      </w:r>
      <w:r w:rsidRPr="00CF6A89">
        <w:rPr>
          <w:rFonts w:asciiTheme="minorHAnsi" w:eastAsia="Times New Roman" w:hAnsiTheme="minorHAnsi" w:cstheme="minorHAnsi"/>
        </w:rPr>
        <w:t>(промена на асфалтниот слој и негова замена со нов, повторно поставување на тротоар, поправка на дупките, крпење и секакво друго средување на површината на патот</w:t>
      </w:r>
      <w:r w:rsidR="002067D4" w:rsidRPr="00AA5AC9">
        <w:rPr>
          <w:rFonts w:asciiTheme="minorHAnsi" w:eastAsia="Times New Roman" w:hAnsiTheme="minorHAnsi" w:cstheme="minorHAnsi"/>
        </w:rPr>
        <w:t xml:space="preserve">.). </w:t>
      </w:r>
    </w:p>
    <w:p w14:paraId="55FB1D2D" w14:textId="77777777" w:rsidR="002067D4" w:rsidRPr="00AA5AC9" w:rsidRDefault="004A188C" w:rsidP="00E7127E">
      <w:pPr>
        <w:autoSpaceDE w:val="0"/>
        <w:autoSpaceDN w:val="0"/>
        <w:adjustRightInd w:val="0"/>
        <w:spacing w:before="120" w:after="240" w:line="276" w:lineRule="auto"/>
        <w:jc w:val="both"/>
        <w:rPr>
          <w:rFonts w:asciiTheme="minorHAnsi" w:eastAsia="Times New Roman" w:hAnsiTheme="minorHAnsi" w:cstheme="minorHAnsi"/>
        </w:rPr>
      </w:pPr>
      <w:r w:rsidRPr="00CF6A89">
        <w:rPr>
          <w:rFonts w:asciiTheme="minorHAnsi" w:eastAsia="Times New Roman" w:hAnsiTheme="minorHAnsi" w:cstheme="minorHAnsi"/>
        </w:rPr>
        <w:t xml:space="preserve">Контролната листа </w:t>
      </w:r>
      <w:r w:rsidR="00C42A4D" w:rsidRPr="00CF6A89">
        <w:rPr>
          <w:rFonts w:asciiTheme="minorHAnsi" w:eastAsia="Times New Roman" w:hAnsiTheme="minorHAnsi" w:cstheme="minorHAnsi"/>
        </w:rPr>
        <w:t>е поделен</w:t>
      </w:r>
      <w:r w:rsidRPr="00CF6A89">
        <w:rPr>
          <w:rFonts w:asciiTheme="minorHAnsi" w:eastAsia="Times New Roman" w:hAnsiTheme="minorHAnsi" w:cstheme="minorHAnsi"/>
        </w:rPr>
        <w:t>а</w:t>
      </w:r>
      <w:r w:rsidR="00C42A4D" w:rsidRPr="00CF6A89">
        <w:rPr>
          <w:rFonts w:asciiTheme="minorHAnsi" w:eastAsia="Times New Roman" w:hAnsiTheme="minorHAnsi" w:cstheme="minorHAnsi"/>
        </w:rPr>
        <w:t xml:space="preserve"> на 4 сегменти</w:t>
      </w:r>
      <w:r w:rsidR="002067D4" w:rsidRPr="00AA5AC9">
        <w:rPr>
          <w:rFonts w:asciiTheme="minorHAnsi" w:eastAsia="Times New Roman" w:hAnsiTheme="minorHAnsi" w:cstheme="minorHAnsi"/>
        </w:rPr>
        <w:t xml:space="preserve">: </w:t>
      </w:r>
    </w:p>
    <w:p w14:paraId="1D9B21DD" w14:textId="77777777" w:rsidR="00B93B6E" w:rsidRPr="00AA5AC9" w:rsidRDefault="00C42A4D" w:rsidP="008F7A75">
      <w:pPr>
        <w:numPr>
          <w:ilvl w:val="0"/>
          <w:numId w:val="23"/>
        </w:numPr>
        <w:autoSpaceDE w:val="0"/>
        <w:autoSpaceDN w:val="0"/>
        <w:adjustRightInd w:val="0"/>
        <w:spacing w:before="120"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Вовед, во кој се изложува проектот, со дефиниција на еколошката категорија и објаснување на концептот на Контролна листа на ПУЖССА</w:t>
      </w:r>
      <w:r w:rsidR="00B93B6E" w:rsidRPr="00AA5AC9">
        <w:rPr>
          <w:rFonts w:asciiTheme="minorHAnsi" w:eastAsia="Times New Roman" w:hAnsiTheme="minorHAnsi" w:cstheme="minorHAnsi"/>
        </w:rPr>
        <w:t>;</w:t>
      </w:r>
    </w:p>
    <w:p w14:paraId="636EDEF2" w14:textId="77777777" w:rsidR="00B93B6E" w:rsidRPr="00AA5AC9" w:rsidRDefault="00C42A4D" w:rsidP="008F7A75">
      <w:pPr>
        <w:numPr>
          <w:ilvl w:val="0"/>
          <w:numId w:val="23"/>
        </w:numPr>
        <w:autoSpaceDE w:val="0"/>
        <w:autoSpaceDN w:val="0"/>
        <w:adjustRightInd w:val="0"/>
        <w:spacing w:before="120"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Дел 1 - Описен дел на проектот („пасош на локацијата“), во кој се дадени локацијата, законодавството, описот на проектот и процесот на јавна расправа</w:t>
      </w:r>
      <w:r w:rsidR="00B93B6E" w:rsidRPr="00AA5AC9">
        <w:rPr>
          <w:rFonts w:asciiTheme="minorHAnsi" w:eastAsia="Times New Roman" w:hAnsiTheme="minorHAnsi" w:cstheme="minorHAnsi"/>
        </w:rPr>
        <w:t xml:space="preserve">; </w:t>
      </w:r>
    </w:p>
    <w:p w14:paraId="2F6BC494" w14:textId="77777777" w:rsidR="00B93B6E" w:rsidRPr="00AA5AC9" w:rsidRDefault="00C42A4D" w:rsidP="008F7A75">
      <w:pPr>
        <w:numPr>
          <w:ilvl w:val="0"/>
          <w:numId w:val="23"/>
        </w:numPr>
        <w:autoSpaceDE w:val="0"/>
        <w:autoSpaceDN w:val="0"/>
        <w:adjustRightInd w:val="0"/>
        <w:spacing w:before="120"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Дел 2 - Анализа на еколошкиот и социјалниот аспект на секоја активност преку прашања од затворен тип, проследено со мерки на ублажување за секоја активност</w:t>
      </w:r>
      <w:r w:rsidR="00B93B6E" w:rsidRPr="00AA5AC9">
        <w:rPr>
          <w:rFonts w:asciiTheme="minorHAnsi" w:eastAsia="Times New Roman" w:hAnsiTheme="minorHAnsi" w:cstheme="minorHAnsi"/>
        </w:rPr>
        <w:t xml:space="preserve">;  </w:t>
      </w:r>
    </w:p>
    <w:p w14:paraId="5461335D" w14:textId="77777777" w:rsidR="002067D4" w:rsidRPr="00AA5AC9" w:rsidRDefault="00C42A4D" w:rsidP="008F7A75">
      <w:pPr>
        <w:numPr>
          <w:ilvl w:val="0"/>
          <w:numId w:val="23"/>
        </w:numPr>
        <w:autoSpaceDE w:val="0"/>
        <w:autoSpaceDN w:val="0"/>
        <w:adjustRightInd w:val="0"/>
        <w:spacing w:before="120"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Дел 3 - План за следење на активностите во трите фази: подготовка, фаза пред  започнување на изградбата, изградба и работење</w:t>
      </w:r>
      <w:r w:rsidR="002067D4" w:rsidRPr="00AA5AC9">
        <w:rPr>
          <w:rFonts w:asciiTheme="minorHAnsi" w:eastAsia="Times New Roman" w:hAnsiTheme="minorHAnsi" w:cstheme="minorHAnsi"/>
        </w:rPr>
        <w:t>.</w:t>
      </w:r>
    </w:p>
    <w:p w14:paraId="2FFC4935" w14:textId="77777777" w:rsidR="009E6D96" w:rsidRPr="00AA5AC9" w:rsidRDefault="00C42A4D" w:rsidP="00E7127E">
      <w:pPr>
        <w:spacing w:after="240" w:line="276" w:lineRule="auto"/>
        <w:jc w:val="both"/>
        <w:rPr>
          <w:rFonts w:asciiTheme="minorHAnsi" w:eastAsia="Times New Roman" w:hAnsiTheme="minorHAnsi" w:cstheme="minorHAnsi"/>
        </w:rPr>
      </w:pPr>
      <w:r w:rsidRPr="00CF6A89">
        <w:rPr>
          <w:rFonts w:asciiTheme="minorHAnsi" w:eastAsia="Times New Roman" w:hAnsiTheme="minorHAnsi" w:cstheme="minorHAnsi"/>
        </w:rPr>
        <w:t>Контролна листа на ПУЖССА за работите на реконструкција на улицата  ги содржи влијанијата врз животната средина и социјални аспекти и соодветните мерки на ублажување, со цел влијанијата врз животната средина (загадување на воздухот и водите и бучава) да се сведат на минимум. Списокот, исто така, нуди и практики на управување со опасен и неопасен отпад и мерки за контрола на испуштените супстанци на градежната локација. Во Контролната листа на ПУЖССА се дадени и чекори кои треба да се преземат во случај доколку на локацијата на реконструкција на улицата постојат или се пронајдени предмети од културно или археолошко значење</w:t>
      </w:r>
      <w:r w:rsidR="002067D4" w:rsidRPr="00AA5AC9">
        <w:rPr>
          <w:rFonts w:asciiTheme="minorHAnsi" w:eastAsia="Times New Roman" w:hAnsiTheme="minorHAnsi" w:cstheme="minorHAnsi"/>
        </w:rPr>
        <w:t>.</w:t>
      </w:r>
    </w:p>
    <w:p w14:paraId="7C914899" w14:textId="77777777" w:rsidR="00C038E2" w:rsidRPr="00CF6A89" w:rsidRDefault="00C42A4D" w:rsidP="005915A4">
      <w:pPr>
        <w:pStyle w:val="Heading1"/>
        <w:numPr>
          <w:ilvl w:val="0"/>
          <w:numId w:val="1"/>
        </w:numPr>
        <w:spacing w:after="240"/>
        <w:rPr>
          <w:rFonts w:asciiTheme="minorHAnsi" w:eastAsia="NSimSun" w:hAnsiTheme="minorHAnsi" w:cstheme="minorHAnsi"/>
        </w:rPr>
      </w:pPr>
      <w:bookmarkStart w:id="14" w:name="_Toc146264208"/>
      <w:bookmarkStart w:id="15" w:name="_Toc39176307"/>
      <w:bookmarkStart w:id="16" w:name="_Toc154738972"/>
      <w:r w:rsidRPr="00AA5AC9">
        <w:rPr>
          <w:rFonts w:asciiTheme="minorHAnsi" w:eastAsia="Calibri" w:hAnsiTheme="minorHAnsi" w:cstheme="minorHAnsi"/>
          <w:lang w:val="mk-MK"/>
        </w:rPr>
        <w:t>Механизам на поплаки</w:t>
      </w:r>
      <w:bookmarkEnd w:id="14"/>
      <w:bookmarkEnd w:id="15"/>
      <w:bookmarkEnd w:id="16"/>
    </w:p>
    <w:p w14:paraId="6C9B0752" w14:textId="77777777" w:rsidR="00B93B6E" w:rsidRPr="00AA5AC9" w:rsidRDefault="00C42A4D" w:rsidP="00B93B6E">
      <w:pPr>
        <w:spacing w:after="240" w:line="276" w:lineRule="auto"/>
        <w:jc w:val="both"/>
        <w:rPr>
          <w:rFonts w:asciiTheme="minorHAnsi" w:hAnsiTheme="minorHAnsi" w:cstheme="minorHAnsi"/>
          <w:lang w:val="en-US"/>
        </w:rPr>
      </w:pPr>
      <w:r w:rsidRPr="00CF6A89">
        <w:rPr>
          <w:rFonts w:asciiTheme="minorHAnsi" w:hAnsiTheme="minorHAnsi" w:cstheme="minorHAnsi"/>
        </w:rPr>
        <w:t>ЕИП во рамките на МТВ воведе механизам за поплаки со кој ќе се осигура одговор на сите грижи и поплаки, особено од засегнатите страни и заедниците</w:t>
      </w:r>
      <w:r w:rsidR="00B93B6E" w:rsidRPr="00AA5AC9">
        <w:rPr>
          <w:rFonts w:asciiTheme="minorHAnsi" w:hAnsiTheme="minorHAnsi" w:cstheme="minorHAnsi"/>
          <w:lang w:val="en-US"/>
        </w:rPr>
        <w:t>.</w:t>
      </w:r>
    </w:p>
    <w:p w14:paraId="1274CACE" w14:textId="77777777" w:rsidR="00B93B6E" w:rsidRPr="00AA5AC9" w:rsidRDefault="00C42A4D" w:rsidP="00B93B6E">
      <w:pPr>
        <w:spacing w:after="240" w:line="276" w:lineRule="auto"/>
        <w:jc w:val="both"/>
        <w:rPr>
          <w:rFonts w:asciiTheme="minorHAnsi" w:hAnsiTheme="minorHAnsi" w:cstheme="minorHAnsi"/>
        </w:rPr>
      </w:pPr>
      <w:r w:rsidRPr="00CF6A89">
        <w:rPr>
          <w:rFonts w:asciiTheme="minorHAnsi" w:hAnsiTheme="minorHAnsi" w:cstheme="minorHAnsi"/>
        </w:rPr>
        <w:t>Со цел добивање коментари од засегнатите страни (локалните граѓани и работниците на проектните локации), ЕИП воспостави постапка на механизам за поплаки кој вклучува образец за поплаки за фазата на изградба на проектот што ќе биде достапен во електронска форма на веб-страната на МТВ, веб-страната на општинатаи веб-страната на Изведувачите. Откако ќе се подготви нацрт-листата за проверка на ПУЖССА, специфична за локацијата, ќе биде објавена на официјалните веб-страници на општинатаи Министерството за транспорт и врски во период од 14 календарски дена. Во овој период засегнатите локални жители и другите засегнати страни би можеле да имаат шанса да го прочитаат документот и доколку имаат какви било прашања/коментари во врска со активностите за планирање, преку достапниот Формулар за поплаки би можеле да го испратат преку Е-пошта до назначеното одговорно лице за животна средина и социјални аспекти од ЕИП. Одговорното лице на ЕИП мора да одговори на примениот приговор во период од 15 календарски дена</w:t>
      </w:r>
      <w:r w:rsidR="00B93B6E" w:rsidRPr="00AA5AC9">
        <w:rPr>
          <w:rFonts w:asciiTheme="minorHAnsi" w:hAnsiTheme="minorHAnsi" w:cstheme="minorHAnsi"/>
        </w:rPr>
        <w:t>.</w:t>
      </w:r>
    </w:p>
    <w:p w14:paraId="2594F79C" w14:textId="77777777" w:rsidR="00B93B6E" w:rsidRPr="00AA5AC9" w:rsidRDefault="00C42A4D" w:rsidP="00B93B6E">
      <w:pPr>
        <w:spacing w:after="240" w:line="276" w:lineRule="auto"/>
        <w:jc w:val="both"/>
        <w:rPr>
          <w:rFonts w:asciiTheme="minorHAnsi" w:hAnsiTheme="minorHAnsi" w:cstheme="minorHAnsi"/>
        </w:rPr>
      </w:pPr>
      <w:r w:rsidRPr="00CF6A89">
        <w:rPr>
          <w:rFonts w:asciiTheme="minorHAnsi" w:hAnsiTheme="minorHAnsi" w:cstheme="minorHAnsi"/>
        </w:rPr>
        <w:lastRenderedPageBreak/>
        <w:t>Механизмот за решавање на поплаки ќе биде поставен на ниво на општина</w:t>
      </w:r>
      <w:r w:rsidR="007B146B">
        <w:rPr>
          <w:rFonts w:asciiTheme="minorHAnsi" w:hAnsiTheme="minorHAnsi" w:cstheme="minorHAnsi"/>
        </w:rPr>
        <w:t xml:space="preserve"> </w:t>
      </w:r>
      <w:r w:rsidRPr="00CF6A89">
        <w:rPr>
          <w:rFonts w:asciiTheme="minorHAnsi" w:hAnsiTheme="minorHAnsi" w:cstheme="minorHAnsi"/>
        </w:rPr>
        <w:t>откако ќе бидат ангажирани изведувачот и инженерот за надзор. Пред отпочнување на градежните работи на терен, ќе се организира воведен состанок на кој детално ќе се разговара за целта и функцијата на Механизмот на поплаки. Исто така, општината ќе назначи одговорно лице-општински службеник и претставници од засегнатите локални заедници за Механизмот за поплаки кои ќе бидат активни во текот на периодот на изградба и тие ќе бидат поврзани со локалните засегнати лица и другите засегнати страни вклучени во активностите на Проектот</w:t>
      </w:r>
      <w:r w:rsidR="00B93B6E" w:rsidRPr="00AA5AC9">
        <w:rPr>
          <w:rFonts w:asciiTheme="minorHAnsi" w:hAnsiTheme="minorHAnsi" w:cstheme="minorHAnsi"/>
        </w:rPr>
        <w:t>.</w:t>
      </w:r>
    </w:p>
    <w:p w14:paraId="5EEBED0B" w14:textId="77777777" w:rsidR="00B93B6E" w:rsidRPr="00AA5AC9" w:rsidRDefault="00C42A4D" w:rsidP="00B93B6E">
      <w:pPr>
        <w:spacing w:after="240" w:line="276" w:lineRule="auto"/>
        <w:jc w:val="both"/>
        <w:rPr>
          <w:rFonts w:asciiTheme="minorHAnsi" w:hAnsiTheme="minorHAnsi" w:cstheme="minorHAnsi"/>
        </w:rPr>
      </w:pPr>
      <w:r w:rsidRPr="00CF6A89">
        <w:rPr>
          <w:rFonts w:asciiTheme="minorHAnsi" w:hAnsiTheme="minorHAnsi" w:cstheme="minorHAnsi"/>
        </w:rPr>
        <w:t>Образецот за поплаки кој може да се користи во фазата на изгр</w:t>
      </w:r>
      <w:r w:rsidR="007B146B">
        <w:rPr>
          <w:rFonts w:asciiTheme="minorHAnsi" w:hAnsiTheme="minorHAnsi" w:cstheme="minorHAnsi"/>
        </w:rPr>
        <w:t>адба</w:t>
      </w:r>
      <w:r w:rsidRPr="00CF6A89">
        <w:rPr>
          <w:rFonts w:asciiTheme="minorHAnsi" w:hAnsiTheme="minorHAnsi" w:cstheme="minorHAnsi"/>
        </w:rPr>
        <w:t xml:space="preserve"> е подготвен за локалното население (доколку се случи инцидент или оштетување на приватна сопственост) и за работниците (поплака за недостаток на заштитна опрема, зголемено работно време, работа без период за одмор, мобинг, сексуално вознемирување итн.) кои ќе бидат вклучени во градежните активности</w:t>
      </w:r>
      <w:r w:rsidR="00B93B6E" w:rsidRPr="00AA5AC9">
        <w:rPr>
          <w:rFonts w:asciiTheme="minorHAnsi" w:hAnsiTheme="minorHAnsi" w:cstheme="minorHAnsi"/>
        </w:rPr>
        <w:t xml:space="preserve">. </w:t>
      </w:r>
    </w:p>
    <w:p w14:paraId="1BF1A2E1" w14:textId="77777777" w:rsidR="00B93B6E" w:rsidRPr="00AA5AC9" w:rsidRDefault="00C42A4D" w:rsidP="00B93B6E">
      <w:pPr>
        <w:spacing w:after="240" w:line="276" w:lineRule="auto"/>
        <w:jc w:val="both"/>
        <w:rPr>
          <w:rFonts w:asciiTheme="minorHAnsi" w:hAnsiTheme="minorHAnsi" w:cstheme="minorHAnsi"/>
        </w:rPr>
      </w:pPr>
      <w:r w:rsidRPr="00CF6A89">
        <w:rPr>
          <w:rFonts w:asciiTheme="minorHAnsi" w:hAnsiTheme="minorHAnsi" w:cstheme="minorHAnsi"/>
        </w:rPr>
        <w:t>Пред да се започне со градежни активности, Изведувачот треба да ги извести работниците за образецот за поплаки и можноста да ги искажат своите жалби и поплаки во врска со работењето на градилиштето. Локалното население ќе се запознае со оваа можност преку Информациите објавени на Информативната табла во рамките на месната заедница, веб-страницата на општината</w:t>
      </w:r>
      <w:r w:rsidR="00A20764" w:rsidRPr="00CF6A89">
        <w:rPr>
          <w:rFonts w:asciiTheme="minorHAnsi" w:hAnsiTheme="minorHAnsi" w:cstheme="minorHAnsi"/>
        </w:rPr>
        <w:t xml:space="preserve">, </w:t>
      </w:r>
      <w:r w:rsidRPr="00CF6A89">
        <w:rPr>
          <w:rFonts w:asciiTheme="minorHAnsi" w:hAnsiTheme="minorHAnsi" w:cstheme="minorHAnsi"/>
        </w:rPr>
        <w:t>преку локално радио или локална ТВ станица и средби на самата локација</w:t>
      </w:r>
      <w:r w:rsidR="00B93B6E" w:rsidRPr="00AA5AC9">
        <w:rPr>
          <w:rFonts w:asciiTheme="minorHAnsi" w:hAnsiTheme="minorHAnsi" w:cstheme="minorHAnsi"/>
        </w:rPr>
        <w:t xml:space="preserve">. </w:t>
      </w:r>
    </w:p>
    <w:p w14:paraId="20024A16" w14:textId="77777777" w:rsidR="00B93B6E" w:rsidRPr="00AA5AC9" w:rsidRDefault="00C42A4D" w:rsidP="00B93B6E">
      <w:pPr>
        <w:spacing w:after="240" w:line="276" w:lineRule="auto"/>
        <w:jc w:val="both"/>
        <w:rPr>
          <w:rFonts w:asciiTheme="minorHAnsi" w:hAnsiTheme="minorHAnsi" w:cstheme="minorHAnsi"/>
        </w:rPr>
      </w:pPr>
      <w:r w:rsidRPr="00CF6A89">
        <w:rPr>
          <w:rFonts w:asciiTheme="minorHAnsi" w:hAnsiTheme="minorHAnsi" w:cstheme="minorHAnsi"/>
        </w:rPr>
        <w:t>ЕИП ќе обезбеди Механизмот за поплаки да може да одговори на сите грижи и поплаки, особено од засегнатите засегнати страни и ранливите групи</w:t>
      </w:r>
      <w:r w:rsidR="00B93B6E" w:rsidRPr="00AA5AC9">
        <w:rPr>
          <w:rFonts w:asciiTheme="minorHAnsi" w:hAnsiTheme="minorHAnsi" w:cstheme="minorHAnsi"/>
        </w:rPr>
        <w:t xml:space="preserve">. </w:t>
      </w:r>
    </w:p>
    <w:p w14:paraId="12E0F840" w14:textId="77777777" w:rsidR="007845AE" w:rsidRPr="00AA5AC9" w:rsidRDefault="00C42A4D" w:rsidP="00B93B6E">
      <w:pPr>
        <w:suppressAutoHyphens/>
        <w:jc w:val="both"/>
        <w:rPr>
          <w:rFonts w:asciiTheme="minorHAnsi" w:hAnsiTheme="minorHAnsi" w:cstheme="minorHAnsi"/>
        </w:rPr>
      </w:pPr>
      <w:r w:rsidRPr="00CF6A89">
        <w:rPr>
          <w:rFonts w:asciiTheme="minorHAnsi" w:hAnsiTheme="minorHAnsi" w:cstheme="minorHAnsi"/>
        </w:rPr>
        <w:t>Треба да се преземат следниве чекори од страна на ЕИП/ Надзор и Изведувач, за да се обезбеди целосно функционирање на Механизмот за поплаки</w:t>
      </w:r>
      <w:r w:rsidR="007845AE" w:rsidRPr="00AA5AC9">
        <w:rPr>
          <w:rFonts w:asciiTheme="minorHAnsi" w:hAnsiTheme="minorHAnsi" w:cstheme="minorHAnsi"/>
        </w:rPr>
        <w:t>:</w:t>
      </w:r>
    </w:p>
    <w:p w14:paraId="5BA062F3" w14:textId="77777777" w:rsidR="00B93B6E" w:rsidRPr="00AA5AC9" w:rsidRDefault="00C42A4D" w:rsidP="00B93B6E">
      <w:pPr>
        <w:suppressAutoHyphens/>
        <w:spacing w:before="120" w:after="120"/>
        <w:ind w:left="851"/>
        <w:jc w:val="both"/>
        <w:rPr>
          <w:rFonts w:asciiTheme="minorHAnsi" w:hAnsiTheme="minorHAnsi" w:cstheme="minorHAnsi"/>
        </w:rPr>
      </w:pPr>
      <w:r w:rsidRPr="00CF6A89">
        <w:rPr>
          <w:rFonts w:asciiTheme="minorHAnsi" w:hAnsiTheme="minorHAnsi" w:cstheme="minorHAnsi"/>
          <w:b/>
        </w:rPr>
        <w:t>Чекор 1:</w:t>
      </w:r>
      <w:r w:rsidRPr="00CF6A89">
        <w:rPr>
          <w:rFonts w:asciiTheme="minorHAnsi" w:hAnsiTheme="minorHAnsi" w:cstheme="minorHAnsi"/>
        </w:rPr>
        <w:t xml:space="preserve"> Евиденција за примени поплаки во регистарот на Механизмот за поплаки</w:t>
      </w:r>
      <w:r w:rsidR="00B93B6E" w:rsidRPr="00AA5AC9">
        <w:rPr>
          <w:rFonts w:asciiTheme="minorHAnsi" w:hAnsiTheme="minorHAnsi" w:cstheme="minorHAnsi"/>
        </w:rPr>
        <w:t>;</w:t>
      </w:r>
    </w:p>
    <w:p w14:paraId="3300EADB" w14:textId="77777777" w:rsidR="00B93B6E" w:rsidRPr="00AA5AC9" w:rsidRDefault="00C42A4D" w:rsidP="00B93B6E">
      <w:pPr>
        <w:suppressAutoHyphens/>
        <w:spacing w:before="120" w:after="120"/>
        <w:ind w:left="851"/>
        <w:jc w:val="both"/>
        <w:rPr>
          <w:rFonts w:asciiTheme="minorHAnsi" w:hAnsiTheme="minorHAnsi" w:cstheme="minorHAnsi"/>
        </w:rPr>
      </w:pPr>
      <w:r w:rsidRPr="00CF6A89">
        <w:rPr>
          <w:rFonts w:asciiTheme="minorHAnsi" w:hAnsiTheme="minorHAnsi" w:cstheme="minorHAnsi"/>
          <w:b/>
        </w:rPr>
        <w:t>Чекор 2:</w:t>
      </w:r>
      <w:r w:rsidRPr="00CF6A89">
        <w:rPr>
          <w:rFonts w:asciiTheme="minorHAnsi" w:hAnsiTheme="minorHAnsi" w:cstheme="minorHAnsi"/>
        </w:rPr>
        <w:t xml:space="preserve"> Издавање потврда на лицето кое ја поднело жалбата за приемот на истата во рок од 5 календарски дена</w:t>
      </w:r>
      <w:r w:rsidR="00B93B6E" w:rsidRPr="00AA5AC9">
        <w:rPr>
          <w:rFonts w:asciiTheme="minorHAnsi" w:hAnsiTheme="minorHAnsi" w:cstheme="minorHAnsi"/>
        </w:rPr>
        <w:t>;</w:t>
      </w:r>
    </w:p>
    <w:p w14:paraId="453EA096" w14:textId="77777777" w:rsidR="00B93B6E" w:rsidRPr="00AA5AC9" w:rsidRDefault="00C42A4D" w:rsidP="00B93B6E">
      <w:pPr>
        <w:suppressAutoHyphens/>
        <w:spacing w:before="120" w:after="120"/>
        <w:ind w:left="851"/>
        <w:jc w:val="both"/>
        <w:rPr>
          <w:rFonts w:asciiTheme="minorHAnsi" w:hAnsiTheme="minorHAnsi" w:cstheme="minorHAnsi"/>
        </w:rPr>
      </w:pPr>
      <w:r w:rsidRPr="00CF6A89">
        <w:rPr>
          <w:rFonts w:asciiTheme="minorHAnsi" w:hAnsiTheme="minorHAnsi" w:cstheme="minorHAnsi"/>
          <w:b/>
        </w:rPr>
        <w:t>Чекор 3:</w:t>
      </w:r>
      <w:r w:rsidRPr="00CF6A89">
        <w:rPr>
          <w:rFonts w:asciiTheme="minorHAnsi" w:hAnsiTheme="minorHAnsi" w:cstheme="minorHAnsi"/>
        </w:rPr>
        <w:t xml:space="preserve"> Истражување на поплаката</w:t>
      </w:r>
      <w:r w:rsidR="00B93B6E" w:rsidRPr="00AA5AC9">
        <w:rPr>
          <w:rFonts w:asciiTheme="minorHAnsi" w:hAnsiTheme="minorHAnsi" w:cstheme="minorHAnsi"/>
        </w:rPr>
        <w:t>;</w:t>
      </w:r>
    </w:p>
    <w:p w14:paraId="0EA369D8" w14:textId="77777777" w:rsidR="00B93B6E" w:rsidRPr="00AA5AC9" w:rsidRDefault="00C42A4D" w:rsidP="00B93B6E">
      <w:pPr>
        <w:suppressAutoHyphens/>
        <w:spacing w:before="120" w:after="120"/>
        <w:ind w:left="851"/>
        <w:jc w:val="both"/>
        <w:rPr>
          <w:rFonts w:asciiTheme="minorHAnsi" w:hAnsiTheme="minorHAnsi" w:cstheme="minorHAnsi"/>
        </w:rPr>
      </w:pPr>
      <w:r w:rsidRPr="00CF6A89">
        <w:rPr>
          <w:rFonts w:asciiTheme="minorHAnsi" w:hAnsiTheme="minorHAnsi" w:cstheme="minorHAnsi"/>
          <w:b/>
        </w:rPr>
        <w:t>Чекор 4:</w:t>
      </w:r>
      <w:r w:rsidRPr="00CF6A89">
        <w:rPr>
          <w:rFonts w:asciiTheme="minorHAnsi" w:hAnsiTheme="minorHAnsi" w:cstheme="minorHAnsi"/>
        </w:rPr>
        <w:t xml:space="preserve"> Решавање на жалбата во рок од 15 календарски дена од приемот на истата</w:t>
      </w:r>
      <w:r w:rsidR="00B93B6E" w:rsidRPr="00AA5AC9">
        <w:rPr>
          <w:rFonts w:asciiTheme="minorHAnsi" w:hAnsiTheme="minorHAnsi" w:cstheme="minorHAnsi"/>
        </w:rPr>
        <w:t>;</w:t>
      </w:r>
    </w:p>
    <w:p w14:paraId="2E2044A8" w14:textId="77777777" w:rsidR="007845AE" w:rsidRDefault="00C42A4D" w:rsidP="00B93B6E">
      <w:pPr>
        <w:suppressAutoHyphens/>
        <w:spacing w:before="120" w:after="120"/>
        <w:ind w:left="851"/>
        <w:jc w:val="both"/>
        <w:rPr>
          <w:rFonts w:asciiTheme="minorHAnsi" w:hAnsiTheme="minorHAnsi" w:cstheme="minorHAnsi"/>
        </w:rPr>
      </w:pPr>
      <w:r w:rsidRPr="00CF6A89">
        <w:rPr>
          <w:rFonts w:asciiTheme="minorHAnsi" w:hAnsiTheme="minorHAnsi" w:cstheme="minorHAnsi"/>
          <w:b/>
        </w:rPr>
        <w:t>Чекор 5:</w:t>
      </w:r>
      <w:r w:rsidRPr="00CF6A89">
        <w:rPr>
          <w:rFonts w:asciiTheme="minorHAnsi" w:hAnsiTheme="minorHAnsi" w:cstheme="minorHAnsi"/>
        </w:rPr>
        <w:t xml:space="preserve">  Да се следи спроведувањето</w:t>
      </w:r>
      <w:r w:rsidR="00411939" w:rsidRPr="00AA5AC9">
        <w:rPr>
          <w:rFonts w:asciiTheme="minorHAnsi" w:hAnsiTheme="minorHAnsi" w:cstheme="minorHAnsi"/>
        </w:rPr>
        <w:t>.</w:t>
      </w:r>
    </w:p>
    <w:p w14:paraId="26F6BBEC" w14:textId="77777777" w:rsidR="000A76F7" w:rsidRPr="00AA5AC9" w:rsidRDefault="000A76F7" w:rsidP="00B93B6E">
      <w:pPr>
        <w:suppressAutoHyphens/>
        <w:spacing w:before="120" w:after="120"/>
        <w:ind w:left="851"/>
        <w:jc w:val="both"/>
        <w:rPr>
          <w:rFonts w:asciiTheme="minorHAnsi" w:hAnsiTheme="minorHAnsi" w:cstheme="minorHAnsi"/>
        </w:rPr>
      </w:pPr>
    </w:p>
    <w:p w14:paraId="62940CDF" w14:textId="77777777" w:rsidR="00B93B6E" w:rsidRPr="00AA5AC9" w:rsidRDefault="00C42A4D" w:rsidP="00B93B6E">
      <w:pPr>
        <w:spacing w:after="240" w:line="276" w:lineRule="auto"/>
        <w:jc w:val="both"/>
        <w:rPr>
          <w:rFonts w:asciiTheme="minorHAnsi" w:hAnsiTheme="minorHAnsi" w:cstheme="minorHAnsi"/>
        </w:rPr>
      </w:pPr>
      <w:r w:rsidRPr="00CF6A89">
        <w:rPr>
          <w:rFonts w:asciiTheme="minorHAnsi" w:hAnsiTheme="minorHAnsi" w:cstheme="minorHAnsi"/>
        </w:rPr>
        <w:t>Во случаи кога поплаката/жалбата е нецелосно пополнета или не е доволно јасна, ЕИП ќе помогне и ќе дава совети за формулирање / дополнување на поднесената жалба, за да може истата да стане јасна, за да може ЕИП да донесе одлука, која ќе биде во најдобар интерес на лицата засегнати од Проектот</w:t>
      </w:r>
      <w:r w:rsidR="00B93B6E" w:rsidRPr="00AA5AC9">
        <w:rPr>
          <w:rFonts w:asciiTheme="minorHAnsi" w:hAnsiTheme="minorHAnsi" w:cstheme="minorHAnsi"/>
        </w:rPr>
        <w:t>.</w:t>
      </w:r>
    </w:p>
    <w:p w14:paraId="64BEB36E" w14:textId="77777777" w:rsidR="00B93B6E" w:rsidRPr="00AA5AC9" w:rsidRDefault="00C42A4D" w:rsidP="00B93B6E">
      <w:pPr>
        <w:spacing w:after="240" w:line="276" w:lineRule="auto"/>
        <w:jc w:val="both"/>
        <w:rPr>
          <w:rFonts w:asciiTheme="minorHAnsi" w:hAnsiTheme="minorHAnsi" w:cstheme="minorHAnsi"/>
        </w:rPr>
      </w:pPr>
      <w:r w:rsidRPr="00CF6A89">
        <w:rPr>
          <w:rFonts w:asciiTheme="minorHAnsi" w:hAnsiTheme="minorHAnsi" w:cstheme="minorHAnsi"/>
        </w:rPr>
        <w:t>Доколку ЕИП не е во можност да најде краткорочно решение на проблемите, тогаш ќе се изнајдат долгорочни корективни мерки за решавање на истите. Подносителот на жалбата ќе биде информиран за предложените корективни активности и за нивното следење во рок од 25 календарски дена по прифаќањето на поплаката. Во ситуација кога ЕИП не може да го реши конкретниот проблем преку механизмот за поплаки или доколку нема потреба од никакво дејствување, тогаш ќе обезбеди детално објаснување / оправдување за тоа зошто не е решено прашањето. Одговорот, исто така, ќе содржи објаснување за тоа како лицето / организацијата што ја покренала жалбата може да покрене поплака во случај исходот да не биде задоволителен. Во секое време, желителите можат да бараат други правни решенија во согласност со законската легислатива на Република Северна Македонија, вклучувајќи и формална судска жалба</w:t>
      </w:r>
      <w:r w:rsidR="00B93B6E" w:rsidRPr="00AA5AC9">
        <w:rPr>
          <w:rFonts w:asciiTheme="minorHAnsi" w:hAnsiTheme="minorHAnsi" w:cstheme="minorHAnsi"/>
        </w:rPr>
        <w:t>.</w:t>
      </w:r>
    </w:p>
    <w:p w14:paraId="02F67CCC" w14:textId="77777777" w:rsidR="007845AE" w:rsidRPr="00AA5AC9" w:rsidRDefault="00C42A4D" w:rsidP="00B93B6E">
      <w:pPr>
        <w:spacing w:after="240" w:line="276" w:lineRule="auto"/>
        <w:jc w:val="both"/>
        <w:rPr>
          <w:rFonts w:asciiTheme="minorHAnsi" w:hAnsiTheme="minorHAnsi" w:cstheme="minorHAnsi"/>
        </w:rPr>
      </w:pPr>
      <w:r w:rsidRPr="00CF6A89">
        <w:rPr>
          <w:rFonts w:asciiTheme="minorHAnsi" w:hAnsiTheme="minorHAnsi" w:cstheme="minorHAnsi"/>
        </w:rPr>
        <w:lastRenderedPageBreak/>
        <w:t>Поплаките може да се дадат усно, преку телефон, во писмена форма (по пошта или e-пошта) или со пополнување на формуларот за поплаки (</w:t>
      </w:r>
      <w:r w:rsidR="005F0314">
        <w:fldChar w:fldCharType="begin"/>
      </w:r>
      <w:r w:rsidR="005F0314">
        <w:instrText xml:space="preserve"> REF _Ref146628649 \h  \* MERGEFORMAT </w:instrText>
      </w:r>
      <w:r w:rsidR="005F0314">
        <w:fldChar w:fldCharType="separate"/>
      </w:r>
      <w:r w:rsidR="00D92C43" w:rsidRPr="00AA5AC9">
        <w:rPr>
          <w:rFonts w:asciiTheme="minorHAnsi" w:hAnsiTheme="minorHAnsi" w:cstheme="minorHAnsi"/>
        </w:rPr>
        <w:t>Прилог</w:t>
      </w:r>
      <w:r w:rsidR="005F0314">
        <w:fldChar w:fldCharType="end"/>
      </w:r>
      <w:r w:rsidRPr="00CF6A89">
        <w:rPr>
          <w:rFonts w:asciiTheme="minorHAnsi" w:hAnsiTheme="minorHAnsi" w:cstheme="minorHAnsi"/>
        </w:rPr>
        <w:t>). Образецот за поплаки ќе биде достапен на веб-страницата на агенциите за имплементација на проектот (МТВ/ЕИП) заедно со јасни информации за тоа како повратни информации, прашања, коментари, загрижености и поплаки можат да бидат доставени од која било заинтересирана страна и информации во врска со управувањето со Механизмот за поплаки од ЕИП и во однос на постапката и роковите. Понатаму, на веб-страницата е дадена можност и електронски да се поднесе поплака</w:t>
      </w:r>
      <w:r w:rsidR="007845AE" w:rsidRPr="00AA5AC9">
        <w:rPr>
          <w:rFonts w:asciiTheme="minorHAnsi" w:hAnsiTheme="minorHAnsi" w:cstheme="minorHAnsi"/>
        </w:rPr>
        <w:t xml:space="preserve">. </w:t>
      </w:r>
    </w:p>
    <w:tbl>
      <w:tblPr>
        <w:tblW w:w="0" w:type="auto"/>
        <w:tblCellMar>
          <w:left w:w="0" w:type="dxa"/>
          <w:right w:w="0" w:type="dxa"/>
        </w:tblCellMar>
        <w:tblLook w:val="04A0" w:firstRow="1" w:lastRow="0" w:firstColumn="1" w:lastColumn="0" w:noHBand="0" w:noVBand="1"/>
      </w:tblPr>
      <w:tblGrid>
        <w:gridCol w:w="2949"/>
        <w:gridCol w:w="4128"/>
        <w:gridCol w:w="1930"/>
      </w:tblGrid>
      <w:tr w:rsidR="000D7B10" w:rsidRPr="00CF6A89" w14:paraId="76BE112F" w14:textId="77777777" w:rsidTr="006039A4">
        <w:tc>
          <w:tcPr>
            <w:tcW w:w="2949" w:type="dxa"/>
            <w:tcBorders>
              <w:top w:val="single" w:sz="8" w:space="0" w:color="auto"/>
              <w:left w:val="single" w:sz="8" w:space="0" w:color="auto"/>
              <w:bottom w:val="single" w:sz="8" w:space="0" w:color="auto"/>
              <w:right w:val="single" w:sz="8" w:space="0" w:color="auto"/>
            </w:tcBorders>
            <w:shd w:val="clear" w:color="auto" w:fill="8EAADB"/>
            <w:tcMar>
              <w:top w:w="0" w:type="dxa"/>
              <w:left w:w="108" w:type="dxa"/>
              <w:bottom w:w="0" w:type="dxa"/>
              <w:right w:w="108" w:type="dxa"/>
            </w:tcMar>
            <w:hideMark/>
          </w:tcPr>
          <w:p w14:paraId="451E5EEC" w14:textId="77777777" w:rsidR="000D7B10" w:rsidRPr="00AA5AC9" w:rsidRDefault="00C42A4D" w:rsidP="0030565F">
            <w:pPr>
              <w:keepNext/>
              <w:keepLines/>
              <w:rPr>
                <w:rFonts w:asciiTheme="minorHAnsi" w:eastAsia="Calibri" w:hAnsiTheme="minorHAnsi" w:cstheme="minorHAnsi"/>
              </w:rPr>
            </w:pPr>
            <w:bookmarkStart w:id="17" w:name="_Hlk92966982"/>
            <w:r w:rsidRPr="00CF6A89">
              <w:rPr>
                <w:rFonts w:asciiTheme="minorHAnsi" w:eastAsia="Calibri" w:hAnsiTheme="minorHAnsi" w:cstheme="minorHAnsi"/>
              </w:rPr>
              <w:t>Контакт лице за примање и  одговарање на поплаки</w:t>
            </w:r>
          </w:p>
        </w:tc>
        <w:tc>
          <w:tcPr>
            <w:tcW w:w="6058" w:type="dxa"/>
            <w:gridSpan w:val="2"/>
            <w:tcBorders>
              <w:top w:val="single" w:sz="8" w:space="0" w:color="auto"/>
              <w:left w:val="nil"/>
              <w:bottom w:val="single" w:sz="8" w:space="0" w:color="auto"/>
              <w:right w:val="single" w:sz="8" w:space="0" w:color="auto"/>
            </w:tcBorders>
            <w:shd w:val="clear" w:color="auto" w:fill="8EAADB"/>
            <w:tcMar>
              <w:top w:w="0" w:type="dxa"/>
              <w:left w:w="108" w:type="dxa"/>
              <w:bottom w:w="0" w:type="dxa"/>
              <w:right w:w="108" w:type="dxa"/>
            </w:tcMar>
            <w:hideMark/>
          </w:tcPr>
          <w:p w14:paraId="392C6226" w14:textId="77777777" w:rsidR="000D7B10" w:rsidRPr="00AA5AC9" w:rsidRDefault="00C42A4D" w:rsidP="0030565F">
            <w:pPr>
              <w:keepNext/>
              <w:keepLines/>
              <w:rPr>
                <w:rFonts w:asciiTheme="minorHAnsi" w:eastAsia="Calibri" w:hAnsiTheme="minorHAnsi" w:cstheme="minorHAnsi"/>
                <w:lang w:val="en-US"/>
              </w:rPr>
            </w:pPr>
            <w:r w:rsidRPr="00CF6A89">
              <w:rPr>
                <w:rFonts w:asciiTheme="minorHAnsi" w:eastAsia="Calibri" w:hAnsiTheme="minorHAnsi" w:cstheme="minorHAnsi"/>
                <w:color w:val="000000"/>
              </w:rPr>
              <w:t>Контакт информации</w:t>
            </w:r>
          </w:p>
        </w:tc>
      </w:tr>
      <w:tr w:rsidR="000D7B10" w:rsidRPr="00CF6A89" w14:paraId="47F9C114" w14:textId="77777777" w:rsidTr="006039A4">
        <w:tc>
          <w:tcPr>
            <w:tcW w:w="2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63FEB" w14:textId="6C06390B" w:rsidR="00C42A4D" w:rsidRPr="00CF6A89" w:rsidRDefault="00C42A4D" w:rsidP="0030565F">
            <w:pPr>
              <w:keepNext/>
              <w:keepLines/>
              <w:rPr>
                <w:rFonts w:asciiTheme="minorHAnsi" w:eastAsia="Calibri" w:hAnsiTheme="minorHAnsi" w:cstheme="minorHAnsi"/>
              </w:rPr>
            </w:pPr>
            <w:r w:rsidRPr="00CF6A89">
              <w:rPr>
                <w:rFonts w:asciiTheme="minorHAnsi" w:eastAsia="Calibri" w:hAnsiTheme="minorHAnsi" w:cstheme="minorHAnsi"/>
              </w:rPr>
              <w:t>МТ/ЕИП</w:t>
            </w:r>
          </w:p>
          <w:p w14:paraId="28EF005A" w14:textId="7F5B48D6" w:rsidR="006039A4" w:rsidRPr="00AA5AC9" w:rsidRDefault="0057517D" w:rsidP="0030565F">
            <w:pPr>
              <w:keepNext/>
              <w:keepLines/>
              <w:rPr>
                <w:rFonts w:asciiTheme="minorHAnsi" w:eastAsia="Calibri" w:hAnsiTheme="minorHAnsi" w:cstheme="minorHAnsi"/>
                <w:b/>
                <w:bCs/>
              </w:rPr>
            </w:pPr>
            <w:proofErr w:type="spellStart"/>
            <w:r w:rsidRPr="00664495">
              <w:rPr>
                <w:rFonts w:asciiTheme="minorHAnsi" w:eastAsia="Calibri" w:hAnsiTheme="minorHAnsi" w:cstheme="minorHAnsi"/>
                <w:b/>
                <w:bCs/>
                <w:lang w:val="en-US"/>
              </w:rPr>
              <w:t>Сашка</w:t>
            </w:r>
            <w:proofErr w:type="spellEnd"/>
            <w:r w:rsidR="008F3EE7">
              <w:rPr>
                <w:rFonts w:asciiTheme="minorHAnsi" w:eastAsia="Calibri" w:hAnsiTheme="minorHAnsi" w:cstheme="minorHAnsi"/>
                <w:b/>
                <w:bCs/>
                <w:lang w:val="en-US"/>
              </w:rPr>
              <w:t xml:space="preserve"> </w:t>
            </w:r>
            <w:proofErr w:type="spellStart"/>
            <w:r w:rsidRPr="00664495">
              <w:rPr>
                <w:rFonts w:asciiTheme="minorHAnsi" w:eastAsia="Calibri" w:hAnsiTheme="minorHAnsi" w:cstheme="minorHAnsi"/>
                <w:b/>
                <w:bCs/>
                <w:lang w:val="en-US"/>
              </w:rPr>
              <w:t>Бо</w:t>
            </w:r>
            <w:proofErr w:type="spellEnd"/>
            <w:r w:rsidRPr="00664495">
              <w:rPr>
                <w:rFonts w:asciiTheme="minorHAnsi" w:eastAsia="Calibri" w:hAnsiTheme="minorHAnsi" w:cstheme="minorHAnsi"/>
                <w:b/>
                <w:bCs/>
              </w:rPr>
              <w:t>гд</w:t>
            </w:r>
            <w:proofErr w:type="spellStart"/>
            <w:r w:rsidRPr="00664495">
              <w:rPr>
                <w:rFonts w:asciiTheme="minorHAnsi" w:eastAsia="Calibri" w:hAnsiTheme="minorHAnsi" w:cstheme="minorHAnsi"/>
                <w:b/>
                <w:bCs/>
                <w:lang w:val="en-US"/>
              </w:rPr>
              <w:t>анова</w:t>
            </w:r>
            <w:proofErr w:type="spellEnd"/>
            <w:r w:rsidR="008F3EE7">
              <w:rPr>
                <w:rFonts w:asciiTheme="minorHAnsi" w:eastAsia="Calibri" w:hAnsiTheme="minorHAnsi" w:cstheme="minorHAnsi"/>
                <w:b/>
                <w:bCs/>
                <w:lang w:val="en-US"/>
              </w:rPr>
              <w:t xml:space="preserve"> </w:t>
            </w:r>
            <w:proofErr w:type="spellStart"/>
            <w:r w:rsidRPr="00664495">
              <w:rPr>
                <w:rFonts w:asciiTheme="minorHAnsi" w:eastAsia="Calibri" w:hAnsiTheme="minorHAnsi" w:cstheme="minorHAnsi"/>
                <w:b/>
                <w:bCs/>
                <w:lang w:val="en-US"/>
              </w:rPr>
              <w:t>Ај</w:t>
            </w:r>
            <w:proofErr w:type="spellEnd"/>
            <w:r w:rsidRPr="00664495">
              <w:rPr>
                <w:rFonts w:asciiTheme="minorHAnsi" w:eastAsia="Calibri" w:hAnsiTheme="minorHAnsi" w:cstheme="minorHAnsi"/>
                <w:b/>
                <w:bCs/>
              </w:rPr>
              <w:t>ц</w:t>
            </w:r>
            <w:proofErr w:type="spellStart"/>
            <w:r w:rsidRPr="00664495">
              <w:rPr>
                <w:rFonts w:asciiTheme="minorHAnsi" w:eastAsia="Calibri" w:hAnsiTheme="minorHAnsi" w:cstheme="minorHAnsi"/>
                <w:b/>
                <w:bCs/>
                <w:lang w:val="en-US"/>
              </w:rPr>
              <w:t>ева</w:t>
            </w:r>
            <w:proofErr w:type="spellEnd"/>
          </w:p>
        </w:tc>
        <w:tc>
          <w:tcPr>
            <w:tcW w:w="4128" w:type="dxa"/>
            <w:tcBorders>
              <w:top w:val="nil"/>
              <w:left w:val="nil"/>
              <w:bottom w:val="single" w:sz="8" w:space="0" w:color="auto"/>
              <w:right w:val="single" w:sz="8" w:space="0" w:color="auto"/>
            </w:tcBorders>
            <w:tcMar>
              <w:top w:w="0" w:type="dxa"/>
              <w:left w:w="108" w:type="dxa"/>
              <w:bottom w:w="0" w:type="dxa"/>
              <w:right w:w="108" w:type="dxa"/>
            </w:tcMar>
            <w:hideMark/>
          </w:tcPr>
          <w:p w14:paraId="73ED3869" w14:textId="77777777" w:rsidR="000D7B10" w:rsidRPr="005741C3" w:rsidRDefault="000D7B10" w:rsidP="0030565F">
            <w:pPr>
              <w:keepNext/>
              <w:keepLines/>
              <w:rPr>
                <w:rFonts w:asciiTheme="minorHAnsi" w:eastAsia="Calibri" w:hAnsiTheme="minorHAnsi" w:cstheme="minorHAnsi"/>
              </w:rPr>
            </w:pPr>
            <w:r w:rsidRPr="005741C3">
              <w:rPr>
                <w:rFonts w:asciiTheme="minorHAnsi" w:eastAsia="Calibri" w:hAnsiTheme="minorHAnsi" w:cstheme="minorHAnsi"/>
              </w:rPr>
              <w:t>E-mail</w:t>
            </w:r>
          </w:p>
          <w:p w14:paraId="6E9A0B6E" w14:textId="77777777" w:rsidR="006039A4" w:rsidRPr="006625B4" w:rsidRDefault="0057517D" w:rsidP="0030565F">
            <w:pPr>
              <w:keepNext/>
              <w:keepLines/>
              <w:rPr>
                <w:rFonts w:asciiTheme="minorHAnsi" w:hAnsiTheme="minorHAnsi" w:cstheme="minorHAnsi"/>
              </w:rPr>
            </w:pPr>
            <w:hyperlink r:id="rId40" w:history="1">
              <w:r w:rsidRPr="006625B4">
                <w:rPr>
                  <w:rStyle w:val="Hyperlink"/>
                  <w:color w:val="auto"/>
                  <w:u w:val="none"/>
                  <w:lang w:val="en-GB"/>
                </w:rPr>
                <w:t>saska.bogdanova.ajceva@piu</w:t>
              </w:r>
              <w:r w:rsidRPr="006625B4">
                <w:rPr>
                  <w:rStyle w:val="Hyperlink"/>
                  <w:color w:val="auto"/>
                  <w:u w:val="none"/>
                </w:rPr>
                <w:t>.</w:t>
              </w:r>
              <w:r w:rsidRPr="006625B4">
                <w:rPr>
                  <w:rStyle w:val="Hyperlink"/>
                  <w:color w:val="auto"/>
                  <w:u w:val="none"/>
                  <w:lang w:val="en-GB"/>
                </w:rPr>
                <w:t>mtc.gov.mk</w:t>
              </w:r>
            </w:hyperlink>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14:paraId="26B55B65" w14:textId="77777777" w:rsidR="000D7B10" w:rsidRPr="00AA5AC9" w:rsidRDefault="00DA3A04" w:rsidP="0030565F">
            <w:pPr>
              <w:keepNext/>
              <w:keepLines/>
              <w:rPr>
                <w:rFonts w:asciiTheme="minorHAnsi" w:eastAsia="Calibri" w:hAnsiTheme="minorHAnsi" w:cstheme="minorHAnsi"/>
                <w:lang w:val="en-US"/>
              </w:rPr>
            </w:pPr>
            <w:r w:rsidRPr="00AA5AC9">
              <w:rPr>
                <w:rFonts w:asciiTheme="minorHAnsi" w:eastAsia="Calibri" w:hAnsiTheme="minorHAnsi" w:cstheme="minorHAnsi"/>
              </w:rPr>
              <w:t>Тел</w:t>
            </w:r>
            <w:r w:rsidR="000D7B10" w:rsidRPr="00AA5AC9">
              <w:rPr>
                <w:rFonts w:asciiTheme="minorHAnsi" w:eastAsia="Calibri" w:hAnsiTheme="minorHAnsi" w:cstheme="minorHAnsi"/>
                <w:lang w:val="en-US"/>
              </w:rPr>
              <w:t xml:space="preserve">. </w:t>
            </w:r>
          </w:p>
          <w:p w14:paraId="168002D7" w14:textId="77777777" w:rsidR="006039A4" w:rsidRPr="00AA5AC9" w:rsidRDefault="0057517D" w:rsidP="0030565F">
            <w:pPr>
              <w:keepNext/>
              <w:keepLines/>
              <w:rPr>
                <w:rFonts w:asciiTheme="minorHAnsi" w:eastAsia="Calibri" w:hAnsiTheme="minorHAnsi" w:cstheme="minorHAnsi"/>
                <w:lang w:val="en-US"/>
              </w:rPr>
            </w:pPr>
            <w:r w:rsidRPr="00664495">
              <w:rPr>
                <w:rFonts w:asciiTheme="minorHAnsi" w:eastAsia="Calibri" w:hAnsiTheme="minorHAnsi" w:cstheme="minorHAnsi"/>
              </w:rPr>
              <w:t>02 3145 531</w:t>
            </w:r>
          </w:p>
        </w:tc>
      </w:tr>
      <w:tr w:rsidR="006039A4" w:rsidRPr="00CF6A89" w14:paraId="6B097856" w14:textId="77777777" w:rsidTr="006039A4">
        <w:trPr>
          <w:trHeight w:val="317"/>
        </w:trPr>
        <w:tc>
          <w:tcPr>
            <w:tcW w:w="29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710756" w14:textId="77777777" w:rsidR="00C42A4D" w:rsidRPr="00A56298" w:rsidRDefault="00F46D41" w:rsidP="0030565F">
            <w:pPr>
              <w:keepNext/>
              <w:keepLines/>
              <w:rPr>
                <w:rFonts w:asciiTheme="minorHAnsi" w:eastAsia="Calibri" w:hAnsiTheme="minorHAnsi" w:cstheme="minorHAnsi"/>
              </w:rPr>
            </w:pPr>
            <w:r w:rsidRPr="00A56298">
              <w:rPr>
                <w:rFonts w:asciiTheme="minorHAnsi" w:eastAsia="Calibri" w:hAnsiTheme="minorHAnsi" w:cstheme="minorHAnsi"/>
              </w:rPr>
              <w:t xml:space="preserve">Општина </w:t>
            </w:r>
            <w:r w:rsidR="00F353B0" w:rsidRPr="00A56298">
              <w:rPr>
                <w:rFonts w:asciiTheme="minorHAnsi" w:eastAsia="Calibri" w:hAnsiTheme="minorHAnsi" w:cstheme="minorHAnsi"/>
              </w:rPr>
              <w:t>Неготино</w:t>
            </w:r>
          </w:p>
          <w:p w14:paraId="32335DBD" w14:textId="77777777" w:rsidR="006039A4" w:rsidRPr="00A56298" w:rsidRDefault="00A56298" w:rsidP="0030565F">
            <w:pPr>
              <w:keepNext/>
              <w:keepLines/>
              <w:rPr>
                <w:rFonts w:asciiTheme="minorHAnsi" w:eastAsia="Calibri" w:hAnsiTheme="minorHAnsi" w:cstheme="minorHAnsi"/>
                <w:b/>
                <w:bCs/>
              </w:rPr>
            </w:pPr>
            <w:r w:rsidRPr="00A56298">
              <w:rPr>
                <w:rFonts w:asciiTheme="minorHAnsi" w:eastAsia="Calibri" w:hAnsiTheme="minorHAnsi" w:cstheme="minorHAnsi"/>
                <w:b/>
              </w:rPr>
              <w:t>Горан Трајановски</w:t>
            </w:r>
          </w:p>
        </w:tc>
        <w:tc>
          <w:tcPr>
            <w:tcW w:w="41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FD9EC" w14:textId="77777777" w:rsidR="006039A4" w:rsidRPr="00A56298" w:rsidRDefault="006039A4" w:rsidP="0030565F">
            <w:pPr>
              <w:keepNext/>
              <w:keepLines/>
              <w:rPr>
                <w:rFonts w:asciiTheme="minorHAnsi" w:eastAsia="Calibri" w:hAnsiTheme="minorHAnsi" w:cstheme="minorHAnsi"/>
                <w:lang w:val="de-DE"/>
              </w:rPr>
            </w:pPr>
            <w:r w:rsidRPr="00A56298">
              <w:rPr>
                <w:rFonts w:asciiTheme="minorHAnsi" w:eastAsia="Calibri" w:hAnsiTheme="minorHAnsi" w:cstheme="minorHAnsi"/>
                <w:lang w:val="de-DE"/>
              </w:rPr>
              <w:t xml:space="preserve">E-mail: </w:t>
            </w:r>
          </w:p>
          <w:p w14:paraId="4A7830C3" w14:textId="5050445C" w:rsidR="006039A4" w:rsidRPr="005741C3" w:rsidRDefault="00A56298" w:rsidP="00A56298">
            <w:pPr>
              <w:keepNext/>
              <w:keepLines/>
              <w:rPr>
                <w:rFonts w:asciiTheme="minorHAnsi" w:hAnsiTheme="minorHAnsi" w:cstheme="minorHAnsi"/>
              </w:rPr>
            </w:pPr>
            <w:hyperlink r:id="rId41" w:history="1">
              <w:r w:rsidRPr="005741C3">
                <w:rPr>
                  <w:rStyle w:val="Hyperlink"/>
                  <w:rFonts w:asciiTheme="minorHAnsi" w:hAnsiTheme="minorHAnsi" w:cstheme="minorHAnsi"/>
                  <w:color w:val="auto"/>
                  <w:u w:val="none"/>
                  <w:lang w:val="en-US"/>
                </w:rPr>
                <w:t>g.trajanovski@yahoo.com</w:t>
              </w:r>
            </w:hyperlink>
            <w:r w:rsidR="005741C3">
              <w:t xml:space="preserve"> </w:t>
            </w:r>
          </w:p>
        </w:tc>
        <w:tc>
          <w:tcPr>
            <w:tcW w:w="19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F396C2" w14:textId="77777777" w:rsidR="006039A4" w:rsidRPr="00A56298" w:rsidRDefault="00DA3A04" w:rsidP="0030565F">
            <w:pPr>
              <w:keepNext/>
              <w:keepLines/>
              <w:rPr>
                <w:rFonts w:asciiTheme="minorHAnsi" w:eastAsia="Calibri" w:hAnsiTheme="minorHAnsi" w:cstheme="minorHAnsi"/>
                <w:lang w:val="en-US"/>
              </w:rPr>
            </w:pPr>
            <w:r w:rsidRPr="00A56298">
              <w:rPr>
                <w:rFonts w:asciiTheme="minorHAnsi" w:eastAsia="Calibri" w:hAnsiTheme="minorHAnsi" w:cstheme="minorHAnsi"/>
              </w:rPr>
              <w:t>Тел</w:t>
            </w:r>
            <w:r w:rsidR="006039A4" w:rsidRPr="00A56298">
              <w:rPr>
                <w:rFonts w:asciiTheme="minorHAnsi" w:eastAsia="Calibri" w:hAnsiTheme="minorHAnsi" w:cstheme="minorHAnsi"/>
                <w:lang w:val="en-US"/>
              </w:rPr>
              <w:t xml:space="preserve">. </w:t>
            </w:r>
          </w:p>
          <w:p w14:paraId="3EEB7C39" w14:textId="77777777" w:rsidR="006039A4" w:rsidRPr="00A56298" w:rsidRDefault="00A56298" w:rsidP="0030565F">
            <w:pPr>
              <w:keepNext/>
              <w:keepLines/>
              <w:rPr>
                <w:rFonts w:asciiTheme="minorHAnsi" w:eastAsia="Calibri" w:hAnsiTheme="minorHAnsi" w:cstheme="minorHAnsi"/>
                <w:lang w:val="en-US"/>
              </w:rPr>
            </w:pPr>
            <w:r w:rsidRPr="00A56298">
              <w:rPr>
                <w:rFonts w:asciiTheme="minorHAnsi" w:eastAsia="Calibri" w:hAnsiTheme="minorHAnsi" w:cstheme="minorHAnsi"/>
                <w:lang w:val="en-US"/>
              </w:rPr>
              <w:t>076</w:t>
            </w:r>
            <w:r w:rsidR="00953E26">
              <w:rPr>
                <w:rFonts w:asciiTheme="minorHAnsi" w:eastAsia="Calibri" w:hAnsiTheme="minorHAnsi" w:cstheme="minorHAnsi"/>
                <w:lang w:val="en-US"/>
              </w:rPr>
              <w:t xml:space="preserve"> </w:t>
            </w:r>
            <w:r w:rsidRPr="00A56298">
              <w:rPr>
                <w:rFonts w:asciiTheme="minorHAnsi" w:eastAsia="Calibri" w:hAnsiTheme="minorHAnsi" w:cstheme="minorHAnsi"/>
                <w:lang w:val="en-US"/>
              </w:rPr>
              <w:t>205</w:t>
            </w:r>
            <w:r w:rsidR="00953E26">
              <w:rPr>
                <w:rFonts w:asciiTheme="minorHAnsi" w:eastAsia="Calibri" w:hAnsiTheme="minorHAnsi" w:cstheme="minorHAnsi"/>
                <w:lang w:val="en-US"/>
              </w:rPr>
              <w:t xml:space="preserve"> </w:t>
            </w:r>
            <w:r w:rsidRPr="00A56298">
              <w:rPr>
                <w:rFonts w:asciiTheme="minorHAnsi" w:eastAsia="Calibri" w:hAnsiTheme="minorHAnsi" w:cstheme="minorHAnsi"/>
                <w:lang w:val="en-US"/>
              </w:rPr>
              <w:t>709</w:t>
            </w:r>
          </w:p>
        </w:tc>
      </w:tr>
    </w:tbl>
    <w:bookmarkEnd w:id="17"/>
    <w:p w14:paraId="655A6F14" w14:textId="77777777" w:rsidR="007845AE" w:rsidRPr="00AA5AC9" w:rsidRDefault="00DA3A04" w:rsidP="00B878B6">
      <w:pPr>
        <w:suppressAutoHyphens/>
        <w:spacing w:before="120" w:after="120" w:line="276" w:lineRule="auto"/>
        <w:jc w:val="both"/>
        <w:rPr>
          <w:rFonts w:asciiTheme="minorHAnsi" w:hAnsiTheme="minorHAnsi" w:cstheme="minorHAnsi"/>
          <w:lang w:val="en-US"/>
        </w:rPr>
      </w:pPr>
      <w:r w:rsidRPr="00CF6A89">
        <w:rPr>
          <w:rFonts w:asciiTheme="minorHAnsi" w:hAnsiTheme="minorHAnsi" w:cstheme="minorHAnsi"/>
        </w:rPr>
        <w:t>Со цел да се проследат поплаките добиени во рамките на проектот, се планира регистар на Механизмот за поплаки. Посебно номинираните членови на персоналот ќе водат записи за поплаки во регистарот на жалби. Ова ќе вклучува</w:t>
      </w:r>
      <w:r w:rsidR="007845AE" w:rsidRPr="00AA5AC9">
        <w:rPr>
          <w:rFonts w:asciiTheme="minorHAnsi" w:hAnsiTheme="minorHAnsi" w:cstheme="minorHAnsi"/>
          <w:lang w:val="en-US"/>
        </w:rPr>
        <w:t>:</w:t>
      </w:r>
    </w:p>
    <w:p w14:paraId="59644B93" w14:textId="77777777" w:rsidR="007845AE" w:rsidRPr="00AA5AC9" w:rsidRDefault="00DA3A04" w:rsidP="008F7A75">
      <w:pPr>
        <w:numPr>
          <w:ilvl w:val="0"/>
          <w:numId w:val="21"/>
        </w:numPr>
        <w:suppressAutoHyphens/>
        <w:spacing w:before="120" w:line="276" w:lineRule="auto"/>
        <w:jc w:val="both"/>
        <w:rPr>
          <w:rFonts w:asciiTheme="minorHAnsi" w:hAnsiTheme="minorHAnsi" w:cstheme="minorHAnsi"/>
          <w:lang w:val="en-US"/>
        </w:rPr>
      </w:pPr>
      <w:r w:rsidRPr="00CF6A89">
        <w:rPr>
          <w:rFonts w:asciiTheme="minorHAnsi" w:hAnsiTheme="minorHAnsi" w:cstheme="minorHAnsi"/>
        </w:rPr>
        <w:t>Број на поплаки</w:t>
      </w:r>
      <w:r w:rsidR="00411939" w:rsidRPr="00AA5AC9">
        <w:rPr>
          <w:rFonts w:asciiTheme="minorHAnsi" w:hAnsiTheme="minorHAnsi" w:cstheme="minorHAnsi"/>
          <w:lang w:val="en-US"/>
        </w:rPr>
        <w:t>;</w:t>
      </w:r>
    </w:p>
    <w:p w14:paraId="77B42329" w14:textId="77777777" w:rsidR="007845AE" w:rsidRPr="00AA5AC9" w:rsidRDefault="00DA3A04" w:rsidP="008F7A75">
      <w:pPr>
        <w:numPr>
          <w:ilvl w:val="0"/>
          <w:numId w:val="21"/>
        </w:numPr>
        <w:suppressAutoHyphens/>
        <w:spacing w:before="120" w:line="276" w:lineRule="auto"/>
        <w:jc w:val="both"/>
        <w:rPr>
          <w:rFonts w:asciiTheme="minorHAnsi" w:hAnsiTheme="minorHAnsi" w:cstheme="minorHAnsi"/>
          <w:lang w:val="en-US"/>
        </w:rPr>
      </w:pPr>
      <w:r w:rsidRPr="00CF6A89">
        <w:rPr>
          <w:rFonts w:asciiTheme="minorHAnsi" w:hAnsiTheme="minorHAnsi" w:cstheme="minorHAnsi"/>
        </w:rPr>
        <w:t>Датум на приемот</w:t>
      </w:r>
      <w:r w:rsidR="00411939" w:rsidRPr="00AA5AC9">
        <w:rPr>
          <w:rFonts w:asciiTheme="minorHAnsi" w:hAnsiTheme="minorHAnsi" w:cstheme="minorHAnsi"/>
          <w:lang w:val="en-US"/>
        </w:rPr>
        <w:t>;</w:t>
      </w:r>
    </w:p>
    <w:p w14:paraId="54B5D727" w14:textId="77777777" w:rsidR="007845AE" w:rsidRPr="00AA5AC9" w:rsidRDefault="00DA3A04" w:rsidP="008F7A75">
      <w:pPr>
        <w:numPr>
          <w:ilvl w:val="0"/>
          <w:numId w:val="21"/>
        </w:numPr>
        <w:suppressAutoHyphens/>
        <w:spacing w:before="120" w:line="276" w:lineRule="auto"/>
        <w:jc w:val="both"/>
        <w:rPr>
          <w:rFonts w:asciiTheme="minorHAnsi" w:hAnsiTheme="minorHAnsi" w:cstheme="minorHAnsi"/>
          <w:lang w:val="en-US"/>
        </w:rPr>
      </w:pPr>
      <w:r w:rsidRPr="00CF6A89">
        <w:rPr>
          <w:rFonts w:asciiTheme="minorHAnsi" w:hAnsiTheme="minorHAnsi" w:cstheme="minorHAnsi"/>
        </w:rPr>
        <w:t>Име на засегната страна, пол, возраст и контакт информации</w:t>
      </w:r>
      <w:r w:rsidR="007845AE" w:rsidRPr="00AA5AC9">
        <w:rPr>
          <w:rFonts w:asciiTheme="minorHAnsi" w:hAnsiTheme="minorHAnsi" w:cstheme="minorHAnsi"/>
          <w:lang w:val="en-US"/>
        </w:rPr>
        <w:t>;</w:t>
      </w:r>
    </w:p>
    <w:p w14:paraId="5F0BC55D" w14:textId="77777777" w:rsidR="007845AE" w:rsidRPr="00AA5AC9" w:rsidRDefault="00DA3A04" w:rsidP="008F7A75">
      <w:pPr>
        <w:numPr>
          <w:ilvl w:val="0"/>
          <w:numId w:val="21"/>
        </w:numPr>
        <w:suppressAutoHyphens/>
        <w:spacing w:before="120" w:line="276" w:lineRule="auto"/>
        <w:jc w:val="both"/>
        <w:rPr>
          <w:rFonts w:asciiTheme="minorHAnsi" w:hAnsiTheme="minorHAnsi" w:cstheme="minorHAnsi"/>
          <w:lang w:val="en-US"/>
        </w:rPr>
      </w:pPr>
      <w:r w:rsidRPr="00CF6A89">
        <w:rPr>
          <w:rFonts w:asciiTheme="minorHAnsi" w:hAnsiTheme="minorHAnsi" w:cstheme="minorHAnsi"/>
        </w:rPr>
        <w:t>Датум на признавање</w:t>
      </w:r>
      <w:r w:rsidR="00411939" w:rsidRPr="00AA5AC9">
        <w:rPr>
          <w:rFonts w:asciiTheme="minorHAnsi" w:hAnsiTheme="minorHAnsi" w:cstheme="minorHAnsi"/>
          <w:lang w:val="en-US"/>
        </w:rPr>
        <w:t>;</w:t>
      </w:r>
    </w:p>
    <w:p w14:paraId="619F6497" w14:textId="77777777" w:rsidR="007845AE" w:rsidRPr="00AA5AC9" w:rsidRDefault="00DA3A04" w:rsidP="008F7A75">
      <w:pPr>
        <w:numPr>
          <w:ilvl w:val="0"/>
          <w:numId w:val="21"/>
        </w:numPr>
        <w:suppressAutoHyphens/>
        <w:spacing w:before="120" w:line="276" w:lineRule="auto"/>
        <w:jc w:val="both"/>
        <w:rPr>
          <w:rFonts w:asciiTheme="minorHAnsi" w:hAnsiTheme="minorHAnsi" w:cstheme="minorHAnsi"/>
          <w:lang w:val="en-US"/>
        </w:rPr>
      </w:pPr>
      <w:r w:rsidRPr="00CF6A89">
        <w:rPr>
          <w:rFonts w:asciiTheme="minorHAnsi" w:hAnsiTheme="minorHAnsi" w:cstheme="minorHAnsi"/>
        </w:rPr>
        <w:t>Опис на поплака</w:t>
      </w:r>
      <w:r w:rsidR="00411939" w:rsidRPr="00AA5AC9">
        <w:rPr>
          <w:rFonts w:asciiTheme="minorHAnsi" w:hAnsiTheme="minorHAnsi" w:cstheme="minorHAnsi"/>
          <w:lang w:val="en-US"/>
        </w:rPr>
        <w:t>;</w:t>
      </w:r>
    </w:p>
    <w:p w14:paraId="3AE2CC99" w14:textId="77777777" w:rsidR="007845AE" w:rsidRPr="00AA5AC9" w:rsidRDefault="00DA3A04" w:rsidP="008F7A75">
      <w:pPr>
        <w:numPr>
          <w:ilvl w:val="0"/>
          <w:numId w:val="21"/>
        </w:numPr>
        <w:suppressAutoHyphens/>
        <w:spacing w:before="120" w:line="276" w:lineRule="auto"/>
        <w:jc w:val="both"/>
        <w:rPr>
          <w:rFonts w:asciiTheme="minorHAnsi" w:hAnsiTheme="minorHAnsi" w:cstheme="minorHAnsi"/>
          <w:lang w:val="en-US"/>
        </w:rPr>
      </w:pPr>
      <w:r w:rsidRPr="00CF6A89">
        <w:rPr>
          <w:rFonts w:asciiTheme="minorHAnsi" w:hAnsiTheme="minorHAnsi" w:cstheme="minorHAnsi"/>
        </w:rPr>
        <w:t>Опис на преземените активности</w:t>
      </w:r>
      <w:r w:rsidR="00411939" w:rsidRPr="00AA5AC9">
        <w:rPr>
          <w:rFonts w:asciiTheme="minorHAnsi" w:hAnsiTheme="minorHAnsi" w:cstheme="minorHAnsi"/>
          <w:lang w:val="en-US"/>
        </w:rPr>
        <w:t>;</w:t>
      </w:r>
    </w:p>
    <w:p w14:paraId="29CFD7F5" w14:textId="77777777" w:rsidR="007845AE" w:rsidRPr="00AA5AC9" w:rsidRDefault="00DA3A04" w:rsidP="008F7A75">
      <w:pPr>
        <w:numPr>
          <w:ilvl w:val="0"/>
          <w:numId w:val="21"/>
        </w:numPr>
        <w:suppressAutoHyphens/>
        <w:spacing w:before="120" w:line="276" w:lineRule="auto"/>
        <w:jc w:val="both"/>
        <w:rPr>
          <w:rFonts w:asciiTheme="minorHAnsi" w:hAnsiTheme="minorHAnsi" w:cstheme="minorHAnsi"/>
          <w:lang w:val="en-US"/>
        </w:rPr>
      </w:pPr>
      <w:r w:rsidRPr="00CF6A89">
        <w:rPr>
          <w:rFonts w:asciiTheme="minorHAnsi" w:hAnsiTheme="minorHAnsi" w:cstheme="minorHAnsi"/>
        </w:rPr>
        <w:t>Датум на решавање на поплаката</w:t>
      </w:r>
      <w:r w:rsidR="00411939" w:rsidRPr="00AA5AC9">
        <w:rPr>
          <w:rFonts w:asciiTheme="minorHAnsi" w:hAnsiTheme="minorHAnsi" w:cstheme="minorHAnsi"/>
          <w:lang w:val="en-US"/>
        </w:rPr>
        <w:t>.</w:t>
      </w:r>
    </w:p>
    <w:p w14:paraId="259CABB2" w14:textId="77777777" w:rsidR="00C7389E" w:rsidRPr="00AA5AC9" w:rsidRDefault="00DA3A04" w:rsidP="00DA3A04">
      <w:pPr>
        <w:suppressAutoHyphens/>
        <w:jc w:val="both"/>
        <w:rPr>
          <w:rFonts w:asciiTheme="minorHAnsi" w:hAnsiTheme="minorHAnsi" w:cstheme="minorHAnsi"/>
          <w:lang w:val="en-US"/>
        </w:rPr>
      </w:pPr>
      <w:r w:rsidRPr="00CF6A89">
        <w:rPr>
          <w:rFonts w:asciiTheme="minorHAnsi" w:hAnsiTheme="minorHAnsi" w:cstheme="minorHAnsi"/>
        </w:rPr>
        <w:t>ЕИП ќе го споделува Регистарот за поплаки со СБ на месечно ниво (или по потреба)</w:t>
      </w:r>
      <w:r w:rsidR="007845AE" w:rsidRPr="00CF6A89">
        <w:rPr>
          <w:rFonts w:asciiTheme="minorHAnsi" w:hAnsiTheme="minorHAnsi" w:cstheme="minorHAnsi"/>
        </w:rPr>
        <w:t>.</w:t>
      </w:r>
    </w:p>
    <w:p w14:paraId="06738F67" w14:textId="77777777" w:rsidR="00AB7B18" w:rsidRPr="00CF6A89" w:rsidRDefault="00DA3A04" w:rsidP="005915A4">
      <w:pPr>
        <w:pStyle w:val="Heading1"/>
        <w:numPr>
          <w:ilvl w:val="0"/>
          <w:numId w:val="1"/>
        </w:numPr>
        <w:spacing w:after="240"/>
        <w:rPr>
          <w:rFonts w:asciiTheme="minorHAnsi" w:eastAsia="NSimSun" w:hAnsiTheme="minorHAnsi" w:cstheme="minorHAnsi"/>
        </w:rPr>
      </w:pPr>
      <w:bookmarkStart w:id="18" w:name="_Toc146264209"/>
      <w:bookmarkStart w:id="19" w:name="_Toc154738973"/>
      <w:r w:rsidRPr="00CF6A89">
        <w:rPr>
          <w:rFonts w:asciiTheme="minorHAnsi" w:eastAsia="NSimSun" w:hAnsiTheme="minorHAnsi" w:cstheme="minorHAnsi"/>
          <w:lang w:val="mk-MK"/>
        </w:rPr>
        <w:t>Следење и Известување</w:t>
      </w:r>
      <w:bookmarkEnd w:id="18"/>
      <w:bookmarkEnd w:id="19"/>
    </w:p>
    <w:p w14:paraId="1A511DB0" w14:textId="77777777" w:rsidR="00C219F5" w:rsidRPr="00AA5AC9" w:rsidRDefault="00DA3A04" w:rsidP="00C219F5">
      <w:pPr>
        <w:spacing w:after="120" w:line="276" w:lineRule="auto"/>
        <w:jc w:val="both"/>
        <w:rPr>
          <w:rFonts w:asciiTheme="minorHAnsi" w:eastAsia="Times New Roman" w:hAnsiTheme="minorHAnsi" w:cstheme="minorHAnsi"/>
          <w:lang w:val="en-US"/>
        </w:rPr>
      </w:pPr>
      <w:bookmarkStart w:id="20" w:name="_Hlk120793431"/>
      <w:bookmarkStart w:id="21" w:name="_Toc19799542"/>
      <w:r w:rsidRPr="00CF6A89">
        <w:rPr>
          <w:rFonts w:asciiTheme="minorHAnsi" w:eastAsia="Times New Roman" w:hAnsiTheme="minorHAnsi" w:cstheme="minorHAnsi"/>
        </w:rPr>
        <w:t>За следење на одговорностите за животна средина и социјални аспекти, одговорните субјекти се наведени во Планот за следење (Дел 3</w:t>
      </w:r>
      <w:r w:rsidR="00C219F5" w:rsidRPr="00AA5AC9">
        <w:rPr>
          <w:rFonts w:asciiTheme="minorHAnsi" w:eastAsia="Times New Roman" w:hAnsiTheme="minorHAnsi" w:cstheme="minorHAnsi"/>
          <w:lang w:val="en-US"/>
        </w:rPr>
        <w:t>).</w:t>
      </w:r>
    </w:p>
    <w:p w14:paraId="34ECB66A" w14:textId="77777777" w:rsidR="00C219F5" w:rsidRPr="00AA5AC9" w:rsidRDefault="00DA3A04" w:rsidP="00C219F5">
      <w:pPr>
        <w:spacing w:after="120" w:line="276" w:lineRule="auto"/>
        <w:jc w:val="both"/>
        <w:rPr>
          <w:rFonts w:asciiTheme="minorHAnsi" w:eastAsia="Times New Roman" w:hAnsiTheme="minorHAnsi" w:cstheme="minorHAnsi"/>
          <w:lang w:val="en-US"/>
        </w:rPr>
      </w:pPr>
      <w:r w:rsidRPr="00CF6A89">
        <w:rPr>
          <w:rFonts w:asciiTheme="minorHAnsi" w:eastAsia="Times New Roman" w:hAnsiTheme="minorHAnsi" w:cstheme="minorHAnsi"/>
        </w:rPr>
        <w:t>Во табеларните делови од документот, во детали јасно се објаснети мерките за ублажување и следење, со цел да се вклучат во договорите за изведба на работите</w:t>
      </w:r>
      <w:r w:rsidR="00C219F5" w:rsidRPr="00AA5AC9">
        <w:rPr>
          <w:rFonts w:asciiTheme="minorHAnsi" w:eastAsia="Times New Roman" w:hAnsiTheme="minorHAnsi" w:cstheme="minorHAnsi"/>
          <w:lang w:val="en-US"/>
        </w:rPr>
        <w:t xml:space="preserve">. </w:t>
      </w:r>
    </w:p>
    <w:p w14:paraId="781ED34D" w14:textId="77777777" w:rsidR="00C219F5" w:rsidRPr="00AA5AC9" w:rsidRDefault="00DA3A04" w:rsidP="00C219F5">
      <w:pPr>
        <w:spacing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Мерките за ублажување кои се однесуваат на проектните активности вклучуваат, но не се ограничени на: употреба на Средства за лична заштита (СЛЗ) од страна на работниците на локацијата, спречување на загадувањето на воздухот, количината на вода што се користи за намалување на емисиите на прашина на локацијата и онаа која се испушта на локацијата, пречистувањето на отпадни води, одржување на прописни санитарни објекти за работниците, собирање на отпадот од различен вид (почва, метали, пластика, опасен отпад, т.е. остатоци од боја, хидраулични моторни масла), количествата на отпад, правилното организирање рути и објекти за одлагање или, секогаш кога е можно, повторна употреба или рециклирање на отпадот. Освен во делот 3, Надзорот на локацијата треба да провери и дали Изведувачот ги исполнува  мерките на ублажување од Делот 2 како и степенот на имплементација на мерките за ублажување</w:t>
      </w:r>
      <w:r w:rsidR="00C219F5" w:rsidRPr="00AA5AC9">
        <w:rPr>
          <w:rFonts w:asciiTheme="minorHAnsi" w:eastAsia="Times New Roman" w:hAnsiTheme="minorHAnsi" w:cstheme="minorHAnsi"/>
        </w:rPr>
        <w:t>.</w:t>
      </w:r>
    </w:p>
    <w:p w14:paraId="519D2629" w14:textId="77777777" w:rsidR="00C219F5" w:rsidRPr="00AA5AC9" w:rsidRDefault="00DA3A04" w:rsidP="00C219F5">
      <w:pPr>
        <w:spacing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lastRenderedPageBreak/>
        <w:t>Доколку има неусогласености при спроведување на Контролна листа на ПУЖССА и/или се евидентирани во извештајот за следење, се активираат казните кои се претходно предвидени во договорот. Во екстремни случаи, во договорот е предвидено негово раскинување</w:t>
      </w:r>
      <w:r w:rsidR="00C219F5" w:rsidRPr="00AA5AC9">
        <w:rPr>
          <w:rFonts w:asciiTheme="minorHAnsi" w:eastAsia="Times New Roman" w:hAnsiTheme="minorHAnsi" w:cstheme="minorHAnsi"/>
        </w:rPr>
        <w:t>.</w:t>
      </w:r>
    </w:p>
    <w:p w14:paraId="14CDD009" w14:textId="77777777" w:rsidR="00C219F5" w:rsidRPr="00AA5AC9" w:rsidRDefault="00DA3A04" w:rsidP="00C219F5">
      <w:pPr>
        <w:spacing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 xml:space="preserve">Добра комуникација помеѓу сите инволвирани засегнати страни (Изведувач, Надзор, општинската администрација, ЕИП во МТВ и други релевантни лица од </w:t>
      </w:r>
      <w:r w:rsidR="00854E16">
        <w:rPr>
          <w:rFonts w:asciiTheme="minorHAnsi" w:eastAsia="Times New Roman" w:hAnsiTheme="minorHAnsi" w:cstheme="minorHAnsi"/>
        </w:rPr>
        <w:t>општината</w:t>
      </w:r>
      <w:r w:rsidRPr="00CF6A89">
        <w:rPr>
          <w:rFonts w:asciiTheme="minorHAnsi" w:eastAsia="Times New Roman" w:hAnsiTheme="minorHAnsi" w:cstheme="minorHAnsi"/>
        </w:rPr>
        <w:t>) е многу значаен за обезбедување на континуирано извршување на проектните активности и успешно завршување на целокупниот проект</w:t>
      </w:r>
      <w:r w:rsidR="00C219F5" w:rsidRPr="00AA5AC9">
        <w:rPr>
          <w:rFonts w:asciiTheme="minorHAnsi" w:eastAsia="Times New Roman" w:hAnsiTheme="minorHAnsi" w:cstheme="minorHAnsi"/>
        </w:rPr>
        <w:t>.</w:t>
      </w:r>
    </w:p>
    <w:p w14:paraId="36B29447" w14:textId="77777777" w:rsidR="00B05BAD" w:rsidRPr="00AA5AC9" w:rsidRDefault="00DA3A04" w:rsidP="00C219F5">
      <w:pPr>
        <w:spacing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bCs/>
        </w:rPr>
        <w:t xml:space="preserve">Мониторингот на животната средина за време на спроведувањето на проектот ќе обезбеди информации за клучните еколошки аспекти на проектот, особено за влијанијата на проектот врз животната средина и ефективноста на мерките за ублажување. Мониторингот и известувањето за усогласеноста со ПУЖССА листата за проверка за специфичната локација ќе бидат обезбедени од страна на ЕИП (специјалист за животната средина и социјалните аспекти) и надзорниот инженер. Специјалистот за животната средина и социјалните аспекти ќе биде одговорен да подготвува Извештаи за имплементација на ПУЖССА, вклучувајќи извештаи за усогласеност со животната средина и социјалните аспекти за напредокот на проектот. Надзорниот инженер ќе известува до ЕИП на месечна основа, а ЕИП ќе доставува Извештај за имплементација на ПУЖССА до СБ два пати годишно. За краткорочните активности, </w:t>
      </w:r>
      <w:r w:rsidRPr="00CF6A89">
        <w:rPr>
          <w:rFonts w:asciiTheme="minorHAnsi" w:eastAsia="Times New Roman" w:hAnsiTheme="minorHAnsi" w:cstheme="minorHAnsi"/>
          <w:b/>
          <w:bCs/>
        </w:rPr>
        <w:t>Извештајот за имплементација на ПУЖССА</w:t>
      </w:r>
      <w:r w:rsidRPr="00CF6A89">
        <w:rPr>
          <w:rFonts w:asciiTheme="minorHAnsi" w:eastAsia="Times New Roman" w:hAnsiTheme="minorHAnsi" w:cstheme="minorHAnsi"/>
          <w:bCs/>
        </w:rPr>
        <w:t xml:space="preserve"> ќе се подготвува на секои шест месеци (најмалку еднаш пред завршување на проектните активности). Прифатлив извештај за имплементација и мониторинг на мерките за животната средина и социјалните аспекти од изведувачот или надзорникот на локацијата би бил услов за целосна исплата на договорните суми, исто како и техничките критериуми за квалитет или истражувањата за квалитет</w:t>
      </w:r>
      <w:r w:rsidR="00C219F5" w:rsidRPr="00AA5AC9">
        <w:rPr>
          <w:rFonts w:asciiTheme="minorHAnsi" w:eastAsia="Times New Roman" w:hAnsiTheme="minorHAnsi" w:cstheme="minorHAnsi"/>
        </w:rPr>
        <w:t xml:space="preserve">). </w:t>
      </w:r>
    </w:p>
    <w:p w14:paraId="7BEF4BAB" w14:textId="77777777" w:rsidR="00D52094" w:rsidRPr="00AA5AC9" w:rsidRDefault="00D52094" w:rsidP="00C219F5">
      <w:pPr>
        <w:spacing w:after="120" w:line="276" w:lineRule="auto"/>
        <w:jc w:val="both"/>
        <w:rPr>
          <w:rFonts w:asciiTheme="minorHAnsi" w:eastAsia="Times New Roman" w:hAnsiTheme="minorHAnsi" w:cstheme="minorHAnsi"/>
        </w:rPr>
      </w:pPr>
      <w:r w:rsidRPr="00AA5AC9">
        <w:rPr>
          <w:rFonts w:asciiTheme="minorHAnsi" w:eastAsia="Times New Roman" w:hAnsiTheme="minorHAnsi" w:cstheme="minorHAnsi"/>
        </w:rPr>
        <w:t>Изведувачот ќе подготви, а инженерот ќе контролира, одобрува и доставува редовни Квартални извештаи за животната средина и социјалните аспекти до ЕПИ за секој под-проект. На крајот на проектот, Изведувачот ќе подготви, а инженерот ќе ги контролира, одобрува и доставува конечните (годишни) извештаи за животната средина и социјалните аспекти до ЕИП. ЕИП ќе ги достави овие извештаи до Банката.</w:t>
      </w:r>
    </w:p>
    <w:p w14:paraId="2636E432" w14:textId="77777777" w:rsidR="00D52094" w:rsidRPr="00AA5AC9" w:rsidRDefault="00D52094" w:rsidP="00C219F5">
      <w:pPr>
        <w:spacing w:after="120" w:line="276" w:lineRule="auto"/>
        <w:jc w:val="both"/>
        <w:rPr>
          <w:rFonts w:asciiTheme="minorHAnsi" w:eastAsia="Times New Roman" w:hAnsiTheme="minorHAnsi" w:cstheme="minorHAnsi"/>
        </w:rPr>
      </w:pPr>
      <w:r w:rsidRPr="00AA5AC9">
        <w:rPr>
          <w:rFonts w:asciiTheme="minorHAnsi" w:eastAsia="Times New Roman" w:hAnsiTheme="minorHAnsi" w:cstheme="minorHAnsi"/>
        </w:rPr>
        <w:t xml:space="preserve">Прифатлив извештај за имплементација и мониторинг на мерките за </w:t>
      </w:r>
      <w:r w:rsidR="00CE1BA8" w:rsidRPr="00AA5AC9">
        <w:rPr>
          <w:rFonts w:asciiTheme="minorHAnsi" w:eastAsia="Times New Roman" w:hAnsiTheme="minorHAnsi" w:cstheme="minorHAnsi"/>
        </w:rPr>
        <w:t>животна средина и социјални аспекти</w:t>
      </w:r>
      <w:r w:rsidRPr="00AA5AC9">
        <w:rPr>
          <w:rFonts w:asciiTheme="minorHAnsi" w:eastAsia="Times New Roman" w:hAnsiTheme="minorHAnsi" w:cstheme="minorHAnsi"/>
        </w:rPr>
        <w:t xml:space="preserve"> од изведувачот или надзорникот на локацијата би бил услов за целосна исплата на договорно договорениот надомест, исто како и техничките критериуми за квалитет или истражувањата за квалитет.</w:t>
      </w:r>
    </w:p>
    <w:p w14:paraId="22DD1C6C" w14:textId="77777777" w:rsidR="00D52094" w:rsidRPr="00AA5AC9" w:rsidRDefault="00D52094" w:rsidP="00C219F5">
      <w:pPr>
        <w:spacing w:after="120" w:line="276" w:lineRule="auto"/>
        <w:jc w:val="both"/>
        <w:rPr>
          <w:rFonts w:asciiTheme="minorHAnsi" w:eastAsia="Times New Roman" w:hAnsiTheme="minorHAnsi" w:cstheme="minorHAnsi"/>
        </w:rPr>
      </w:pPr>
      <w:r w:rsidRPr="00AA5AC9">
        <w:rPr>
          <w:rFonts w:asciiTheme="minorHAnsi" w:eastAsia="Times New Roman" w:hAnsiTheme="minorHAnsi" w:cstheme="minorHAnsi"/>
        </w:rPr>
        <w:t>Во случај на инцидент или незгода, Изведувачот треба веднаш да ја извести ЕИП под МТВ за инцидентот или несреќата, за секое повредено или мртво лице, за каква било штета на животната средина, за видот на штетата, како и кога се случил инцидентот/несреќата, каде се случил и други релевантни информации. Паралелно, Изведувачот треба да го информира Трудовиот инспекторат за инцидентот/несреќата со повеќе детали во согласност со националната регулатива за здравствена заштита и безбедност.</w:t>
      </w:r>
    </w:p>
    <w:p w14:paraId="17980EF0" w14:textId="77777777" w:rsidR="00C219F5" w:rsidRPr="00AA5AC9" w:rsidRDefault="00D52094" w:rsidP="00C219F5">
      <w:pPr>
        <w:spacing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ЕИП при МТВ треба веднаш да го регистрира инцидентот/несреќата поврзана со проектот или доколку има влијание врз него, доколку има или може да има значителен негативен ефект врз животната средина (на пр. поголеми излевања на хемикалии, масла, горива итн.), погодените заедници, јавноста или работниците на градилиштето (на пр. професионални несреќи што може да резултираат со сериозни повреди, малолетници, повреди, смрт, падови, сообраќајни несреќи итн.). Доколку е можно, треба да се организира посета за мониторинг од страна на специјалистот за животна средина и социјални аспекти од ЕИП на локацијата каде што се случил инцидентот/несреќата</w:t>
      </w:r>
      <w:r w:rsidR="00C219F5" w:rsidRPr="00AA5AC9">
        <w:rPr>
          <w:rFonts w:asciiTheme="minorHAnsi" w:eastAsia="Times New Roman" w:hAnsiTheme="minorHAnsi" w:cstheme="minorHAnsi"/>
        </w:rPr>
        <w:t xml:space="preserve">. </w:t>
      </w:r>
    </w:p>
    <w:p w14:paraId="3F81CD67" w14:textId="77777777" w:rsidR="00C219F5" w:rsidRDefault="00D52094" w:rsidP="00C219F5">
      <w:pPr>
        <w:spacing w:after="120" w:line="276" w:lineRule="auto"/>
        <w:jc w:val="both"/>
        <w:rPr>
          <w:rFonts w:asciiTheme="minorHAnsi" w:eastAsia="Times New Roman" w:hAnsiTheme="minorHAnsi" w:cstheme="minorHAnsi"/>
        </w:rPr>
      </w:pPr>
      <w:r w:rsidRPr="00CF6A89">
        <w:rPr>
          <w:rFonts w:asciiTheme="minorHAnsi" w:eastAsia="Times New Roman" w:hAnsiTheme="minorHAnsi" w:cstheme="minorHAnsi"/>
        </w:rPr>
        <w:t xml:space="preserve">ЕИП треба да го пријави инцидентот/несреќата до раководителот на Работниот тим на Банката во рок од 24 часа во согласност со Алатката за одговор на еколошки и социјални инциденти (ESIRT) и дефинираните процедури за известување. ЕИП ќе обезбеди доволно детали во врска со инцидентот или </w:t>
      </w:r>
      <w:r w:rsidRPr="00CF6A89">
        <w:rPr>
          <w:rFonts w:asciiTheme="minorHAnsi" w:eastAsia="Times New Roman" w:hAnsiTheme="minorHAnsi" w:cstheme="minorHAnsi"/>
        </w:rPr>
        <w:lastRenderedPageBreak/>
        <w:t>несреќата, укажувајќи на итните мерки преземени за нејзино решавање, вклучувајќи било каква информација обезбедена од страна на кој било Изведувач/Подизведувач или надзорен инженер</w:t>
      </w:r>
      <w:r w:rsidR="00C219F5" w:rsidRPr="00AA5AC9">
        <w:rPr>
          <w:rFonts w:asciiTheme="minorHAnsi" w:eastAsia="Times New Roman" w:hAnsiTheme="minorHAnsi" w:cstheme="minorHAnsi"/>
        </w:rPr>
        <w:t xml:space="preserve">. </w:t>
      </w:r>
    </w:p>
    <w:p w14:paraId="71B1B571" w14:textId="77777777" w:rsidR="0057517D" w:rsidRPr="0057517D" w:rsidRDefault="0057517D" w:rsidP="0057517D">
      <w:pPr>
        <w:spacing w:after="120"/>
        <w:jc w:val="both"/>
        <w:rPr>
          <w:rFonts w:asciiTheme="minorHAnsi" w:eastAsia="Times New Roman" w:hAnsiTheme="minorHAnsi" w:cstheme="minorHAnsi"/>
          <w:bCs/>
        </w:rPr>
      </w:pPr>
      <w:r w:rsidRPr="0057517D">
        <w:rPr>
          <w:rFonts w:asciiTheme="minorHAnsi" w:eastAsia="Times New Roman" w:hAnsiTheme="minorHAnsi" w:cstheme="minorHAnsi"/>
          <w:bCs/>
        </w:rPr>
        <w:t>Доколку е можно, треба да се организира посета за мониторинг од страна на специјалистот за животна средина и социјални аспекти од ЕИП на локацијата каде што се случил инцидентот/несреќата.</w:t>
      </w:r>
    </w:p>
    <w:p w14:paraId="498AA5C3" w14:textId="77777777" w:rsidR="0057517D" w:rsidRPr="0057517D" w:rsidRDefault="0057517D" w:rsidP="0057517D">
      <w:pPr>
        <w:spacing w:after="120"/>
        <w:jc w:val="both"/>
        <w:rPr>
          <w:rFonts w:asciiTheme="minorHAnsi" w:eastAsia="Times New Roman" w:hAnsiTheme="minorHAnsi" w:cstheme="minorHAnsi"/>
          <w:bCs/>
        </w:rPr>
      </w:pPr>
      <w:r w:rsidRPr="0057517D">
        <w:rPr>
          <w:rFonts w:asciiTheme="minorHAnsi" w:eastAsia="Times New Roman" w:hAnsiTheme="minorHAnsi" w:cstheme="minorHAnsi"/>
          <w:bCs/>
        </w:rPr>
        <w:t>ЕИП треба да го пријави инцидентот/несреќата до раководителот на Работниот тим на Банката во рок од 24 часа во согласност со Алатката за одговор на еколошки и социјални инциденти (ESIRT) и дефинираните процедури за известување. ЕИП ќе обезбеди доволно детали во врска со инцидентот или несреќата, укажувајќи на итните мерки преземени за нејзино решавање, вклучувајќи било каква информација обезбедена од страна на кој било Изведувач/ Подизведувач или надзорен инженер.</w:t>
      </w:r>
    </w:p>
    <w:p w14:paraId="67061177" w14:textId="77777777" w:rsidR="0057517D" w:rsidRPr="0057517D" w:rsidRDefault="0057517D" w:rsidP="0057517D">
      <w:pPr>
        <w:spacing w:after="120"/>
        <w:jc w:val="both"/>
        <w:rPr>
          <w:rFonts w:asciiTheme="minorHAnsi" w:eastAsia="Times New Roman" w:hAnsiTheme="minorHAnsi" w:cstheme="minorHAnsi"/>
          <w:bCs/>
        </w:rPr>
      </w:pPr>
      <w:r w:rsidRPr="0057517D">
        <w:rPr>
          <w:rFonts w:asciiTheme="minorHAnsi" w:eastAsia="Times New Roman" w:hAnsiTheme="minorHAnsi" w:cstheme="minorHAnsi"/>
          <w:bCs/>
        </w:rPr>
        <w:t>Изведувачот е должен да го испрати Извештајот од Трудовиот инспекторат (кога е доставен од страна на органот) до ЕИП, известувајќи за состојбата на градилиштето (доколку е затворено или можат да продолжат со работа), спроведените мерки или планот кој треба да се спроведе во вид на активности кои следат со временска рамка за спроведување, со цел спречување на слични немили настани итн. ЕИП ќе ја информира СБ за наодите од Трудовиот инспекторат и статусот на градилиштето во рок од 24 часа по приемот на Извештајот од Трудовиот инспекторат.</w:t>
      </w:r>
    </w:p>
    <w:p w14:paraId="7097528F" w14:textId="45C74C36" w:rsidR="00A56298" w:rsidRPr="005741C3" w:rsidRDefault="0057517D" w:rsidP="005741C3">
      <w:pPr>
        <w:spacing w:after="120"/>
        <w:jc w:val="both"/>
        <w:rPr>
          <w:rFonts w:asciiTheme="minorHAnsi" w:eastAsia="Times New Roman" w:hAnsiTheme="minorHAnsi" w:cstheme="minorHAnsi"/>
          <w:bCs/>
        </w:rPr>
      </w:pPr>
      <w:r w:rsidRPr="0057517D">
        <w:rPr>
          <w:rFonts w:asciiTheme="minorHAnsi" w:eastAsia="Times New Roman" w:hAnsiTheme="minorHAnsi" w:cstheme="minorHAnsi"/>
          <w:bCs/>
        </w:rPr>
        <w:t>Специјалистот за животна средина и социјални аспекти при ЕИП ќе го следи спроведувањето на предложените последователни активности, предложени со цел спречување на слични настани.</w:t>
      </w:r>
    </w:p>
    <w:p w14:paraId="78472843" w14:textId="77777777" w:rsidR="00A56298" w:rsidRPr="00AA5AC9" w:rsidRDefault="00A56298" w:rsidP="00C219F5">
      <w:pPr>
        <w:jc w:val="both"/>
        <w:rPr>
          <w:rFonts w:asciiTheme="minorHAnsi" w:eastAsia="Times New Roman" w:hAnsiTheme="minorHAnsi" w:cstheme="minorHAnsi"/>
        </w:rPr>
      </w:pPr>
    </w:p>
    <w:p w14:paraId="5CE09D55" w14:textId="77777777" w:rsidR="007C2F1F" w:rsidRPr="00CF6A89" w:rsidRDefault="00D52094" w:rsidP="007C2F1F">
      <w:pPr>
        <w:pStyle w:val="Heading1"/>
        <w:rPr>
          <w:rFonts w:asciiTheme="minorHAnsi" w:hAnsiTheme="minorHAnsi" w:cstheme="minorHAnsi"/>
          <w:lang w:val="mk-MK"/>
        </w:rPr>
      </w:pPr>
      <w:bookmarkStart w:id="22" w:name="_Toc146264210"/>
      <w:bookmarkStart w:id="23" w:name="_Toc154738974"/>
      <w:bookmarkEnd w:id="20"/>
      <w:bookmarkEnd w:id="21"/>
      <w:r w:rsidRPr="00CF6A89">
        <w:rPr>
          <w:rFonts w:asciiTheme="minorHAnsi" w:eastAsia="NSimSun" w:hAnsiTheme="minorHAnsi" w:cstheme="minorHAnsi"/>
          <w:color w:val="auto"/>
          <w:lang w:val="mk-MK"/>
        </w:rPr>
        <w:t>Контролна листа на ПУЖССА за работите за реконструкција</w:t>
      </w:r>
      <w:bookmarkEnd w:id="22"/>
      <w:bookmarkEnd w:id="23"/>
    </w:p>
    <w:tbl>
      <w:tblPr>
        <w:tblStyle w:val="GridTable2-Accent21"/>
        <w:tblW w:w="5000" w:type="pct"/>
        <w:tblLayout w:type="fixed"/>
        <w:tblLook w:val="0000" w:firstRow="0" w:lastRow="0" w:firstColumn="0" w:lastColumn="0" w:noHBand="0" w:noVBand="0"/>
      </w:tblPr>
      <w:tblGrid>
        <w:gridCol w:w="1495"/>
        <w:gridCol w:w="2685"/>
        <w:gridCol w:w="1821"/>
        <w:gridCol w:w="1254"/>
        <w:gridCol w:w="1675"/>
        <w:gridCol w:w="1186"/>
      </w:tblGrid>
      <w:tr w:rsidR="007C2F1F" w:rsidRPr="00CF6A89" w14:paraId="22ABAB24" w14:textId="77777777" w:rsidTr="00E93A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Pr>
          <w:p w14:paraId="30009D9F" w14:textId="77777777" w:rsidR="007C2F1F" w:rsidRPr="00AA5AC9" w:rsidRDefault="00D52094" w:rsidP="00E7127E">
            <w:pPr>
              <w:rPr>
                <w:rFonts w:asciiTheme="minorHAnsi" w:hAnsiTheme="minorHAnsi" w:cstheme="minorHAnsi"/>
                <w:b/>
                <w:sz w:val="20"/>
                <w:szCs w:val="20"/>
              </w:rPr>
            </w:pPr>
            <w:r w:rsidRPr="00CF6A89">
              <w:rPr>
                <w:rFonts w:asciiTheme="minorHAnsi" w:eastAsiaTheme="majorEastAsia" w:hAnsiTheme="minorHAnsi" w:cstheme="minorHAnsi"/>
              </w:rPr>
              <w:t>ДЕЛ 1</w:t>
            </w:r>
            <w:r w:rsidRPr="00CF6A89">
              <w:rPr>
                <w:rFonts w:asciiTheme="minorHAnsi" w:eastAsiaTheme="majorEastAsia" w:hAnsiTheme="minorHAnsi" w:cstheme="minorHAnsi"/>
                <w:b/>
              </w:rPr>
              <w:t>: ИНСТИТУЦИОНАЛНИ И АДМИНИСТРАТИВНИ ПРАШАЊА</w:t>
            </w:r>
          </w:p>
        </w:tc>
      </w:tr>
      <w:tr w:rsidR="007C2F1F" w:rsidRPr="00CF6A89" w14:paraId="6A822D95" w14:textId="77777777" w:rsidTr="00E93A14">
        <w:trPr>
          <w:trHeight w:val="310"/>
        </w:trPr>
        <w:tc>
          <w:tcPr>
            <w:cnfStyle w:val="000010000000" w:firstRow="0" w:lastRow="0" w:firstColumn="0" w:lastColumn="0" w:oddVBand="1" w:evenVBand="0" w:oddHBand="0" w:evenHBand="0" w:firstRowFirstColumn="0" w:firstRowLastColumn="0" w:lastRowFirstColumn="0" w:lastRowLastColumn="0"/>
            <w:tcW w:w="739" w:type="pct"/>
          </w:tcPr>
          <w:p w14:paraId="2ED13768" w14:textId="77777777" w:rsidR="007C2F1F" w:rsidRPr="00AA5AC9" w:rsidRDefault="00D52094" w:rsidP="00E7127E">
            <w:pPr>
              <w:rPr>
                <w:rFonts w:asciiTheme="minorHAnsi" w:hAnsiTheme="minorHAnsi" w:cstheme="minorHAnsi"/>
                <w:sz w:val="20"/>
                <w:szCs w:val="20"/>
                <w:lang w:val="en-US"/>
              </w:rPr>
            </w:pPr>
            <w:r w:rsidRPr="00CF6A89">
              <w:rPr>
                <w:rFonts w:asciiTheme="minorHAnsi" w:hAnsiTheme="minorHAnsi" w:cstheme="minorHAnsi"/>
                <w:sz w:val="20"/>
                <w:szCs w:val="20"/>
              </w:rPr>
              <w:t>Земја</w:t>
            </w:r>
          </w:p>
        </w:tc>
        <w:tc>
          <w:tcPr>
            <w:tcW w:w="4261" w:type="pct"/>
            <w:gridSpan w:val="5"/>
          </w:tcPr>
          <w:p w14:paraId="2B475485" w14:textId="77777777" w:rsidR="007C2F1F" w:rsidRPr="00AA5AC9" w:rsidRDefault="00D52094" w:rsidP="004758B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US"/>
              </w:rPr>
            </w:pPr>
            <w:r w:rsidRPr="00CF6A89">
              <w:rPr>
                <w:rFonts w:asciiTheme="minorHAnsi" w:hAnsiTheme="minorHAnsi" w:cstheme="minorHAnsi"/>
                <w:sz w:val="20"/>
                <w:szCs w:val="20"/>
              </w:rPr>
              <w:t>Република Северна Македонија</w:t>
            </w:r>
          </w:p>
        </w:tc>
      </w:tr>
      <w:tr w:rsidR="007C2F1F" w:rsidRPr="00CF6A89" w14:paraId="199025A8" w14:textId="77777777" w:rsidTr="00E93A14">
        <w:trPr>
          <w:cnfStyle w:val="000000100000" w:firstRow="0" w:lastRow="0" w:firstColumn="0" w:lastColumn="0" w:oddVBand="0" w:evenVBand="0" w:oddHBand="1" w:evenHBand="0" w:firstRowFirstColumn="0" w:firstRowLastColumn="0" w:lastRowFirstColumn="0" w:lastRowLastColumn="0"/>
          <w:trHeight w:val="278"/>
        </w:trPr>
        <w:tc>
          <w:tcPr>
            <w:cnfStyle w:val="000010000000" w:firstRow="0" w:lastRow="0" w:firstColumn="0" w:lastColumn="0" w:oddVBand="1" w:evenVBand="0" w:oddHBand="0" w:evenHBand="0" w:firstRowFirstColumn="0" w:firstRowLastColumn="0" w:lastRowFirstColumn="0" w:lastRowLastColumn="0"/>
            <w:tcW w:w="739" w:type="pct"/>
          </w:tcPr>
          <w:p w14:paraId="1F1BA0F8" w14:textId="77777777" w:rsidR="007C2F1F" w:rsidRPr="00AA5AC9" w:rsidRDefault="00D52094" w:rsidP="00E7127E">
            <w:pPr>
              <w:rPr>
                <w:rFonts w:asciiTheme="minorHAnsi" w:hAnsiTheme="minorHAnsi" w:cstheme="minorHAnsi"/>
                <w:sz w:val="20"/>
                <w:szCs w:val="20"/>
                <w:lang w:val="en-US"/>
              </w:rPr>
            </w:pPr>
            <w:r w:rsidRPr="00CF6A89">
              <w:rPr>
                <w:rFonts w:asciiTheme="minorHAnsi" w:hAnsiTheme="minorHAnsi" w:cstheme="minorHAnsi"/>
                <w:sz w:val="20"/>
                <w:szCs w:val="20"/>
              </w:rPr>
              <w:t>Име на под-проектот</w:t>
            </w:r>
          </w:p>
        </w:tc>
        <w:tc>
          <w:tcPr>
            <w:tcW w:w="4261" w:type="pct"/>
            <w:gridSpan w:val="5"/>
          </w:tcPr>
          <w:p w14:paraId="01FB1CE5" w14:textId="77777777" w:rsidR="007C2F1F" w:rsidRPr="00AA5AC9" w:rsidRDefault="00D52094" w:rsidP="004758B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US"/>
              </w:rPr>
            </w:pPr>
            <w:r w:rsidRPr="00CF6A89">
              <w:rPr>
                <w:rFonts w:asciiTheme="minorHAnsi" w:hAnsiTheme="minorHAnsi" w:cstheme="minorHAnsi"/>
                <w:sz w:val="20"/>
                <w:szCs w:val="20"/>
              </w:rPr>
              <w:t xml:space="preserve">Проект за поврзување на локалните патишта, </w:t>
            </w:r>
            <w:r w:rsidRPr="00CF6A89">
              <w:rPr>
                <w:rFonts w:asciiTheme="minorHAnsi" w:hAnsiTheme="minorHAnsi" w:cstheme="minorHAnsi"/>
                <w:bCs/>
                <w:sz w:val="20"/>
                <w:szCs w:val="20"/>
              </w:rPr>
              <w:t>Република Северна Македонија</w:t>
            </w:r>
          </w:p>
        </w:tc>
      </w:tr>
      <w:tr w:rsidR="007C2F1F" w:rsidRPr="00CF6A89" w14:paraId="3B95316E" w14:textId="77777777" w:rsidTr="00E93A14">
        <w:trPr>
          <w:trHeight w:val="278"/>
        </w:trPr>
        <w:tc>
          <w:tcPr>
            <w:cnfStyle w:val="000010000000" w:firstRow="0" w:lastRow="0" w:firstColumn="0" w:lastColumn="0" w:oddVBand="1" w:evenVBand="0" w:oddHBand="0" w:evenHBand="0" w:firstRowFirstColumn="0" w:firstRowLastColumn="0" w:lastRowFirstColumn="0" w:lastRowLastColumn="0"/>
            <w:tcW w:w="739" w:type="pct"/>
          </w:tcPr>
          <w:p w14:paraId="4A0154CE" w14:textId="77777777" w:rsidR="007C2F1F" w:rsidRPr="00AA5AC9" w:rsidRDefault="00D52094" w:rsidP="00E7127E">
            <w:pPr>
              <w:rPr>
                <w:rFonts w:asciiTheme="minorHAnsi" w:hAnsiTheme="minorHAnsi" w:cstheme="minorHAnsi"/>
                <w:sz w:val="20"/>
                <w:szCs w:val="20"/>
              </w:rPr>
            </w:pPr>
            <w:r w:rsidRPr="00CF6A89">
              <w:rPr>
                <w:rFonts w:asciiTheme="minorHAnsi" w:hAnsiTheme="minorHAnsi" w:cstheme="minorHAnsi"/>
                <w:sz w:val="20"/>
                <w:szCs w:val="20"/>
              </w:rPr>
              <w:t>Опсег на под-проектот и на конкретни активности</w:t>
            </w:r>
          </w:p>
        </w:tc>
        <w:tc>
          <w:tcPr>
            <w:tcW w:w="4261" w:type="pct"/>
            <w:gridSpan w:val="5"/>
          </w:tcPr>
          <w:p w14:paraId="301F4B36" w14:textId="77777777" w:rsidR="007C2F1F" w:rsidRPr="00611053" w:rsidRDefault="00F353B0" w:rsidP="00F353B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C00000"/>
                <w:sz w:val="20"/>
                <w:szCs w:val="20"/>
              </w:rPr>
            </w:pPr>
            <w:r>
              <w:rPr>
                <w:rFonts w:cstheme="minorHAnsi"/>
                <w:i/>
                <w:iCs/>
                <w:sz w:val="20"/>
                <w:szCs w:val="20"/>
              </w:rPr>
              <w:t>Реконструкција  на улици во с.Тремник ( Улица 1 )  Општина Неготино</w:t>
            </w:r>
          </w:p>
        </w:tc>
      </w:tr>
      <w:tr w:rsidR="00AA63A7" w:rsidRPr="00CF6A89" w14:paraId="5D9A95AE" w14:textId="77777777" w:rsidTr="00077EC1">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739" w:type="pct"/>
            <w:vMerge w:val="restart"/>
          </w:tcPr>
          <w:p w14:paraId="6596287E" w14:textId="77777777" w:rsidR="00D52094" w:rsidRPr="00CF6A89" w:rsidRDefault="00D52094" w:rsidP="00D52094">
            <w:pPr>
              <w:rPr>
                <w:rFonts w:asciiTheme="minorHAnsi" w:hAnsiTheme="minorHAnsi" w:cstheme="minorHAnsi"/>
                <w:sz w:val="20"/>
                <w:szCs w:val="20"/>
              </w:rPr>
            </w:pPr>
            <w:r w:rsidRPr="00CF6A89">
              <w:rPr>
                <w:rFonts w:asciiTheme="minorHAnsi" w:hAnsiTheme="minorHAnsi" w:cstheme="minorHAnsi"/>
                <w:sz w:val="20"/>
                <w:szCs w:val="20"/>
              </w:rPr>
              <w:t xml:space="preserve">Институционални аранжмани </w:t>
            </w:r>
          </w:p>
          <w:p w14:paraId="4C9C5A51" w14:textId="77777777" w:rsidR="007C2F1F" w:rsidRPr="00AA5AC9" w:rsidRDefault="00D52094" w:rsidP="00D52094">
            <w:pPr>
              <w:rPr>
                <w:rFonts w:asciiTheme="minorHAnsi" w:hAnsiTheme="minorHAnsi" w:cstheme="minorHAnsi"/>
                <w:sz w:val="20"/>
                <w:szCs w:val="20"/>
              </w:rPr>
            </w:pPr>
            <w:r w:rsidRPr="00CF6A89">
              <w:rPr>
                <w:rFonts w:asciiTheme="minorHAnsi" w:hAnsiTheme="minorHAnsi" w:cstheme="minorHAnsi"/>
                <w:sz w:val="20"/>
                <w:szCs w:val="20"/>
              </w:rPr>
              <w:t>(Име и детали за контакт</w:t>
            </w:r>
            <w:r w:rsidR="007C2F1F" w:rsidRPr="00AA5AC9">
              <w:rPr>
                <w:rFonts w:asciiTheme="minorHAnsi" w:hAnsiTheme="minorHAnsi" w:cstheme="minorHAnsi"/>
                <w:sz w:val="20"/>
                <w:szCs w:val="20"/>
              </w:rPr>
              <w:t>)</w:t>
            </w:r>
          </w:p>
        </w:tc>
        <w:tc>
          <w:tcPr>
            <w:tcW w:w="1327" w:type="pct"/>
          </w:tcPr>
          <w:p w14:paraId="2541A886" w14:textId="77777777" w:rsidR="007C2F1F" w:rsidRPr="00AA5AC9" w:rsidRDefault="00D52094" w:rsidP="004758BA">
            <w:pPr>
              <w:widowControl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bidi="en-US"/>
              </w:rPr>
            </w:pPr>
            <w:r w:rsidRPr="00CF6A89">
              <w:rPr>
                <w:rFonts w:asciiTheme="minorHAnsi" w:hAnsiTheme="minorHAnsi" w:cstheme="minorHAnsi"/>
                <w:color w:val="000000"/>
                <w:sz w:val="20"/>
                <w:szCs w:val="20"/>
                <w:lang w:bidi="en-US"/>
              </w:rPr>
              <w:t>СБ (Лидер на проектниот тим</w:t>
            </w:r>
            <w:r w:rsidR="007C2F1F" w:rsidRPr="00AA5AC9">
              <w:rPr>
                <w:rFonts w:asciiTheme="minorHAnsi" w:hAnsiTheme="minorHAnsi" w:cstheme="minorHAnsi"/>
                <w:color w:val="000000"/>
                <w:sz w:val="20"/>
                <w:szCs w:val="20"/>
                <w:lang w:bidi="en-US"/>
              </w:rPr>
              <w:t>)</w:t>
            </w:r>
          </w:p>
        </w:tc>
        <w:tc>
          <w:tcPr>
            <w:cnfStyle w:val="000010000000" w:firstRow="0" w:lastRow="0" w:firstColumn="0" w:lastColumn="0" w:oddVBand="1" w:evenVBand="0" w:oddHBand="0" w:evenHBand="0" w:firstRowFirstColumn="0" w:firstRowLastColumn="0" w:lastRowFirstColumn="0" w:lastRowLastColumn="0"/>
            <w:tcW w:w="1520" w:type="pct"/>
            <w:gridSpan w:val="2"/>
          </w:tcPr>
          <w:p w14:paraId="62EAE103" w14:textId="77777777" w:rsidR="007C2F1F" w:rsidRPr="00AA5AC9" w:rsidRDefault="00D52094" w:rsidP="004758BA">
            <w:pPr>
              <w:widowControl w:val="0"/>
              <w:jc w:val="both"/>
              <w:rPr>
                <w:rFonts w:asciiTheme="minorHAnsi" w:hAnsiTheme="minorHAnsi" w:cstheme="minorHAnsi"/>
                <w:sz w:val="20"/>
                <w:szCs w:val="20"/>
                <w:lang w:val="en-US"/>
              </w:rPr>
            </w:pPr>
            <w:r w:rsidRPr="00CF6A89">
              <w:rPr>
                <w:rFonts w:asciiTheme="minorHAnsi" w:hAnsiTheme="minorHAnsi" w:cstheme="minorHAnsi"/>
                <w:color w:val="000000"/>
                <w:sz w:val="20"/>
                <w:szCs w:val="20"/>
                <w:lang w:bidi="en-US"/>
              </w:rPr>
              <w:t>Менаџмент на проектот</w:t>
            </w:r>
          </w:p>
        </w:tc>
        <w:tc>
          <w:tcPr>
            <w:tcW w:w="1414" w:type="pct"/>
            <w:gridSpan w:val="2"/>
          </w:tcPr>
          <w:p w14:paraId="67C7231A" w14:textId="77777777" w:rsidR="007C2F1F" w:rsidRPr="00AA5AC9" w:rsidRDefault="00D52094" w:rsidP="004758BA">
            <w:pPr>
              <w:widowControl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US"/>
              </w:rPr>
            </w:pPr>
            <w:r w:rsidRPr="00CF6A89">
              <w:rPr>
                <w:rFonts w:asciiTheme="minorHAnsi" w:hAnsiTheme="minorHAnsi" w:cstheme="minorHAnsi"/>
                <w:color w:val="000000"/>
                <w:sz w:val="20"/>
                <w:szCs w:val="20"/>
                <w:lang w:bidi="en-US"/>
              </w:rPr>
              <w:t>Локален партнер и/или Примател</w:t>
            </w:r>
          </w:p>
        </w:tc>
      </w:tr>
      <w:tr w:rsidR="00AA63A7" w:rsidRPr="00CF6A89" w14:paraId="299A7EB6" w14:textId="77777777" w:rsidTr="00077EC1">
        <w:trPr>
          <w:trHeight w:val="945"/>
        </w:trPr>
        <w:tc>
          <w:tcPr>
            <w:cnfStyle w:val="000010000000" w:firstRow="0" w:lastRow="0" w:firstColumn="0" w:lastColumn="0" w:oddVBand="1" w:evenVBand="0" w:oddHBand="0" w:evenHBand="0" w:firstRowFirstColumn="0" w:firstRowLastColumn="0" w:lastRowFirstColumn="0" w:lastRowLastColumn="0"/>
            <w:tcW w:w="739" w:type="pct"/>
            <w:vMerge/>
          </w:tcPr>
          <w:p w14:paraId="0E6D0A02" w14:textId="77777777" w:rsidR="007C2F1F" w:rsidRPr="00AA5AC9" w:rsidRDefault="007C2F1F" w:rsidP="00E7127E">
            <w:pPr>
              <w:rPr>
                <w:rFonts w:asciiTheme="minorHAnsi" w:hAnsiTheme="minorHAnsi" w:cstheme="minorHAnsi"/>
                <w:sz w:val="20"/>
                <w:szCs w:val="20"/>
                <w:lang w:val="en-US"/>
              </w:rPr>
            </w:pPr>
          </w:p>
        </w:tc>
        <w:tc>
          <w:tcPr>
            <w:tcW w:w="1327" w:type="pct"/>
          </w:tcPr>
          <w:p w14:paraId="0825A162" w14:textId="77777777" w:rsidR="00B05BAD" w:rsidRPr="00AA5AC9" w:rsidRDefault="00B05BAD" w:rsidP="00B05BA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bidi="en-US"/>
              </w:rPr>
            </w:pPr>
            <w:r w:rsidRPr="00AA5AC9">
              <w:rPr>
                <w:rFonts w:asciiTheme="minorHAnsi" w:hAnsiTheme="minorHAnsi" w:cstheme="minorHAnsi"/>
                <w:color w:val="000000"/>
                <w:sz w:val="20"/>
                <w:szCs w:val="20"/>
                <w:lang w:val="en-US" w:bidi="en-US"/>
              </w:rPr>
              <w:t xml:space="preserve">Wenyu Jia </w:t>
            </w:r>
          </w:p>
          <w:p w14:paraId="26ACD7FD" w14:textId="77777777" w:rsidR="00B05BAD" w:rsidRPr="00AA5AC9" w:rsidRDefault="00433CE6" w:rsidP="00B05BA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bidi="en-US"/>
              </w:rPr>
            </w:pPr>
            <w:r w:rsidRPr="00AA5AC9">
              <w:rPr>
                <w:rFonts w:asciiTheme="minorHAnsi" w:hAnsiTheme="minorHAnsi" w:cstheme="minorHAnsi"/>
                <w:color w:val="000000"/>
                <w:sz w:val="20"/>
                <w:szCs w:val="20"/>
                <w:lang w:bidi="en-US"/>
              </w:rPr>
              <w:t>Тел</w:t>
            </w:r>
            <w:r w:rsidR="00B05BAD" w:rsidRPr="00AA5AC9">
              <w:rPr>
                <w:rFonts w:asciiTheme="minorHAnsi" w:hAnsiTheme="minorHAnsi" w:cstheme="minorHAnsi"/>
                <w:color w:val="000000"/>
                <w:sz w:val="20"/>
                <w:szCs w:val="20"/>
                <w:lang w:val="en-US" w:bidi="en-US"/>
              </w:rPr>
              <w:t>: /</w:t>
            </w:r>
          </w:p>
          <w:p w14:paraId="4FE6BEE7" w14:textId="77777777" w:rsidR="007C2F1F" w:rsidRPr="00AA5AC9" w:rsidRDefault="00B05BAD" w:rsidP="00B05BA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bidi="en-US"/>
              </w:rPr>
            </w:pPr>
            <w:r w:rsidRPr="00AA5AC9">
              <w:rPr>
                <w:rFonts w:asciiTheme="minorHAnsi" w:hAnsiTheme="minorHAnsi" w:cstheme="minorHAnsi"/>
                <w:color w:val="000000"/>
                <w:sz w:val="20"/>
                <w:szCs w:val="20"/>
                <w:lang w:val="en-US" w:bidi="en-US"/>
              </w:rPr>
              <w:t xml:space="preserve">email: </w:t>
            </w:r>
            <w:hyperlink r:id="rId42" w:history="1">
              <w:r w:rsidRPr="00AA5AC9">
                <w:rPr>
                  <w:rStyle w:val="Hyperlink"/>
                  <w:rFonts w:asciiTheme="minorHAnsi" w:hAnsiTheme="minorHAnsi" w:cstheme="minorHAnsi"/>
                  <w:sz w:val="20"/>
                  <w:szCs w:val="20"/>
                  <w:lang w:val="en-US" w:bidi="en-US"/>
                </w:rPr>
                <w:t>wjia@worldbank.org</w:t>
              </w:r>
            </w:hyperlink>
          </w:p>
        </w:tc>
        <w:tc>
          <w:tcPr>
            <w:cnfStyle w:val="000010000000" w:firstRow="0" w:lastRow="0" w:firstColumn="0" w:lastColumn="0" w:oddVBand="1" w:evenVBand="0" w:oddHBand="0" w:evenHBand="0" w:firstRowFirstColumn="0" w:firstRowLastColumn="0" w:lastRowFirstColumn="0" w:lastRowLastColumn="0"/>
            <w:tcW w:w="1520" w:type="pct"/>
            <w:gridSpan w:val="2"/>
          </w:tcPr>
          <w:p w14:paraId="62369462" w14:textId="77777777" w:rsidR="002B60F3" w:rsidRPr="00664495" w:rsidRDefault="002B60F3" w:rsidP="002B60F3">
            <w:pPr>
              <w:jc w:val="both"/>
              <w:rPr>
                <w:rFonts w:asciiTheme="minorHAnsi" w:hAnsiTheme="minorHAnsi" w:cstheme="minorHAnsi"/>
                <w:color w:val="000000"/>
                <w:sz w:val="20"/>
                <w:szCs w:val="20"/>
                <w:lang w:val="en-US" w:bidi="en-US"/>
              </w:rPr>
            </w:pPr>
            <w:proofErr w:type="spellStart"/>
            <w:r w:rsidRPr="00664495">
              <w:rPr>
                <w:rFonts w:asciiTheme="minorHAnsi" w:hAnsiTheme="minorHAnsi" w:cstheme="minorHAnsi"/>
                <w:color w:val="000000"/>
                <w:sz w:val="20"/>
                <w:szCs w:val="20"/>
                <w:lang w:val="en-US" w:bidi="en-US"/>
              </w:rPr>
              <w:t>Маја</w:t>
            </w:r>
            <w:proofErr w:type="spellEnd"/>
            <w:r w:rsidR="00A56298">
              <w:rPr>
                <w:rFonts w:asciiTheme="minorHAnsi" w:hAnsiTheme="minorHAnsi" w:cstheme="minorHAnsi"/>
                <w:color w:val="000000"/>
                <w:sz w:val="20"/>
                <w:szCs w:val="20"/>
                <w:lang w:val="en-US" w:bidi="en-US"/>
              </w:rPr>
              <w:t xml:space="preserve"> </w:t>
            </w:r>
            <w:r w:rsidRPr="00664495">
              <w:rPr>
                <w:rFonts w:asciiTheme="minorHAnsi" w:hAnsiTheme="minorHAnsi" w:cstheme="minorHAnsi"/>
                <w:color w:val="000000"/>
                <w:sz w:val="20"/>
                <w:szCs w:val="20"/>
                <w:lang w:val="en-US" w:bidi="en-US"/>
              </w:rPr>
              <w:t>Лазаревска</w:t>
            </w:r>
          </w:p>
          <w:p w14:paraId="62E76617" w14:textId="77777777" w:rsidR="002B60F3" w:rsidRPr="00664495" w:rsidRDefault="002B60F3" w:rsidP="002B60F3">
            <w:pPr>
              <w:jc w:val="both"/>
              <w:rPr>
                <w:rFonts w:asciiTheme="minorHAnsi" w:hAnsiTheme="minorHAnsi" w:cstheme="minorHAnsi"/>
                <w:color w:val="000000"/>
                <w:sz w:val="20"/>
                <w:szCs w:val="20"/>
                <w:lang w:val="en-US" w:bidi="en-US"/>
              </w:rPr>
            </w:pPr>
            <w:proofErr w:type="spellStart"/>
            <w:r w:rsidRPr="00664495">
              <w:rPr>
                <w:rFonts w:asciiTheme="minorHAnsi" w:hAnsiTheme="minorHAnsi" w:cstheme="minorHAnsi"/>
                <w:color w:val="000000"/>
                <w:sz w:val="20"/>
                <w:szCs w:val="20"/>
                <w:lang w:val="en-US" w:bidi="en-US"/>
              </w:rPr>
              <w:t>тел</w:t>
            </w:r>
            <w:proofErr w:type="spellEnd"/>
            <w:r w:rsidRPr="00664495">
              <w:rPr>
                <w:rFonts w:asciiTheme="minorHAnsi" w:hAnsiTheme="minorHAnsi" w:cstheme="minorHAnsi"/>
                <w:color w:val="000000"/>
                <w:sz w:val="20"/>
                <w:szCs w:val="20"/>
                <w:lang w:val="en-US" w:bidi="en-US"/>
              </w:rPr>
              <w:t>: +389 2 3145 497</w:t>
            </w:r>
          </w:p>
          <w:p w14:paraId="62446F2C" w14:textId="77777777" w:rsidR="007C2F1F" w:rsidRPr="00AA5AC9" w:rsidRDefault="002B60F3" w:rsidP="002B60F3">
            <w:pPr>
              <w:jc w:val="both"/>
              <w:rPr>
                <w:rFonts w:asciiTheme="minorHAnsi" w:hAnsiTheme="minorHAnsi" w:cstheme="minorHAnsi"/>
                <w:color w:val="000000"/>
                <w:sz w:val="20"/>
                <w:szCs w:val="20"/>
                <w:lang w:val="en-US" w:bidi="en-US"/>
              </w:rPr>
            </w:pPr>
            <w:r w:rsidRPr="00664495">
              <w:rPr>
                <w:rFonts w:asciiTheme="minorHAnsi" w:hAnsiTheme="minorHAnsi" w:cstheme="minorHAnsi"/>
                <w:color w:val="000000"/>
                <w:sz w:val="20"/>
                <w:szCs w:val="20"/>
                <w:lang w:val="en-US" w:bidi="en-US"/>
              </w:rPr>
              <w:t xml:space="preserve">E-mail: </w:t>
            </w:r>
            <w:hyperlink r:id="rId43" w:history="1">
              <w:r w:rsidRPr="00664495">
                <w:rPr>
                  <w:rStyle w:val="Hyperlink"/>
                  <w:rFonts w:asciiTheme="minorHAnsi" w:hAnsiTheme="minorHAnsi" w:cstheme="minorHAnsi"/>
                  <w:sz w:val="20"/>
                  <w:szCs w:val="20"/>
                  <w:lang w:val="en-US" w:bidi="en-US"/>
                </w:rPr>
                <w:t>maja.lazarevska@piu.mtc.gov.mk</w:t>
              </w:r>
            </w:hyperlink>
          </w:p>
        </w:tc>
        <w:tc>
          <w:tcPr>
            <w:tcW w:w="1414" w:type="pct"/>
            <w:gridSpan w:val="2"/>
          </w:tcPr>
          <w:p w14:paraId="7669DD9F" w14:textId="77777777" w:rsidR="00A56298" w:rsidRPr="00A4339D" w:rsidRDefault="00A56298" w:rsidP="00A56298">
            <w:pPr>
              <w:cnfStyle w:val="000000000000" w:firstRow="0" w:lastRow="0" w:firstColumn="0" w:lastColumn="0" w:oddVBand="0" w:evenVBand="0" w:oddHBand="0" w:evenHBand="0" w:firstRowFirstColumn="0" w:firstRowLastColumn="0" w:lastRowFirstColumn="0" w:lastRowLastColumn="0"/>
              <w:rPr>
                <w:rFonts w:cstheme="minorHAnsi"/>
                <w:sz w:val="20"/>
                <w:szCs w:val="20"/>
                <w:lang w:bidi="en-US"/>
              </w:rPr>
            </w:pPr>
            <w:r w:rsidRPr="00A4339D">
              <w:rPr>
                <w:rFonts w:cstheme="minorHAnsi"/>
                <w:sz w:val="20"/>
                <w:szCs w:val="20"/>
                <w:lang w:bidi="en-US"/>
              </w:rPr>
              <w:t>Горан Трајановски</w:t>
            </w:r>
          </w:p>
          <w:p w14:paraId="56681984" w14:textId="1C4D735F" w:rsidR="00A56298" w:rsidRPr="00A4339D" w:rsidRDefault="00A56298" w:rsidP="00A56298">
            <w:pPr>
              <w:cnfStyle w:val="000000000000" w:firstRow="0" w:lastRow="0" w:firstColumn="0" w:lastColumn="0" w:oddVBand="0" w:evenVBand="0" w:oddHBand="0" w:evenHBand="0" w:firstRowFirstColumn="0" w:firstRowLastColumn="0" w:lastRowFirstColumn="0" w:lastRowLastColumn="0"/>
              <w:rPr>
                <w:rFonts w:cstheme="minorHAnsi"/>
                <w:sz w:val="20"/>
                <w:szCs w:val="20"/>
                <w:lang w:bidi="en-US"/>
              </w:rPr>
            </w:pPr>
            <w:r w:rsidRPr="00A4339D">
              <w:rPr>
                <w:rFonts w:cstheme="minorHAnsi"/>
                <w:sz w:val="20"/>
                <w:szCs w:val="20"/>
                <w:lang w:bidi="en-US"/>
              </w:rPr>
              <w:t>тел: +389</w:t>
            </w:r>
            <w:r w:rsidR="005741C3">
              <w:rPr>
                <w:rFonts w:cstheme="minorHAnsi"/>
                <w:sz w:val="20"/>
                <w:szCs w:val="20"/>
                <w:lang w:bidi="en-US"/>
              </w:rPr>
              <w:t>70</w:t>
            </w:r>
            <w:r w:rsidRPr="00A4339D">
              <w:rPr>
                <w:rFonts w:cstheme="minorHAnsi"/>
                <w:sz w:val="20"/>
                <w:szCs w:val="20"/>
                <w:lang w:bidi="en-US"/>
              </w:rPr>
              <w:t xml:space="preserve"> 205709</w:t>
            </w:r>
          </w:p>
          <w:p w14:paraId="72A7C76C" w14:textId="44175B4A" w:rsidR="000D7B10" w:rsidRPr="00F353B0" w:rsidRDefault="00A56298" w:rsidP="00A56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bidi="en-US"/>
              </w:rPr>
            </w:pPr>
            <w:r w:rsidRPr="00A4339D">
              <w:rPr>
                <w:rFonts w:cstheme="minorHAnsi"/>
                <w:sz w:val="20"/>
                <w:szCs w:val="20"/>
                <w:lang w:bidi="en-US"/>
              </w:rPr>
              <w:t xml:space="preserve">E-mail: </w:t>
            </w:r>
            <w:hyperlink r:id="rId44" w:history="1">
              <w:r w:rsidR="005741C3" w:rsidRPr="00D87B85">
                <w:rPr>
                  <w:rStyle w:val="Hyperlink"/>
                </w:rPr>
                <w:t>g.trajanovski@yahoo.com</w:t>
              </w:r>
            </w:hyperlink>
            <w:r w:rsidR="005741C3">
              <w:t xml:space="preserve"> </w:t>
            </w:r>
          </w:p>
        </w:tc>
      </w:tr>
      <w:tr w:rsidR="00AA63A7" w:rsidRPr="00CF6A89" w14:paraId="4DE24936" w14:textId="77777777" w:rsidTr="00077EC1">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739" w:type="pct"/>
            <w:vMerge w:val="restart"/>
          </w:tcPr>
          <w:p w14:paraId="26FBC4FD" w14:textId="77777777" w:rsidR="00433CE6" w:rsidRPr="00CF6A89" w:rsidRDefault="00433CE6" w:rsidP="00433CE6">
            <w:pPr>
              <w:rPr>
                <w:rFonts w:asciiTheme="minorHAnsi" w:hAnsiTheme="minorHAnsi" w:cstheme="minorHAnsi"/>
                <w:sz w:val="20"/>
                <w:szCs w:val="20"/>
              </w:rPr>
            </w:pPr>
            <w:r w:rsidRPr="00CF6A89">
              <w:rPr>
                <w:rFonts w:asciiTheme="minorHAnsi" w:hAnsiTheme="minorHAnsi" w:cstheme="minorHAnsi"/>
                <w:sz w:val="20"/>
                <w:szCs w:val="20"/>
              </w:rPr>
              <w:t>Аранжмани за спроведување</w:t>
            </w:r>
          </w:p>
          <w:p w14:paraId="23C0F295" w14:textId="77777777" w:rsidR="007C2F1F" w:rsidRPr="00AA5AC9" w:rsidRDefault="00433CE6" w:rsidP="00433CE6">
            <w:pPr>
              <w:rPr>
                <w:rFonts w:asciiTheme="minorHAnsi" w:hAnsiTheme="minorHAnsi" w:cstheme="minorHAnsi"/>
                <w:sz w:val="20"/>
                <w:szCs w:val="20"/>
              </w:rPr>
            </w:pPr>
            <w:r w:rsidRPr="00CF6A89">
              <w:rPr>
                <w:rFonts w:asciiTheme="minorHAnsi" w:hAnsiTheme="minorHAnsi" w:cstheme="minorHAnsi"/>
                <w:sz w:val="20"/>
                <w:szCs w:val="20"/>
              </w:rPr>
              <w:t>(Име и детали за контакт</w:t>
            </w:r>
            <w:r w:rsidR="007C2F1F" w:rsidRPr="00AA5AC9">
              <w:rPr>
                <w:rFonts w:asciiTheme="minorHAnsi" w:hAnsiTheme="minorHAnsi" w:cstheme="minorHAnsi"/>
                <w:sz w:val="20"/>
                <w:szCs w:val="20"/>
              </w:rPr>
              <w:t>)</w:t>
            </w:r>
          </w:p>
        </w:tc>
        <w:tc>
          <w:tcPr>
            <w:tcW w:w="1327" w:type="pct"/>
          </w:tcPr>
          <w:p w14:paraId="3C26FB59" w14:textId="77777777" w:rsidR="007C2F1F" w:rsidRPr="00AA5AC9" w:rsidRDefault="00433CE6" w:rsidP="004758BA">
            <w:pPr>
              <w:widowControl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US"/>
              </w:rPr>
            </w:pPr>
            <w:r w:rsidRPr="00CF6A89">
              <w:rPr>
                <w:rFonts w:asciiTheme="minorHAnsi" w:hAnsiTheme="minorHAnsi" w:cstheme="minorHAnsi"/>
                <w:color w:val="000000"/>
                <w:sz w:val="20"/>
                <w:szCs w:val="20"/>
                <w:lang w:bidi="en-US"/>
              </w:rPr>
              <w:t>Надзор над безбедноста</w:t>
            </w:r>
          </w:p>
        </w:tc>
        <w:tc>
          <w:tcPr>
            <w:cnfStyle w:val="000010000000" w:firstRow="0" w:lastRow="0" w:firstColumn="0" w:lastColumn="0" w:oddVBand="1" w:evenVBand="0" w:oddHBand="0" w:evenHBand="0" w:firstRowFirstColumn="0" w:firstRowLastColumn="0" w:lastRowFirstColumn="0" w:lastRowLastColumn="0"/>
            <w:tcW w:w="1520" w:type="pct"/>
            <w:gridSpan w:val="2"/>
          </w:tcPr>
          <w:p w14:paraId="3E85482B" w14:textId="77777777" w:rsidR="007C2F1F" w:rsidRPr="00AA5AC9" w:rsidRDefault="00433CE6" w:rsidP="004758BA">
            <w:pPr>
              <w:widowControl w:val="0"/>
              <w:jc w:val="both"/>
              <w:rPr>
                <w:rFonts w:asciiTheme="minorHAnsi" w:hAnsiTheme="minorHAnsi" w:cstheme="minorHAnsi"/>
                <w:sz w:val="20"/>
                <w:szCs w:val="20"/>
                <w:lang w:val="en-US"/>
              </w:rPr>
            </w:pPr>
            <w:r w:rsidRPr="00CF6A89">
              <w:rPr>
                <w:rFonts w:asciiTheme="minorHAnsi" w:hAnsiTheme="minorHAnsi" w:cstheme="minorHAnsi"/>
                <w:color w:val="000000"/>
                <w:sz w:val="20"/>
                <w:szCs w:val="20"/>
                <w:lang w:bidi="en-US"/>
              </w:rPr>
              <w:t>Надзор над локалниот партнер</w:t>
            </w:r>
          </w:p>
        </w:tc>
        <w:tc>
          <w:tcPr>
            <w:tcW w:w="828" w:type="pct"/>
          </w:tcPr>
          <w:p w14:paraId="1A2E745D" w14:textId="77777777" w:rsidR="007C2F1F" w:rsidRPr="00AA5AC9" w:rsidRDefault="00433CE6" w:rsidP="004758BA">
            <w:pPr>
              <w:widowControl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US"/>
              </w:rPr>
            </w:pPr>
            <w:r w:rsidRPr="00CF6A89">
              <w:rPr>
                <w:rFonts w:asciiTheme="minorHAnsi" w:hAnsiTheme="minorHAnsi" w:cstheme="minorHAnsi"/>
                <w:color w:val="000000"/>
                <w:sz w:val="20"/>
                <w:szCs w:val="20"/>
                <w:lang w:bidi="en-US"/>
              </w:rPr>
              <w:t>Надзор на локалниот инспекторат</w:t>
            </w:r>
          </w:p>
        </w:tc>
        <w:tc>
          <w:tcPr>
            <w:cnfStyle w:val="000010000000" w:firstRow="0" w:lastRow="0" w:firstColumn="0" w:lastColumn="0" w:oddVBand="1" w:evenVBand="0" w:oddHBand="0" w:evenHBand="0" w:firstRowFirstColumn="0" w:firstRowLastColumn="0" w:lastRowFirstColumn="0" w:lastRowLastColumn="0"/>
            <w:tcW w:w="586" w:type="pct"/>
          </w:tcPr>
          <w:p w14:paraId="0332C5FE" w14:textId="77777777" w:rsidR="007C2F1F" w:rsidRPr="00AA5AC9" w:rsidRDefault="00433CE6" w:rsidP="004758BA">
            <w:pPr>
              <w:widowControl w:val="0"/>
              <w:jc w:val="both"/>
              <w:rPr>
                <w:rFonts w:asciiTheme="minorHAnsi" w:hAnsiTheme="minorHAnsi" w:cstheme="minorHAnsi"/>
                <w:sz w:val="20"/>
                <w:szCs w:val="20"/>
                <w:lang w:val="en-US"/>
              </w:rPr>
            </w:pPr>
            <w:r w:rsidRPr="00CF6A89">
              <w:rPr>
                <w:rFonts w:asciiTheme="minorHAnsi" w:hAnsiTheme="minorHAnsi" w:cstheme="minorHAnsi"/>
                <w:color w:val="000000"/>
                <w:sz w:val="20"/>
                <w:szCs w:val="20"/>
                <w:lang w:bidi="en-US"/>
              </w:rPr>
              <w:t>Изведувач</w:t>
            </w:r>
          </w:p>
        </w:tc>
      </w:tr>
      <w:tr w:rsidR="00AA63A7" w:rsidRPr="00CF6A89" w14:paraId="34CD3A9C" w14:textId="77777777" w:rsidTr="00077EC1">
        <w:trPr>
          <w:trHeight w:val="754"/>
        </w:trPr>
        <w:tc>
          <w:tcPr>
            <w:cnfStyle w:val="000010000000" w:firstRow="0" w:lastRow="0" w:firstColumn="0" w:lastColumn="0" w:oddVBand="1" w:evenVBand="0" w:oddHBand="0" w:evenHBand="0" w:firstRowFirstColumn="0" w:firstRowLastColumn="0" w:lastRowFirstColumn="0" w:lastRowLastColumn="0"/>
            <w:tcW w:w="739" w:type="pct"/>
            <w:vMerge/>
          </w:tcPr>
          <w:p w14:paraId="7D1F6F56" w14:textId="77777777" w:rsidR="007C2F1F" w:rsidRPr="00AA5AC9" w:rsidRDefault="007C2F1F" w:rsidP="00E7127E">
            <w:pPr>
              <w:rPr>
                <w:rFonts w:asciiTheme="minorHAnsi" w:hAnsiTheme="minorHAnsi" w:cstheme="minorHAnsi"/>
                <w:sz w:val="20"/>
                <w:szCs w:val="20"/>
                <w:lang w:val="en-US"/>
              </w:rPr>
            </w:pPr>
          </w:p>
        </w:tc>
        <w:tc>
          <w:tcPr>
            <w:tcW w:w="1327" w:type="pct"/>
          </w:tcPr>
          <w:p w14:paraId="39FF3B77" w14:textId="77777777" w:rsidR="00433CE6" w:rsidRPr="00CF6A89" w:rsidRDefault="00433CE6" w:rsidP="00433C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bidi="en-US"/>
              </w:rPr>
            </w:pPr>
            <w:r w:rsidRPr="00CF6A89">
              <w:rPr>
                <w:rFonts w:asciiTheme="minorHAnsi" w:hAnsiTheme="minorHAnsi" w:cstheme="minorHAnsi"/>
                <w:color w:val="000000"/>
                <w:sz w:val="20"/>
                <w:szCs w:val="20"/>
                <w:lang w:bidi="en-US"/>
              </w:rPr>
              <w:t xml:space="preserve">Не е утврден </w:t>
            </w:r>
          </w:p>
          <w:p w14:paraId="0F991C93" w14:textId="77777777" w:rsidR="007C2F1F" w:rsidRPr="00AA5AC9" w:rsidRDefault="00433CE6" w:rsidP="00433C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bidi="en-US"/>
              </w:rPr>
            </w:pPr>
            <w:r w:rsidRPr="00CF6A89">
              <w:rPr>
                <w:rFonts w:asciiTheme="minorHAnsi" w:hAnsiTheme="minorHAnsi" w:cstheme="minorHAnsi"/>
                <w:color w:val="000000"/>
                <w:sz w:val="20"/>
                <w:szCs w:val="20"/>
                <w:lang w:bidi="en-US"/>
              </w:rPr>
              <w:t>Тел</w:t>
            </w:r>
            <w:r w:rsidR="007C2F1F" w:rsidRPr="00AA5AC9">
              <w:rPr>
                <w:rFonts w:asciiTheme="minorHAnsi" w:hAnsiTheme="minorHAnsi" w:cstheme="minorHAnsi"/>
                <w:color w:val="000000"/>
                <w:sz w:val="20"/>
                <w:szCs w:val="20"/>
                <w:lang w:val="en-US" w:bidi="en-US"/>
              </w:rPr>
              <w:t>:</w:t>
            </w:r>
          </w:p>
          <w:p w14:paraId="7FE9ECCB" w14:textId="77777777" w:rsidR="007C2F1F" w:rsidRPr="00AA5AC9" w:rsidRDefault="007C2F1F" w:rsidP="004758B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bidi="en-US"/>
              </w:rPr>
            </w:pPr>
            <w:r w:rsidRPr="00AA5AC9">
              <w:rPr>
                <w:rFonts w:asciiTheme="minorHAnsi" w:hAnsiTheme="minorHAnsi" w:cstheme="minorHAnsi"/>
                <w:color w:val="000000"/>
                <w:sz w:val="20"/>
                <w:szCs w:val="20"/>
                <w:lang w:val="en-US" w:bidi="en-US"/>
              </w:rPr>
              <w:t>email:</w:t>
            </w:r>
          </w:p>
        </w:tc>
        <w:tc>
          <w:tcPr>
            <w:cnfStyle w:val="000010000000" w:firstRow="0" w:lastRow="0" w:firstColumn="0" w:lastColumn="0" w:oddVBand="1" w:evenVBand="0" w:oddHBand="0" w:evenHBand="0" w:firstRowFirstColumn="0" w:firstRowLastColumn="0" w:lastRowFirstColumn="0" w:lastRowLastColumn="0"/>
            <w:tcW w:w="1520" w:type="pct"/>
            <w:gridSpan w:val="2"/>
          </w:tcPr>
          <w:p w14:paraId="4C2E2D31" w14:textId="77777777" w:rsidR="00433CE6" w:rsidRPr="00CF6A89" w:rsidRDefault="00433CE6" w:rsidP="00433CE6">
            <w:pPr>
              <w:autoSpaceDE w:val="0"/>
              <w:autoSpaceDN w:val="0"/>
              <w:adjustRightInd w:val="0"/>
              <w:rPr>
                <w:rFonts w:asciiTheme="minorHAnsi" w:hAnsiTheme="minorHAnsi" w:cstheme="minorHAnsi"/>
                <w:color w:val="000000"/>
                <w:sz w:val="20"/>
                <w:szCs w:val="20"/>
                <w:lang w:bidi="en-US"/>
              </w:rPr>
            </w:pPr>
            <w:r w:rsidRPr="00CF6A89">
              <w:rPr>
                <w:rFonts w:asciiTheme="minorHAnsi" w:hAnsiTheme="minorHAnsi" w:cstheme="minorHAnsi"/>
                <w:color w:val="000000"/>
                <w:sz w:val="20"/>
                <w:szCs w:val="20"/>
                <w:lang w:bidi="en-US"/>
              </w:rPr>
              <w:t xml:space="preserve">Не е утврден </w:t>
            </w:r>
          </w:p>
          <w:p w14:paraId="22889DF9" w14:textId="77777777" w:rsidR="007C2F1F" w:rsidRPr="00AA5AC9" w:rsidRDefault="00433CE6" w:rsidP="00433CE6">
            <w:pPr>
              <w:autoSpaceDE w:val="0"/>
              <w:autoSpaceDN w:val="0"/>
              <w:adjustRightInd w:val="0"/>
              <w:jc w:val="both"/>
              <w:rPr>
                <w:rFonts w:asciiTheme="minorHAnsi" w:hAnsiTheme="minorHAnsi" w:cstheme="minorHAnsi"/>
                <w:color w:val="000000"/>
                <w:sz w:val="20"/>
                <w:szCs w:val="20"/>
                <w:lang w:val="en-US" w:bidi="en-US"/>
              </w:rPr>
            </w:pPr>
            <w:r w:rsidRPr="00CF6A89">
              <w:rPr>
                <w:rFonts w:asciiTheme="minorHAnsi" w:hAnsiTheme="minorHAnsi" w:cstheme="minorHAnsi"/>
                <w:color w:val="000000"/>
                <w:sz w:val="20"/>
                <w:szCs w:val="20"/>
                <w:lang w:bidi="en-US"/>
              </w:rPr>
              <w:t>Тел</w:t>
            </w:r>
            <w:r w:rsidR="007C2F1F" w:rsidRPr="00AA5AC9">
              <w:rPr>
                <w:rFonts w:asciiTheme="minorHAnsi" w:hAnsiTheme="minorHAnsi" w:cstheme="minorHAnsi"/>
                <w:color w:val="000000"/>
                <w:sz w:val="20"/>
                <w:szCs w:val="20"/>
                <w:lang w:val="en-US" w:bidi="en-US"/>
              </w:rPr>
              <w:t>:</w:t>
            </w:r>
          </w:p>
          <w:p w14:paraId="6E2125E2" w14:textId="77777777" w:rsidR="007C2F1F" w:rsidRPr="00AA5AC9" w:rsidRDefault="007C2F1F" w:rsidP="004758BA">
            <w:pPr>
              <w:jc w:val="both"/>
              <w:rPr>
                <w:rFonts w:asciiTheme="minorHAnsi" w:hAnsiTheme="minorHAnsi" w:cstheme="minorHAnsi"/>
                <w:color w:val="000000"/>
                <w:sz w:val="20"/>
                <w:szCs w:val="20"/>
                <w:lang w:val="en-US" w:bidi="en-US"/>
              </w:rPr>
            </w:pPr>
            <w:r w:rsidRPr="00AA5AC9">
              <w:rPr>
                <w:rFonts w:asciiTheme="minorHAnsi" w:hAnsiTheme="minorHAnsi" w:cstheme="minorHAnsi"/>
                <w:color w:val="000000"/>
                <w:sz w:val="20"/>
                <w:szCs w:val="20"/>
                <w:lang w:val="en-US" w:bidi="en-US"/>
              </w:rPr>
              <w:t>email:</w:t>
            </w:r>
          </w:p>
        </w:tc>
        <w:tc>
          <w:tcPr>
            <w:tcW w:w="828" w:type="pct"/>
          </w:tcPr>
          <w:p w14:paraId="08B7336F" w14:textId="77777777" w:rsidR="00433CE6" w:rsidRPr="00CF6A89" w:rsidRDefault="00433CE6" w:rsidP="00433C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bidi="en-US"/>
              </w:rPr>
            </w:pPr>
            <w:r w:rsidRPr="00CF6A89">
              <w:rPr>
                <w:rFonts w:asciiTheme="minorHAnsi" w:hAnsiTheme="minorHAnsi" w:cstheme="minorHAnsi"/>
                <w:color w:val="000000"/>
                <w:sz w:val="20"/>
                <w:szCs w:val="20"/>
                <w:lang w:bidi="en-US"/>
              </w:rPr>
              <w:t xml:space="preserve">Не е утврден </w:t>
            </w:r>
          </w:p>
          <w:p w14:paraId="773CE530" w14:textId="77777777" w:rsidR="007C2F1F" w:rsidRPr="00AA5AC9" w:rsidRDefault="00433CE6" w:rsidP="00433C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bidi="en-US"/>
              </w:rPr>
            </w:pPr>
            <w:r w:rsidRPr="00CF6A89">
              <w:rPr>
                <w:rFonts w:asciiTheme="minorHAnsi" w:hAnsiTheme="minorHAnsi" w:cstheme="minorHAnsi"/>
                <w:color w:val="000000"/>
                <w:sz w:val="20"/>
                <w:szCs w:val="20"/>
                <w:lang w:bidi="en-US"/>
              </w:rPr>
              <w:t>Тел</w:t>
            </w:r>
            <w:r w:rsidR="007C2F1F" w:rsidRPr="00AA5AC9">
              <w:rPr>
                <w:rFonts w:asciiTheme="minorHAnsi" w:hAnsiTheme="minorHAnsi" w:cstheme="minorHAnsi"/>
                <w:color w:val="000000"/>
                <w:sz w:val="20"/>
                <w:szCs w:val="20"/>
                <w:lang w:val="en-US" w:bidi="en-US"/>
              </w:rPr>
              <w:t>:</w:t>
            </w:r>
          </w:p>
          <w:p w14:paraId="763167A8" w14:textId="77777777" w:rsidR="007C2F1F" w:rsidRPr="00AA5AC9" w:rsidRDefault="007C2F1F" w:rsidP="004758B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US" w:bidi="en-US"/>
              </w:rPr>
            </w:pPr>
            <w:r w:rsidRPr="00AA5AC9">
              <w:rPr>
                <w:rFonts w:asciiTheme="minorHAnsi" w:hAnsiTheme="minorHAnsi" w:cstheme="minorHAnsi"/>
                <w:color w:val="000000"/>
                <w:sz w:val="20"/>
                <w:szCs w:val="20"/>
                <w:lang w:val="en-US" w:bidi="en-US"/>
              </w:rPr>
              <w:t>email:</w:t>
            </w:r>
          </w:p>
        </w:tc>
        <w:tc>
          <w:tcPr>
            <w:cnfStyle w:val="000010000000" w:firstRow="0" w:lastRow="0" w:firstColumn="0" w:lastColumn="0" w:oddVBand="1" w:evenVBand="0" w:oddHBand="0" w:evenHBand="0" w:firstRowFirstColumn="0" w:firstRowLastColumn="0" w:lastRowFirstColumn="0" w:lastRowLastColumn="0"/>
            <w:tcW w:w="586" w:type="pct"/>
          </w:tcPr>
          <w:p w14:paraId="606296BC" w14:textId="77777777" w:rsidR="00433CE6" w:rsidRPr="00CF6A89" w:rsidRDefault="00433CE6" w:rsidP="00433CE6">
            <w:pPr>
              <w:autoSpaceDE w:val="0"/>
              <w:autoSpaceDN w:val="0"/>
              <w:adjustRightInd w:val="0"/>
              <w:rPr>
                <w:rFonts w:asciiTheme="minorHAnsi" w:hAnsiTheme="minorHAnsi" w:cstheme="minorHAnsi"/>
                <w:color w:val="000000"/>
                <w:sz w:val="20"/>
                <w:szCs w:val="20"/>
                <w:lang w:bidi="en-US"/>
              </w:rPr>
            </w:pPr>
            <w:r w:rsidRPr="00CF6A89">
              <w:rPr>
                <w:rFonts w:asciiTheme="minorHAnsi" w:hAnsiTheme="minorHAnsi" w:cstheme="minorHAnsi"/>
                <w:color w:val="000000"/>
                <w:sz w:val="20"/>
                <w:szCs w:val="20"/>
                <w:lang w:bidi="en-US"/>
              </w:rPr>
              <w:t xml:space="preserve">Не е утврден </w:t>
            </w:r>
          </w:p>
          <w:p w14:paraId="413D8A21" w14:textId="77777777" w:rsidR="007C2F1F" w:rsidRPr="00AA5AC9" w:rsidRDefault="00433CE6" w:rsidP="00433CE6">
            <w:pPr>
              <w:autoSpaceDE w:val="0"/>
              <w:autoSpaceDN w:val="0"/>
              <w:adjustRightInd w:val="0"/>
              <w:jc w:val="both"/>
              <w:rPr>
                <w:rFonts w:asciiTheme="minorHAnsi" w:hAnsiTheme="minorHAnsi" w:cstheme="minorHAnsi"/>
                <w:color w:val="000000"/>
                <w:sz w:val="20"/>
                <w:szCs w:val="20"/>
                <w:lang w:val="en-US" w:bidi="en-US"/>
              </w:rPr>
            </w:pPr>
            <w:r w:rsidRPr="00CF6A89">
              <w:rPr>
                <w:rFonts w:asciiTheme="minorHAnsi" w:hAnsiTheme="minorHAnsi" w:cstheme="minorHAnsi"/>
                <w:color w:val="000000"/>
                <w:sz w:val="20"/>
                <w:szCs w:val="20"/>
                <w:lang w:bidi="en-US"/>
              </w:rPr>
              <w:t>Тел</w:t>
            </w:r>
            <w:r w:rsidR="007C2F1F" w:rsidRPr="00AA5AC9">
              <w:rPr>
                <w:rFonts w:asciiTheme="minorHAnsi" w:hAnsiTheme="minorHAnsi" w:cstheme="minorHAnsi"/>
                <w:color w:val="000000"/>
                <w:sz w:val="20"/>
                <w:szCs w:val="20"/>
                <w:lang w:val="en-US" w:bidi="en-US"/>
              </w:rPr>
              <w:t>:</w:t>
            </w:r>
          </w:p>
          <w:p w14:paraId="70E8FA0A" w14:textId="77777777" w:rsidR="007C2F1F" w:rsidRPr="00AA5AC9" w:rsidRDefault="007C2F1F" w:rsidP="004758BA">
            <w:pPr>
              <w:jc w:val="both"/>
              <w:rPr>
                <w:rFonts w:asciiTheme="minorHAnsi" w:hAnsiTheme="minorHAnsi" w:cstheme="minorHAnsi"/>
                <w:color w:val="000000"/>
                <w:sz w:val="20"/>
                <w:szCs w:val="20"/>
                <w:lang w:val="en-US" w:bidi="en-US"/>
              </w:rPr>
            </w:pPr>
            <w:r w:rsidRPr="00AA5AC9">
              <w:rPr>
                <w:rFonts w:asciiTheme="minorHAnsi" w:hAnsiTheme="minorHAnsi" w:cstheme="minorHAnsi"/>
                <w:color w:val="000000"/>
                <w:sz w:val="20"/>
                <w:szCs w:val="20"/>
                <w:lang w:val="en-US" w:bidi="en-US"/>
              </w:rPr>
              <w:t>email:</w:t>
            </w:r>
          </w:p>
        </w:tc>
      </w:tr>
      <w:tr w:rsidR="007C2F1F" w:rsidRPr="00CF6A89" w14:paraId="0A28BC3A" w14:textId="77777777" w:rsidTr="00E93A14">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739" w:type="pct"/>
            <w:vMerge w:val="restart"/>
          </w:tcPr>
          <w:p w14:paraId="404E3895" w14:textId="77777777" w:rsidR="00433CE6" w:rsidRPr="00CF6A89" w:rsidRDefault="00433CE6" w:rsidP="00433CE6">
            <w:pPr>
              <w:rPr>
                <w:rFonts w:asciiTheme="minorHAnsi" w:hAnsiTheme="minorHAnsi" w:cstheme="minorHAnsi"/>
                <w:sz w:val="20"/>
                <w:szCs w:val="20"/>
              </w:rPr>
            </w:pPr>
            <w:r w:rsidRPr="00CF6A89">
              <w:rPr>
                <w:rFonts w:asciiTheme="minorHAnsi" w:hAnsiTheme="minorHAnsi" w:cstheme="minorHAnsi"/>
                <w:sz w:val="20"/>
                <w:szCs w:val="20"/>
              </w:rPr>
              <w:t>Аранжмани за спроведување</w:t>
            </w:r>
          </w:p>
          <w:p w14:paraId="13DD71AA" w14:textId="77777777" w:rsidR="007C2F1F" w:rsidRPr="00AA5AC9" w:rsidRDefault="00433CE6" w:rsidP="00433CE6">
            <w:pPr>
              <w:rPr>
                <w:rFonts w:asciiTheme="minorHAnsi" w:hAnsiTheme="minorHAnsi" w:cstheme="minorHAnsi"/>
                <w:sz w:val="20"/>
                <w:szCs w:val="20"/>
              </w:rPr>
            </w:pPr>
            <w:r w:rsidRPr="00CF6A89">
              <w:rPr>
                <w:rFonts w:asciiTheme="minorHAnsi" w:hAnsiTheme="minorHAnsi" w:cstheme="minorHAnsi"/>
                <w:sz w:val="20"/>
                <w:szCs w:val="20"/>
              </w:rPr>
              <w:t>(Име и детали за контакт</w:t>
            </w:r>
            <w:r w:rsidR="007C2F1F" w:rsidRPr="00AA5AC9">
              <w:rPr>
                <w:rFonts w:asciiTheme="minorHAnsi" w:hAnsiTheme="minorHAnsi" w:cstheme="minorHAnsi"/>
                <w:sz w:val="20"/>
                <w:szCs w:val="20"/>
              </w:rPr>
              <w:t>)</w:t>
            </w:r>
          </w:p>
        </w:tc>
        <w:tc>
          <w:tcPr>
            <w:tcW w:w="4261" w:type="pct"/>
            <w:gridSpan w:val="5"/>
          </w:tcPr>
          <w:p w14:paraId="315E4FD0" w14:textId="77777777" w:rsidR="007C2F1F" w:rsidRPr="00AA5AC9" w:rsidRDefault="00433CE6" w:rsidP="004758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bidi="en-US"/>
              </w:rPr>
            </w:pPr>
            <w:r w:rsidRPr="00CF6A89">
              <w:rPr>
                <w:rFonts w:asciiTheme="minorHAnsi" w:hAnsiTheme="minorHAnsi" w:cstheme="minorHAnsi"/>
                <w:sz w:val="20"/>
                <w:szCs w:val="20"/>
              </w:rPr>
              <w:t>Надзор** (По завршување на постапката, името и деталите за контакт на Инженерот за надзор се додава во долните полиња</w:t>
            </w:r>
            <w:r w:rsidR="007C2F1F" w:rsidRPr="00AA5AC9">
              <w:rPr>
                <w:rFonts w:asciiTheme="minorHAnsi" w:hAnsiTheme="minorHAnsi" w:cstheme="minorHAnsi"/>
                <w:sz w:val="20"/>
                <w:szCs w:val="20"/>
              </w:rPr>
              <w:t>).</w:t>
            </w:r>
          </w:p>
        </w:tc>
      </w:tr>
      <w:tr w:rsidR="007C2F1F" w:rsidRPr="00CF6A89" w14:paraId="522247F4" w14:textId="77777777" w:rsidTr="00E93A14">
        <w:trPr>
          <w:trHeight w:val="754"/>
        </w:trPr>
        <w:tc>
          <w:tcPr>
            <w:cnfStyle w:val="000010000000" w:firstRow="0" w:lastRow="0" w:firstColumn="0" w:lastColumn="0" w:oddVBand="1" w:evenVBand="0" w:oddHBand="0" w:evenHBand="0" w:firstRowFirstColumn="0" w:firstRowLastColumn="0" w:lastRowFirstColumn="0" w:lastRowLastColumn="0"/>
            <w:tcW w:w="739" w:type="pct"/>
            <w:vMerge/>
          </w:tcPr>
          <w:p w14:paraId="57C9B27E" w14:textId="77777777" w:rsidR="007C2F1F" w:rsidRPr="00AA5AC9" w:rsidRDefault="007C2F1F" w:rsidP="00E7127E">
            <w:pPr>
              <w:rPr>
                <w:rFonts w:asciiTheme="minorHAnsi" w:hAnsiTheme="minorHAnsi" w:cstheme="minorHAnsi"/>
                <w:sz w:val="20"/>
                <w:szCs w:val="20"/>
              </w:rPr>
            </w:pPr>
          </w:p>
        </w:tc>
        <w:tc>
          <w:tcPr>
            <w:tcW w:w="4261" w:type="pct"/>
            <w:gridSpan w:val="5"/>
          </w:tcPr>
          <w:p w14:paraId="6FD1792B" w14:textId="77777777" w:rsidR="007C2F1F" w:rsidRPr="00AA5AC9" w:rsidRDefault="00433CE6"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bidi="en-US"/>
              </w:rPr>
            </w:pPr>
            <w:r w:rsidRPr="00CF6A89">
              <w:rPr>
                <w:rFonts w:asciiTheme="minorHAnsi" w:hAnsiTheme="minorHAnsi" w:cstheme="minorHAnsi"/>
                <w:sz w:val="20"/>
                <w:szCs w:val="20"/>
              </w:rPr>
              <w:t>Ќе се утврдат по завршувањето на постапката на јавна набавка за потребите на под-проектот</w:t>
            </w:r>
            <w:r w:rsidR="007C2F1F" w:rsidRPr="00AA5AC9">
              <w:rPr>
                <w:rFonts w:asciiTheme="minorHAnsi" w:hAnsiTheme="minorHAnsi" w:cstheme="minorHAnsi"/>
                <w:sz w:val="20"/>
                <w:szCs w:val="20"/>
              </w:rPr>
              <w:t>.</w:t>
            </w:r>
          </w:p>
        </w:tc>
      </w:tr>
      <w:tr w:rsidR="007C2F1F" w:rsidRPr="00CF6A89" w14:paraId="15DE8476" w14:textId="77777777" w:rsidTr="00E93A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Pr>
          <w:p w14:paraId="082F33AF" w14:textId="77777777" w:rsidR="007C2F1F" w:rsidRPr="00AA5AC9" w:rsidRDefault="00433CE6" w:rsidP="00E7127E">
            <w:pPr>
              <w:rPr>
                <w:rFonts w:asciiTheme="minorHAnsi" w:hAnsiTheme="minorHAnsi" w:cstheme="minorHAnsi"/>
                <w:b/>
                <w:sz w:val="20"/>
                <w:szCs w:val="20"/>
                <w:lang w:val="en-US"/>
              </w:rPr>
            </w:pPr>
            <w:r w:rsidRPr="00CF6A89">
              <w:rPr>
                <w:rFonts w:asciiTheme="minorHAnsi" w:hAnsiTheme="minorHAnsi" w:cstheme="minorHAnsi"/>
                <w:b/>
                <w:sz w:val="20"/>
                <w:szCs w:val="20"/>
              </w:rPr>
              <w:t>ОПИС НА ЛОКАЦИЈАТА</w:t>
            </w:r>
          </w:p>
        </w:tc>
      </w:tr>
      <w:tr w:rsidR="007C2F1F" w:rsidRPr="00CF6A89" w14:paraId="232F4443" w14:textId="77777777" w:rsidTr="00E93A14">
        <w:tc>
          <w:tcPr>
            <w:cnfStyle w:val="000010000000" w:firstRow="0" w:lastRow="0" w:firstColumn="0" w:lastColumn="0" w:oddVBand="1" w:evenVBand="0" w:oddHBand="0" w:evenHBand="0" w:firstRowFirstColumn="0" w:firstRowLastColumn="0" w:lastRowFirstColumn="0" w:lastRowLastColumn="0"/>
            <w:tcW w:w="739" w:type="pct"/>
          </w:tcPr>
          <w:p w14:paraId="148C6C13" w14:textId="77777777" w:rsidR="007C2F1F" w:rsidRPr="00AA5AC9" w:rsidRDefault="00433CE6" w:rsidP="00E7127E">
            <w:pPr>
              <w:rPr>
                <w:rFonts w:asciiTheme="minorHAnsi" w:hAnsiTheme="minorHAnsi" w:cstheme="minorHAnsi"/>
                <w:sz w:val="20"/>
                <w:szCs w:val="20"/>
                <w:lang w:val="en-US"/>
              </w:rPr>
            </w:pPr>
            <w:r w:rsidRPr="00CF6A89">
              <w:rPr>
                <w:rFonts w:asciiTheme="minorHAnsi" w:hAnsiTheme="minorHAnsi" w:cstheme="minorHAnsi"/>
                <w:sz w:val="20"/>
                <w:szCs w:val="20"/>
              </w:rPr>
              <w:t>Име на локацијата</w:t>
            </w:r>
          </w:p>
        </w:tc>
        <w:tc>
          <w:tcPr>
            <w:tcW w:w="4261" w:type="pct"/>
            <w:gridSpan w:val="5"/>
          </w:tcPr>
          <w:p w14:paraId="6A1ADA22" w14:textId="77777777" w:rsidR="007C2F1F" w:rsidRPr="00CF6A89" w:rsidRDefault="00F353B0" w:rsidP="00F353B0">
            <w:pPr>
              <w:pStyle w:val="Header"/>
              <w:jc w:val="center"/>
              <w:cnfStyle w:val="000000000000" w:firstRow="0" w:lastRow="0" w:firstColumn="0" w:lastColumn="0" w:oddVBand="0" w:evenVBand="0" w:oddHBand="0" w:evenHBand="0" w:firstRowFirstColumn="0" w:firstRowLastColumn="0" w:lastRowFirstColumn="0" w:lastRowLastColumn="0"/>
              <w:rPr>
                <w:rFonts w:cstheme="minorHAnsi"/>
                <w:i/>
                <w:iCs/>
                <w:sz w:val="20"/>
                <w:szCs w:val="20"/>
                <w:lang w:val="mk-MK"/>
              </w:rPr>
            </w:pPr>
            <w:r>
              <w:rPr>
                <w:rFonts w:cstheme="minorHAnsi"/>
                <w:i/>
                <w:iCs/>
                <w:sz w:val="20"/>
                <w:szCs w:val="20"/>
                <w:lang w:val="mk-MK"/>
              </w:rPr>
              <w:t>Реконструкција  на улици во с.Тремник ( Улица 1 )  Општина Неготино</w:t>
            </w:r>
          </w:p>
        </w:tc>
      </w:tr>
      <w:tr w:rsidR="007C2F1F" w:rsidRPr="00CF6A89" w14:paraId="1CE8A3A2" w14:textId="77777777" w:rsidTr="00E93A14">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739" w:type="pct"/>
          </w:tcPr>
          <w:p w14:paraId="675A861E" w14:textId="77777777" w:rsidR="007C2F1F" w:rsidRPr="00AA5AC9" w:rsidRDefault="00433CE6" w:rsidP="00E7127E">
            <w:pPr>
              <w:rPr>
                <w:rFonts w:asciiTheme="minorHAnsi" w:hAnsiTheme="minorHAnsi" w:cstheme="minorHAnsi"/>
                <w:sz w:val="20"/>
                <w:szCs w:val="20"/>
              </w:rPr>
            </w:pPr>
            <w:r w:rsidRPr="00CF6A89">
              <w:rPr>
                <w:rFonts w:asciiTheme="minorHAnsi" w:hAnsiTheme="minorHAnsi" w:cstheme="minorHAnsi"/>
                <w:sz w:val="20"/>
                <w:szCs w:val="20"/>
              </w:rPr>
              <w:t xml:space="preserve">Опис на локацијата </w:t>
            </w:r>
            <w:r w:rsidRPr="00CF6A89">
              <w:rPr>
                <w:rFonts w:asciiTheme="minorHAnsi" w:hAnsiTheme="minorHAnsi" w:cstheme="minorHAnsi"/>
                <w:sz w:val="20"/>
                <w:szCs w:val="20"/>
              </w:rPr>
              <w:lastRenderedPageBreak/>
              <w:t>(географски опис</w:t>
            </w:r>
            <w:r w:rsidR="007C2F1F" w:rsidRPr="00AA5AC9">
              <w:rPr>
                <w:rFonts w:asciiTheme="minorHAnsi" w:hAnsiTheme="minorHAnsi" w:cstheme="minorHAnsi"/>
                <w:sz w:val="20"/>
                <w:szCs w:val="20"/>
              </w:rPr>
              <w:t>)</w:t>
            </w:r>
          </w:p>
        </w:tc>
        <w:tc>
          <w:tcPr>
            <w:tcW w:w="2227" w:type="pct"/>
            <w:gridSpan w:val="2"/>
          </w:tcPr>
          <w:p w14:paraId="16D82D8E" w14:textId="77777777" w:rsidR="002E7A27" w:rsidRPr="00AA5AC9" w:rsidRDefault="00433CE6" w:rsidP="009C4131">
            <w:pPr>
              <w:jc w:val="both"/>
              <w:cnfStyle w:val="000000100000" w:firstRow="0" w:lastRow="0" w:firstColumn="0" w:lastColumn="0" w:oddVBand="0" w:evenVBand="0" w:oddHBand="1" w:evenHBand="0" w:firstRowFirstColumn="0" w:firstRowLastColumn="0" w:lastRowFirstColumn="0" w:lastRowLastColumn="0"/>
              <w:rPr>
                <w:rFonts w:asciiTheme="minorHAnsi" w:eastAsia="NSimSun" w:hAnsiTheme="minorHAnsi" w:cstheme="minorHAnsi"/>
                <w:sz w:val="20"/>
                <w:szCs w:val="20"/>
              </w:rPr>
            </w:pPr>
            <w:r w:rsidRPr="00CF6A89">
              <w:rPr>
                <w:rFonts w:asciiTheme="minorHAnsi" w:eastAsia="NSimSun" w:hAnsiTheme="minorHAnsi" w:cstheme="minorHAnsi"/>
                <w:sz w:val="20"/>
                <w:szCs w:val="20"/>
              </w:rPr>
              <w:lastRenderedPageBreak/>
              <w:t>Опис на проектната локација е преставена во Поглавје 3 во оваа Контролна листа на ПУЖССА</w:t>
            </w:r>
          </w:p>
        </w:tc>
        <w:tc>
          <w:tcPr>
            <w:cnfStyle w:val="000010000000" w:firstRow="0" w:lastRow="0" w:firstColumn="0" w:lastColumn="0" w:oddVBand="1" w:evenVBand="0" w:oddHBand="0" w:evenHBand="0" w:firstRowFirstColumn="0" w:firstRowLastColumn="0" w:lastRowFirstColumn="0" w:lastRowLastColumn="0"/>
            <w:tcW w:w="2034" w:type="pct"/>
            <w:gridSpan w:val="3"/>
            <w:vMerge w:val="restart"/>
          </w:tcPr>
          <w:p w14:paraId="7E584F56" w14:textId="77777777" w:rsidR="007C2F1F" w:rsidRPr="00AA5AC9" w:rsidRDefault="00433CE6" w:rsidP="004758BA">
            <w:pPr>
              <w:jc w:val="both"/>
              <w:rPr>
                <w:rFonts w:asciiTheme="minorHAnsi" w:hAnsiTheme="minorHAnsi" w:cstheme="minorHAnsi"/>
                <w:sz w:val="20"/>
                <w:szCs w:val="20"/>
              </w:rPr>
            </w:pPr>
            <w:r w:rsidRPr="00CF6A89">
              <w:rPr>
                <w:rFonts w:asciiTheme="minorHAnsi" w:hAnsiTheme="minorHAnsi" w:cstheme="minorHAnsi"/>
                <w:sz w:val="20"/>
                <w:szCs w:val="20"/>
              </w:rPr>
              <w:t>Податоци за локацијата (фотографија на локацијата</w:t>
            </w:r>
            <w:r w:rsidR="007C2F1F" w:rsidRPr="00AA5AC9">
              <w:rPr>
                <w:rFonts w:asciiTheme="minorHAnsi" w:hAnsiTheme="minorHAnsi" w:cstheme="minorHAnsi"/>
                <w:sz w:val="20"/>
                <w:szCs w:val="20"/>
              </w:rPr>
              <w:t>) [x]</w:t>
            </w:r>
            <w:r w:rsidRPr="00AA5AC9">
              <w:rPr>
                <w:rFonts w:asciiTheme="minorHAnsi" w:hAnsiTheme="minorHAnsi" w:cstheme="minorHAnsi"/>
                <w:sz w:val="20"/>
                <w:szCs w:val="20"/>
              </w:rPr>
              <w:t>Д</w:t>
            </w:r>
            <w:r w:rsidR="007C2F1F" w:rsidRPr="00AA5AC9">
              <w:rPr>
                <w:rFonts w:asciiTheme="minorHAnsi" w:hAnsiTheme="minorHAnsi" w:cstheme="minorHAnsi"/>
                <w:sz w:val="20"/>
                <w:szCs w:val="20"/>
              </w:rPr>
              <w:t xml:space="preserve"> [] </w:t>
            </w:r>
            <w:r w:rsidRPr="00AA5AC9">
              <w:rPr>
                <w:rFonts w:asciiTheme="minorHAnsi" w:hAnsiTheme="minorHAnsi" w:cstheme="minorHAnsi"/>
                <w:sz w:val="20"/>
                <w:szCs w:val="20"/>
              </w:rPr>
              <w:t>Н</w:t>
            </w:r>
          </w:p>
        </w:tc>
      </w:tr>
      <w:tr w:rsidR="007C2F1F" w:rsidRPr="00CF6A89" w14:paraId="17DF60EB" w14:textId="77777777" w:rsidTr="00E93A14">
        <w:trPr>
          <w:trHeight w:val="249"/>
        </w:trPr>
        <w:tc>
          <w:tcPr>
            <w:cnfStyle w:val="000010000000" w:firstRow="0" w:lastRow="0" w:firstColumn="0" w:lastColumn="0" w:oddVBand="1" w:evenVBand="0" w:oddHBand="0" w:evenHBand="0" w:firstRowFirstColumn="0" w:firstRowLastColumn="0" w:lastRowFirstColumn="0" w:lastRowLastColumn="0"/>
            <w:tcW w:w="739" w:type="pct"/>
          </w:tcPr>
          <w:p w14:paraId="23DA4E67" w14:textId="77777777" w:rsidR="007C2F1F" w:rsidRPr="00AA5AC9" w:rsidRDefault="00433CE6" w:rsidP="00E7127E">
            <w:pPr>
              <w:widowControl w:val="0"/>
              <w:rPr>
                <w:rFonts w:asciiTheme="minorHAnsi" w:eastAsia="NSimSun" w:hAnsiTheme="minorHAnsi" w:cstheme="minorHAnsi"/>
                <w:sz w:val="20"/>
                <w:szCs w:val="20"/>
              </w:rPr>
            </w:pPr>
            <w:r w:rsidRPr="00CF6A89">
              <w:rPr>
                <w:rFonts w:asciiTheme="minorHAnsi" w:eastAsia="NSimSun" w:hAnsiTheme="minorHAnsi" w:cstheme="minorHAnsi"/>
                <w:sz w:val="20"/>
                <w:szCs w:val="20"/>
              </w:rPr>
              <w:t>Кој е сопственик на земјиштето</w:t>
            </w:r>
            <w:r w:rsidR="007C2F1F" w:rsidRPr="00AA5AC9">
              <w:rPr>
                <w:rFonts w:asciiTheme="minorHAnsi" w:eastAsia="NSimSun" w:hAnsiTheme="minorHAnsi" w:cstheme="minorHAnsi"/>
                <w:sz w:val="20"/>
                <w:szCs w:val="20"/>
              </w:rPr>
              <w:t>?</w:t>
            </w:r>
          </w:p>
        </w:tc>
        <w:tc>
          <w:tcPr>
            <w:tcW w:w="2227" w:type="pct"/>
            <w:gridSpan w:val="2"/>
          </w:tcPr>
          <w:p w14:paraId="08FE8303" w14:textId="77777777" w:rsidR="007C2F1F" w:rsidRPr="00AA5AC9" w:rsidRDefault="00433CE6" w:rsidP="00E7127E">
            <w:pPr>
              <w:cnfStyle w:val="000000000000" w:firstRow="0" w:lastRow="0" w:firstColumn="0" w:lastColumn="0" w:oddVBand="0" w:evenVBand="0" w:oddHBand="0" w:evenHBand="0" w:firstRowFirstColumn="0" w:firstRowLastColumn="0" w:lastRowFirstColumn="0" w:lastRowLastColumn="0"/>
              <w:rPr>
                <w:rFonts w:asciiTheme="minorHAnsi" w:eastAsia="NSimSun" w:hAnsiTheme="minorHAnsi" w:cstheme="minorHAnsi"/>
                <w:sz w:val="20"/>
                <w:szCs w:val="20"/>
                <w:lang w:val="en-US"/>
              </w:rPr>
            </w:pPr>
            <w:r w:rsidRPr="00CF6A89">
              <w:rPr>
                <w:rFonts w:asciiTheme="minorHAnsi" w:eastAsia="NSimSun" w:hAnsiTheme="minorHAnsi" w:cstheme="minorHAnsi"/>
                <w:sz w:val="20"/>
                <w:szCs w:val="20"/>
              </w:rPr>
              <w:t>Република Северна Македонија</w:t>
            </w:r>
          </w:p>
        </w:tc>
        <w:tc>
          <w:tcPr>
            <w:cnfStyle w:val="000010000000" w:firstRow="0" w:lastRow="0" w:firstColumn="0" w:lastColumn="0" w:oddVBand="1" w:evenVBand="0" w:oddHBand="0" w:evenHBand="0" w:firstRowFirstColumn="0" w:firstRowLastColumn="0" w:lastRowFirstColumn="0" w:lastRowLastColumn="0"/>
            <w:tcW w:w="2034" w:type="pct"/>
            <w:gridSpan w:val="3"/>
            <w:vMerge/>
          </w:tcPr>
          <w:p w14:paraId="26F4C968" w14:textId="77777777" w:rsidR="007C2F1F" w:rsidRPr="00AA5AC9" w:rsidRDefault="007C2F1F" w:rsidP="004758BA">
            <w:pPr>
              <w:jc w:val="both"/>
              <w:rPr>
                <w:rFonts w:asciiTheme="minorHAnsi" w:hAnsiTheme="minorHAnsi" w:cstheme="minorHAnsi"/>
                <w:sz w:val="20"/>
                <w:szCs w:val="20"/>
                <w:lang w:val="en-US"/>
              </w:rPr>
            </w:pPr>
          </w:p>
        </w:tc>
      </w:tr>
      <w:tr w:rsidR="007C2F1F" w:rsidRPr="00CF6A89" w14:paraId="7AE8EE69" w14:textId="77777777" w:rsidTr="00E93A14">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739" w:type="pct"/>
          </w:tcPr>
          <w:p w14:paraId="6F95CB72" w14:textId="77777777" w:rsidR="007C2F1F" w:rsidRPr="00AA5AC9" w:rsidRDefault="00433CE6" w:rsidP="00E7127E">
            <w:pPr>
              <w:rPr>
                <w:rFonts w:asciiTheme="minorHAnsi" w:eastAsia="NSimSun" w:hAnsiTheme="minorHAnsi" w:cstheme="minorHAnsi"/>
                <w:sz w:val="20"/>
                <w:szCs w:val="20"/>
                <w:lang w:val="en-US"/>
              </w:rPr>
            </w:pPr>
            <w:r w:rsidRPr="00AA5AC9">
              <w:rPr>
                <w:rFonts w:asciiTheme="minorHAnsi" w:eastAsia="NSimSun" w:hAnsiTheme="minorHAnsi" w:cstheme="minorHAnsi"/>
                <w:sz w:val="20"/>
                <w:szCs w:val="20"/>
              </w:rPr>
              <w:t>Географски опис</w:t>
            </w:r>
          </w:p>
        </w:tc>
        <w:tc>
          <w:tcPr>
            <w:tcW w:w="2227" w:type="pct"/>
            <w:gridSpan w:val="2"/>
          </w:tcPr>
          <w:p w14:paraId="60AAB778" w14:textId="77777777" w:rsidR="00433CE6" w:rsidRPr="00CF6A89" w:rsidRDefault="00433CE6" w:rsidP="00433CE6">
            <w:pPr>
              <w:cnfStyle w:val="000000100000" w:firstRow="0" w:lastRow="0" w:firstColumn="0" w:lastColumn="0" w:oddVBand="0" w:evenVBand="0" w:oddHBand="1" w:evenHBand="0" w:firstRowFirstColumn="0" w:firstRowLastColumn="0" w:lastRowFirstColumn="0" w:lastRowLastColumn="0"/>
              <w:rPr>
                <w:rFonts w:asciiTheme="minorHAnsi" w:eastAsia="NSimSun" w:hAnsiTheme="minorHAnsi" w:cstheme="minorHAnsi"/>
                <w:sz w:val="20"/>
                <w:szCs w:val="20"/>
              </w:rPr>
            </w:pPr>
            <w:r w:rsidRPr="00CF6A89">
              <w:rPr>
                <w:rFonts w:asciiTheme="minorHAnsi" w:eastAsia="NSimSun" w:hAnsiTheme="minorHAnsi" w:cstheme="minorHAnsi"/>
                <w:sz w:val="20"/>
                <w:szCs w:val="20"/>
              </w:rPr>
              <w:t xml:space="preserve">Земја: </w:t>
            </w:r>
            <w:r w:rsidR="00CE1BA8" w:rsidRPr="00CF6A89">
              <w:rPr>
                <w:rFonts w:asciiTheme="minorHAnsi" w:eastAsia="NSimSun" w:hAnsiTheme="minorHAnsi" w:cstheme="minorHAnsi"/>
                <w:sz w:val="20"/>
                <w:szCs w:val="20"/>
              </w:rPr>
              <w:t>Република Северна Македонија</w:t>
            </w:r>
          </w:p>
          <w:p w14:paraId="104D5588" w14:textId="77777777" w:rsidR="00035138" w:rsidRPr="00AA5AC9" w:rsidRDefault="00433CE6" w:rsidP="00035138">
            <w:pPr>
              <w:cnfStyle w:val="000000100000" w:firstRow="0" w:lastRow="0" w:firstColumn="0" w:lastColumn="0" w:oddVBand="0" w:evenVBand="0" w:oddHBand="1" w:evenHBand="0" w:firstRowFirstColumn="0" w:firstRowLastColumn="0" w:lastRowFirstColumn="0" w:lastRowLastColumn="0"/>
              <w:rPr>
                <w:rFonts w:asciiTheme="minorHAnsi" w:eastAsia="NSimSun" w:hAnsiTheme="minorHAnsi" w:cstheme="minorHAnsi"/>
                <w:sz w:val="20"/>
                <w:szCs w:val="20"/>
              </w:rPr>
            </w:pPr>
            <w:r w:rsidRPr="00AA5AC9">
              <w:rPr>
                <w:rFonts w:asciiTheme="minorHAnsi" w:eastAsia="NSimSun" w:hAnsiTheme="minorHAnsi" w:cstheme="minorHAnsi"/>
                <w:sz w:val="20"/>
                <w:szCs w:val="20"/>
              </w:rPr>
              <w:t>Регион</w:t>
            </w:r>
            <w:r w:rsidR="00035138" w:rsidRPr="00AA5AC9">
              <w:rPr>
                <w:rFonts w:asciiTheme="minorHAnsi" w:eastAsia="NSimSun" w:hAnsiTheme="minorHAnsi" w:cstheme="minorHAnsi"/>
                <w:sz w:val="20"/>
                <w:szCs w:val="20"/>
              </w:rPr>
              <w:t xml:space="preserve">: </w:t>
            </w:r>
            <w:r w:rsidR="007B146B">
              <w:rPr>
                <w:rFonts w:asciiTheme="minorHAnsi" w:eastAsia="NSimSun" w:hAnsiTheme="minorHAnsi" w:cstheme="minorHAnsi"/>
                <w:sz w:val="20"/>
                <w:szCs w:val="20"/>
              </w:rPr>
              <w:t>Вардарски</w:t>
            </w:r>
          </w:p>
          <w:p w14:paraId="01D6FB35" w14:textId="77777777" w:rsidR="00035138" w:rsidRPr="00AA5AC9" w:rsidRDefault="00D05ACE" w:rsidP="00035138">
            <w:pPr>
              <w:cnfStyle w:val="000000100000" w:firstRow="0" w:lastRow="0" w:firstColumn="0" w:lastColumn="0" w:oddVBand="0" w:evenVBand="0" w:oddHBand="1" w:evenHBand="0" w:firstRowFirstColumn="0" w:firstRowLastColumn="0" w:lastRowFirstColumn="0" w:lastRowLastColumn="0"/>
              <w:rPr>
                <w:rFonts w:asciiTheme="minorHAnsi" w:eastAsia="NSimSun" w:hAnsiTheme="minorHAnsi" w:cstheme="minorHAnsi"/>
                <w:sz w:val="20"/>
                <w:szCs w:val="20"/>
              </w:rPr>
            </w:pPr>
            <w:r w:rsidRPr="00AA5AC9">
              <w:rPr>
                <w:rFonts w:asciiTheme="minorHAnsi" w:eastAsia="NSimSun" w:hAnsiTheme="minorHAnsi" w:cstheme="minorHAnsi"/>
                <w:sz w:val="20"/>
                <w:szCs w:val="20"/>
              </w:rPr>
              <w:t>Град</w:t>
            </w:r>
            <w:r w:rsidR="00035138" w:rsidRPr="00AA5AC9">
              <w:rPr>
                <w:rFonts w:asciiTheme="minorHAnsi" w:eastAsia="NSimSun" w:hAnsiTheme="minorHAnsi" w:cstheme="minorHAnsi"/>
                <w:sz w:val="20"/>
                <w:szCs w:val="20"/>
              </w:rPr>
              <w:t>:</w:t>
            </w:r>
            <w:r w:rsidR="00370E27" w:rsidRPr="00AA5AC9">
              <w:rPr>
                <w:rFonts w:asciiTheme="minorHAnsi" w:eastAsia="NSimSun" w:hAnsiTheme="minorHAnsi" w:cstheme="minorHAnsi"/>
                <w:sz w:val="20"/>
                <w:szCs w:val="20"/>
              </w:rPr>
              <w:t xml:space="preserve"> </w:t>
            </w:r>
            <w:r w:rsidR="00F353B0">
              <w:rPr>
                <w:rFonts w:asciiTheme="minorHAnsi" w:eastAsia="NSimSun" w:hAnsiTheme="minorHAnsi" w:cstheme="minorHAnsi"/>
                <w:sz w:val="20"/>
                <w:szCs w:val="20"/>
              </w:rPr>
              <w:t>Неготино</w:t>
            </w:r>
          </w:p>
          <w:p w14:paraId="2F6FC798" w14:textId="77777777" w:rsidR="007C2F1F" w:rsidRPr="00AA5AC9" w:rsidRDefault="00433CE6" w:rsidP="00F353B0">
            <w:pPr>
              <w:cnfStyle w:val="000000100000" w:firstRow="0" w:lastRow="0" w:firstColumn="0" w:lastColumn="0" w:oddVBand="0" w:evenVBand="0" w:oddHBand="1" w:evenHBand="0" w:firstRowFirstColumn="0" w:firstRowLastColumn="0" w:lastRowFirstColumn="0" w:lastRowLastColumn="0"/>
              <w:rPr>
                <w:rFonts w:asciiTheme="minorHAnsi" w:eastAsia="NSimSun" w:hAnsiTheme="minorHAnsi" w:cstheme="minorHAnsi"/>
                <w:sz w:val="20"/>
                <w:szCs w:val="20"/>
              </w:rPr>
            </w:pPr>
            <w:r w:rsidRPr="00AA5AC9">
              <w:rPr>
                <w:rFonts w:asciiTheme="minorHAnsi" w:eastAsia="NSimSun" w:hAnsiTheme="minorHAnsi" w:cstheme="minorHAnsi"/>
                <w:sz w:val="20"/>
                <w:szCs w:val="20"/>
              </w:rPr>
              <w:t>Населено место</w:t>
            </w:r>
            <w:r w:rsidR="00035138" w:rsidRPr="00AA5AC9">
              <w:rPr>
                <w:rFonts w:asciiTheme="minorHAnsi" w:eastAsia="NSimSun" w:hAnsiTheme="minorHAnsi" w:cstheme="minorHAnsi"/>
                <w:sz w:val="20"/>
                <w:szCs w:val="20"/>
              </w:rPr>
              <w:t xml:space="preserve">: </w:t>
            </w:r>
            <w:r w:rsidR="00F353B0">
              <w:rPr>
                <w:rFonts w:asciiTheme="minorHAnsi" w:eastAsia="NSimSun" w:hAnsiTheme="minorHAnsi" w:cstheme="minorHAnsi"/>
                <w:sz w:val="20"/>
                <w:szCs w:val="20"/>
              </w:rPr>
              <w:t>с.Тремник</w:t>
            </w:r>
          </w:p>
        </w:tc>
        <w:tc>
          <w:tcPr>
            <w:cnfStyle w:val="000010000000" w:firstRow="0" w:lastRow="0" w:firstColumn="0" w:lastColumn="0" w:oddVBand="1" w:evenVBand="0" w:oddHBand="0" w:evenHBand="0" w:firstRowFirstColumn="0" w:firstRowLastColumn="0" w:lastRowFirstColumn="0" w:lastRowLastColumn="0"/>
            <w:tcW w:w="2034" w:type="pct"/>
            <w:gridSpan w:val="3"/>
            <w:vMerge/>
          </w:tcPr>
          <w:p w14:paraId="6E48D38E" w14:textId="77777777" w:rsidR="007C2F1F" w:rsidRPr="00AA5AC9" w:rsidRDefault="007C2F1F" w:rsidP="004758BA">
            <w:pPr>
              <w:jc w:val="both"/>
              <w:rPr>
                <w:rFonts w:asciiTheme="minorHAnsi" w:hAnsiTheme="minorHAnsi" w:cstheme="minorHAnsi"/>
                <w:sz w:val="20"/>
                <w:szCs w:val="20"/>
              </w:rPr>
            </w:pPr>
          </w:p>
        </w:tc>
      </w:tr>
      <w:tr w:rsidR="007C2F1F" w:rsidRPr="00CF6A89" w14:paraId="425ED9D7" w14:textId="77777777" w:rsidTr="00E93A14">
        <w:trPr>
          <w:trHeight w:val="170"/>
        </w:trPr>
        <w:tc>
          <w:tcPr>
            <w:cnfStyle w:val="000010000000" w:firstRow="0" w:lastRow="0" w:firstColumn="0" w:lastColumn="0" w:oddVBand="1" w:evenVBand="0" w:oddHBand="0" w:evenHBand="0" w:firstRowFirstColumn="0" w:firstRowLastColumn="0" w:lastRowFirstColumn="0" w:lastRowLastColumn="0"/>
            <w:tcW w:w="5000" w:type="pct"/>
            <w:gridSpan w:val="6"/>
          </w:tcPr>
          <w:p w14:paraId="550F2DDA" w14:textId="77777777" w:rsidR="007C2F1F" w:rsidRPr="00AA5AC9" w:rsidRDefault="00433CE6" w:rsidP="004758BA">
            <w:pPr>
              <w:jc w:val="both"/>
              <w:rPr>
                <w:rFonts w:asciiTheme="minorHAnsi" w:hAnsiTheme="minorHAnsi" w:cstheme="minorHAnsi"/>
                <w:b/>
                <w:sz w:val="20"/>
                <w:szCs w:val="20"/>
                <w:lang w:val="en-US"/>
              </w:rPr>
            </w:pPr>
            <w:r w:rsidRPr="00CF6A89">
              <w:rPr>
                <w:rFonts w:asciiTheme="minorHAnsi" w:hAnsiTheme="minorHAnsi" w:cstheme="minorHAnsi"/>
                <w:b/>
                <w:sz w:val="20"/>
                <w:szCs w:val="20"/>
              </w:rPr>
              <w:t>ЗАКОНОДАВСТВО</w:t>
            </w:r>
          </w:p>
        </w:tc>
      </w:tr>
      <w:tr w:rsidR="007C2F1F" w:rsidRPr="00CF6A89" w14:paraId="6858D9A3" w14:textId="77777777" w:rsidTr="00E93A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9" w:type="pct"/>
          </w:tcPr>
          <w:p w14:paraId="4BD7D82F" w14:textId="77777777" w:rsidR="007C2F1F" w:rsidRPr="00AA5AC9" w:rsidRDefault="00433CE6" w:rsidP="00E7127E">
            <w:pPr>
              <w:rPr>
                <w:rFonts w:asciiTheme="minorHAnsi" w:hAnsiTheme="minorHAnsi" w:cstheme="minorHAnsi"/>
                <w:sz w:val="20"/>
                <w:szCs w:val="20"/>
              </w:rPr>
            </w:pPr>
            <w:r w:rsidRPr="00CF6A89">
              <w:rPr>
                <w:rFonts w:asciiTheme="minorHAnsi" w:hAnsiTheme="minorHAnsi" w:cstheme="minorHAnsi"/>
                <w:sz w:val="20"/>
                <w:szCs w:val="20"/>
              </w:rPr>
              <w:t>Да се утврдат националното и локалното законодавство и дозволите кои се однесуваат на активноста(ите) на под-проектот</w:t>
            </w:r>
          </w:p>
        </w:tc>
        <w:tc>
          <w:tcPr>
            <w:tcW w:w="4261" w:type="pct"/>
            <w:gridSpan w:val="5"/>
          </w:tcPr>
          <w:p w14:paraId="328D5D10" w14:textId="77777777" w:rsidR="003B17EA"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1C0FF0">
              <w:rPr>
                <w:rFonts w:cstheme="minorHAnsi"/>
                <w:sz w:val="20"/>
                <w:szCs w:val="20"/>
                <w:lang w:val="mk-MK"/>
              </w:rPr>
              <w:t xml:space="preserve">Закон за животна средина </w:t>
            </w:r>
            <w:proofErr w:type="spellStart"/>
            <w:r w:rsidRPr="001C0FF0">
              <w:rPr>
                <w:sz w:val="20"/>
                <w:szCs w:val="20"/>
              </w:rPr>
              <w:t>Службен</w:t>
            </w:r>
            <w:proofErr w:type="spellEnd"/>
            <w:r w:rsidRPr="001C0FF0">
              <w:rPr>
                <w:sz w:val="20"/>
                <w:szCs w:val="20"/>
              </w:rPr>
              <w:t xml:space="preserve"> </w:t>
            </w:r>
            <w:proofErr w:type="spellStart"/>
            <w:r w:rsidRPr="001C0FF0">
              <w:rPr>
                <w:sz w:val="20"/>
                <w:szCs w:val="20"/>
              </w:rPr>
              <w:t>весник</w:t>
            </w:r>
            <w:proofErr w:type="spellEnd"/>
            <w:r w:rsidRPr="001C0FF0">
              <w:rPr>
                <w:sz w:val="20"/>
                <w:szCs w:val="20"/>
              </w:rPr>
              <w:t xml:space="preserve"> </w:t>
            </w:r>
            <w:proofErr w:type="spellStart"/>
            <w:r w:rsidRPr="001C0FF0">
              <w:rPr>
                <w:sz w:val="20"/>
                <w:szCs w:val="20"/>
              </w:rPr>
              <w:t>на</w:t>
            </w:r>
            <w:proofErr w:type="spellEnd"/>
            <w:r w:rsidRPr="001C0FF0">
              <w:rPr>
                <w:sz w:val="20"/>
                <w:szCs w:val="20"/>
              </w:rPr>
              <w:t xml:space="preserve"> </w:t>
            </w:r>
            <w:r w:rsidR="00B3632C">
              <w:rPr>
                <w:sz w:val="20"/>
                <w:szCs w:val="20"/>
                <w:lang w:val="mk-MK"/>
              </w:rPr>
              <w:t>РМ</w:t>
            </w:r>
            <w:r w:rsidRPr="001C0FF0">
              <w:rPr>
                <w:sz w:val="20"/>
                <w:szCs w:val="20"/>
              </w:rPr>
              <w:t xml:space="preserve">“ </w:t>
            </w:r>
            <w:proofErr w:type="spellStart"/>
            <w:r w:rsidRPr="001C0FF0">
              <w:rPr>
                <w:sz w:val="20"/>
                <w:szCs w:val="20"/>
              </w:rPr>
              <w:t>бр</w:t>
            </w:r>
            <w:proofErr w:type="spellEnd"/>
            <w:r w:rsidRPr="001C0FF0">
              <w:rPr>
                <w:sz w:val="20"/>
                <w:szCs w:val="20"/>
              </w:rPr>
              <w:t>. 53/05, 81/05, 24/07, 159/08, 83/09, 48/10, 124/10, 51/11, 123/12, 93/13, 187/13, 42/14, 44/15, 129/15, 192/15, 39/16 и 99/18 и „</w:t>
            </w:r>
            <w:proofErr w:type="spellStart"/>
            <w:r w:rsidRPr="001C0FF0">
              <w:rPr>
                <w:sz w:val="20"/>
                <w:szCs w:val="20"/>
              </w:rPr>
              <w:t>Службен</w:t>
            </w:r>
            <w:proofErr w:type="spellEnd"/>
            <w:r w:rsidRPr="001C0FF0">
              <w:rPr>
                <w:sz w:val="20"/>
                <w:szCs w:val="20"/>
              </w:rPr>
              <w:t xml:space="preserve"> </w:t>
            </w:r>
            <w:proofErr w:type="spellStart"/>
            <w:r w:rsidRPr="001C0FF0">
              <w:rPr>
                <w:sz w:val="20"/>
                <w:szCs w:val="20"/>
              </w:rPr>
              <w:t>весник</w:t>
            </w:r>
            <w:proofErr w:type="spellEnd"/>
            <w:r w:rsidRPr="001C0FF0">
              <w:rPr>
                <w:sz w:val="20"/>
                <w:szCs w:val="20"/>
              </w:rPr>
              <w:t xml:space="preserve"> </w:t>
            </w:r>
            <w:proofErr w:type="spellStart"/>
            <w:r w:rsidRPr="001C0FF0">
              <w:rPr>
                <w:sz w:val="20"/>
                <w:szCs w:val="20"/>
              </w:rPr>
              <w:t>на</w:t>
            </w:r>
            <w:proofErr w:type="spellEnd"/>
            <w:r w:rsidRPr="001C0FF0">
              <w:rPr>
                <w:sz w:val="20"/>
                <w:szCs w:val="20"/>
              </w:rPr>
              <w:t xml:space="preserve"> </w:t>
            </w:r>
            <w:r w:rsidR="00B3632C">
              <w:rPr>
                <w:sz w:val="20"/>
                <w:szCs w:val="20"/>
                <w:lang w:val="mk-MK"/>
              </w:rPr>
              <w:t>РСМ</w:t>
            </w:r>
            <w:r w:rsidRPr="001C0FF0">
              <w:rPr>
                <w:sz w:val="20"/>
                <w:szCs w:val="20"/>
              </w:rPr>
              <w:t xml:space="preserve">“ </w:t>
            </w:r>
            <w:proofErr w:type="spellStart"/>
            <w:r w:rsidRPr="001C0FF0">
              <w:rPr>
                <w:sz w:val="20"/>
                <w:szCs w:val="20"/>
              </w:rPr>
              <w:t>бр</w:t>
            </w:r>
            <w:proofErr w:type="spellEnd"/>
            <w:r w:rsidRPr="001C0FF0">
              <w:rPr>
                <w:sz w:val="20"/>
                <w:szCs w:val="20"/>
              </w:rPr>
              <w:t>. 89/22, 171/22 и 3/25)</w:t>
            </w:r>
            <w:r w:rsidRPr="001C0FF0">
              <w:rPr>
                <w:rFonts w:cstheme="minorHAnsi"/>
                <w:sz w:val="20"/>
                <w:szCs w:val="20"/>
              </w:rPr>
              <w:t xml:space="preserve"> </w:t>
            </w:r>
          </w:p>
          <w:p w14:paraId="74380E6B" w14:textId="77777777" w:rsidR="003B17EA" w:rsidRPr="001C0FF0"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proofErr w:type="spellStart"/>
            <w:r w:rsidRPr="001C0FF0">
              <w:rPr>
                <w:rFonts w:cstheme="minorHAnsi"/>
                <w:sz w:val="20"/>
                <w:szCs w:val="20"/>
              </w:rPr>
              <w:t>Закон</w:t>
            </w:r>
            <w:proofErr w:type="spellEnd"/>
            <w:r w:rsidRPr="001C0FF0">
              <w:rPr>
                <w:rFonts w:cstheme="minorHAnsi"/>
                <w:sz w:val="20"/>
                <w:szCs w:val="20"/>
                <w:lang w:val="mk-MK"/>
              </w:rPr>
              <w:t xml:space="preserve"> </w:t>
            </w:r>
            <w:proofErr w:type="spellStart"/>
            <w:r w:rsidRPr="001C0FF0">
              <w:rPr>
                <w:rFonts w:cstheme="minorHAnsi"/>
                <w:sz w:val="20"/>
                <w:szCs w:val="20"/>
              </w:rPr>
              <w:t>за</w:t>
            </w:r>
            <w:proofErr w:type="spellEnd"/>
            <w:r w:rsidRPr="001C0FF0">
              <w:rPr>
                <w:rFonts w:cstheme="minorHAnsi"/>
                <w:sz w:val="20"/>
                <w:szCs w:val="20"/>
                <w:lang w:val="mk-MK"/>
              </w:rPr>
              <w:t xml:space="preserve"> </w:t>
            </w:r>
            <w:proofErr w:type="spellStart"/>
            <w:r w:rsidRPr="001C0FF0">
              <w:rPr>
                <w:rFonts w:cstheme="minorHAnsi"/>
                <w:sz w:val="20"/>
                <w:szCs w:val="20"/>
              </w:rPr>
              <w:t>водите</w:t>
            </w:r>
            <w:proofErr w:type="spellEnd"/>
            <w:r w:rsidRPr="001C0FF0">
              <w:rPr>
                <w:rFonts w:cstheme="minorHAnsi"/>
                <w:sz w:val="20"/>
                <w:szCs w:val="20"/>
              </w:rPr>
              <w:t xml:space="preserve"> (</w:t>
            </w:r>
            <w:r w:rsidRPr="001C0FF0">
              <w:rPr>
                <w:rFonts w:cstheme="minorHAnsi"/>
                <w:bCs/>
                <w:sz w:val="20"/>
                <w:szCs w:val="20"/>
              </w:rPr>
              <w:t>„</w:t>
            </w:r>
            <w:proofErr w:type="spellStart"/>
            <w:r w:rsidRPr="001C0FF0">
              <w:rPr>
                <w:rFonts w:cstheme="minorHAnsi"/>
                <w:bCs/>
                <w:sz w:val="20"/>
                <w:szCs w:val="20"/>
              </w:rPr>
              <w:t>Службен</w:t>
            </w:r>
            <w:proofErr w:type="spellEnd"/>
            <w:r w:rsidRPr="001C0FF0">
              <w:rPr>
                <w:rFonts w:cstheme="minorHAnsi"/>
                <w:bCs/>
                <w:sz w:val="20"/>
                <w:szCs w:val="20"/>
              </w:rPr>
              <w:t xml:space="preserve"> </w:t>
            </w:r>
            <w:proofErr w:type="spellStart"/>
            <w:r w:rsidRPr="001C0FF0">
              <w:rPr>
                <w:rFonts w:cstheme="minorHAnsi"/>
                <w:bCs/>
                <w:sz w:val="20"/>
                <w:szCs w:val="20"/>
              </w:rPr>
              <w:t>весник</w:t>
            </w:r>
            <w:proofErr w:type="spellEnd"/>
            <w:r w:rsidRPr="001C0FF0">
              <w:rPr>
                <w:rFonts w:cstheme="minorHAnsi"/>
                <w:bCs/>
                <w:sz w:val="20"/>
                <w:szCs w:val="20"/>
              </w:rPr>
              <w:t xml:space="preserve"> </w:t>
            </w:r>
            <w:proofErr w:type="spellStart"/>
            <w:r w:rsidRPr="001C0FF0">
              <w:rPr>
                <w:rFonts w:cstheme="minorHAnsi"/>
                <w:bCs/>
                <w:sz w:val="20"/>
                <w:szCs w:val="20"/>
              </w:rPr>
              <w:t>на</w:t>
            </w:r>
            <w:proofErr w:type="spellEnd"/>
            <w:r w:rsidRPr="001C0FF0">
              <w:rPr>
                <w:rFonts w:cstheme="minorHAnsi"/>
                <w:bCs/>
                <w:sz w:val="20"/>
                <w:szCs w:val="20"/>
              </w:rPr>
              <w:t xml:space="preserve"> </w:t>
            </w:r>
            <w:r w:rsidR="00B3632C">
              <w:rPr>
                <w:rFonts w:cstheme="minorHAnsi"/>
                <w:bCs/>
                <w:sz w:val="20"/>
                <w:szCs w:val="20"/>
                <w:lang w:val="mk-MK"/>
              </w:rPr>
              <w:t>РМ</w:t>
            </w:r>
            <w:r w:rsidRPr="001C0FF0">
              <w:rPr>
                <w:rFonts w:cstheme="minorHAnsi"/>
                <w:bCs/>
                <w:sz w:val="20"/>
                <w:szCs w:val="20"/>
              </w:rPr>
              <w:t xml:space="preserve">“ </w:t>
            </w:r>
            <w:proofErr w:type="spellStart"/>
            <w:r w:rsidRPr="001C0FF0">
              <w:rPr>
                <w:rFonts w:cstheme="minorHAnsi"/>
                <w:bCs/>
                <w:sz w:val="20"/>
                <w:szCs w:val="20"/>
              </w:rPr>
              <w:t>бр</w:t>
            </w:r>
            <w:proofErr w:type="spellEnd"/>
            <w:r w:rsidRPr="001C0FF0">
              <w:rPr>
                <w:rFonts w:cstheme="minorHAnsi"/>
                <w:bCs/>
                <w:sz w:val="20"/>
                <w:szCs w:val="20"/>
              </w:rPr>
              <w:t>. 87/08, 6/09, 161/09, 83/10, 51/11, 44/12, 23/13, 163/13, 180/14, 146/15 и 52/16 и „</w:t>
            </w:r>
            <w:proofErr w:type="spellStart"/>
            <w:r w:rsidRPr="001C0FF0">
              <w:rPr>
                <w:rFonts w:cstheme="minorHAnsi"/>
                <w:bCs/>
                <w:sz w:val="20"/>
                <w:szCs w:val="20"/>
              </w:rPr>
              <w:t>Службен</w:t>
            </w:r>
            <w:proofErr w:type="spellEnd"/>
            <w:r w:rsidRPr="001C0FF0">
              <w:rPr>
                <w:rFonts w:cstheme="minorHAnsi"/>
                <w:bCs/>
                <w:sz w:val="20"/>
                <w:szCs w:val="20"/>
              </w:rPr>
              <w:t xml:space="preserve"> </w:t>
            </w:r>
            <w:proofErr w:type="spellStart"/>
            <w:r w:rsidRPr="001C0FF0">
              <w:rPr>
                <w:rFonts w:cstheme="minorHAnsi"/>
                <w:bCs/>
                <w:sz w:val="20"/>
                <w:szCs w:val="20"/>
              </w:rPr>
              <w:t>весник</w:t>
            </w:r>
            <w:proofErr w:type="spellEnd"/>
            <w:r w:rsidRPr="001C0FF0">
              <w:rPr>
                <w:rFonts w:cstheme="minorHAnsi"/>
                <w:bCs/>
                <w:sz w:val="20"/>
                <w:szCs w:val="20"/>
              </w:rPr>
              <w:t xml:space="preserve"> </w:t>
            </w:r>
            <w:proofErr w:type="spellStart"/>
            <w:r w:rsidRPr="001C0FF0">
              <w:rPr>
                <w:rFonts w:cstheme="minorHAnsi"/>
                <w:bCs/>
                <w:sz w:val="20"/>
                <w:szCs w:val="20"/>
              </w:rPr>
              <w:t>на</w:t>
            </w:r>
            <w:proofErr w:type="spellEnd"/>
            <w:r w:rsidRPr="001C0FF0">
              <w:rPr>
                <w:rFonts w:cstheme="minorHAnsi"/>
                <w:bCs/>
                <w:sz w:val="20"/>
                <w:szCs w:val="20"/>
              </w:rPr>
              <w:t xml:space="preserve"> </w:t>
            </w:r>
            <w:r w:rsidR="00B3632C">
              <w:rPr>
                <w:rFonts w:cstheme="minorHAnsi"/>
                <w:bCs/>
                <w:sz w:val="20"/>
                <w:szCs w:val="20"/>
                <w:lang w:val="mk-MK"/>
              </w:rPr>
              <w:t>РСМ</w:t>
            </w:r>
            <w:r w:rsidRPr="001C0FF0">
              <w:rPr>
                <w:rFonts w:cstheme="minorHAnsi"/>
                <w:bCs/>
                <w:sz w:val="20"/>
                <w:szCs w:val="20"/>
              </w:rPr>
              <w:t xml:space="preserve">“ </w:t>
            </w:r>
            <w:proofErr w:type="spellStart"/>
            <w:r w:rsidRPr="001C0FF0">
              <w:rPr>
                <w:rFonts w:cstheme="minorHAnsi"/>
                <w:bCs/>
                <w:sz w:val="20"/>
                <w:szCs w:val="20"/>
              </w:rPr>
              <w:t>бр</w:t>
            </w:r>
            <w:proofErr w:type="spellEnd"/>
            <w:r w:rsidRPr="001C0FF0">
              <w:rPr>
                <w:rFonts w:cstheme="minorHAnsi"/>
                <w:bCs/>
                <w:sz w:val="20"/>
                <w:szCs w:val="20"/>
              </w:rPr>
              <w:t>. 151/21 и 3/25)</w:t>
            </w:r>
          </w:p>
          <w:p w14:paraId="258E1662" w14:textId="77777777" w:rsidR="003B17EA" w:rsidRPr="001C0FF0"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Pr>
                <w:rFonts w:cstheme="minorHAnsi"/>
                <w:sz w:val="20"/>
                <w:szCs w:val="20"/>
                <w:lang w:val="mk-MK"/>
              </w:rPr>
              <w:t xml:space="preserve">Закон за управување за отпад </w:t>
            </w:r>
            <w:r w:rsidRPr="001C0FF0">
              <w:rPr>
                <w:sz w:val="20"/>
                <w:szCs w:val="20"/>
              </w:rPr>
              <w:t>(„</w:t>
            </w:r>
            <w:proofErr w:type="spellStart"/>
            <w:r w:rsidRPr="001C0FF0">
              <w:rPr>
                <w:sz w:val="20"/>
                <w:szCs w:val="20"/>
              </w:rPr>
              <w:t>Службен</w:t>
            </w:r>
            <w:proofErr w:type="spellEnd"/>
            <w:r w:rsidRPr="001C0FF0">
              <w:rPr>
                <w:sz w:val="20"/>
                <w:szCs w:val="20"/>
              </w:rPr>
              <w:t xml:space="preserve"> </w:t>
            </w:r>
            <w:proofErr w:type="spellStart"/>
            <w:r w:rsidRPr="001C0FF0">
              <w:rPr>
                <w:sz w:val="20"/>
                <w:szCs w:val="20"/>
              </w:rPr>
              <w:t>весник</w:t>
            </w:r>
            <w:proofErr w:type="spellEnd"/>
            <w:r w:rsidRPr="001C0FF0">
              <w:rPr>
                <w:sz w:val="20"/>
                <w:szCs w:val="20"/>
              </w:rPr>
              <w:t xml:space="preserve"> </w:t>
            </w:r>
            <w:proofErr w:type="spellStart"/>
            <w:r w:rsidRPr="001C0FF0">
              <w:rPr>
                <w:sz w:val="20"/>
                <w:szCs w:val="20"/>
              </w:rPr>
              <w:t>на</w:t>
            </w:r>
            <w:proofErr w:type="spellEnd"/>
            <w:r w:rsidRPr="001C0FF0">
              <w:rPr>
                <w:sz w:val="20"/>
                <w:szCs w:val="20"/>
              </w:rPr>
              <w:t xml:space="preserve"> </w:t>
            </w:r>
            <w:r w:rsidR="00B3632C">
              <w:rPr>
                <w:sz w:val="20"/>
                <w:szCs w:val="20"/>
                <w:lang w:val="mk-MK"/>
              </w:rPr>
              <w:t xml:space="preserve">РСМ </w:t>
            </w:r>
            <w:r w:rsidRPr="001C0FF0">
              <w:rPr>
                <w:sz w:val="20"/>
                <w:szCs w:val="20"/>
              </w:rPr>
              <w:t xml:space="preserve">“ </w:t>
            </w:r>
            <w:proofErr w:type="spellStart"/>
            <w:r w:rsidRPr="001C0FF0">
              <w:rPr>
                <w:sz w:val="20"/>
                <w:szCs w:val="20"/>
              </w:rPr>
              <w:t>бр</w:t>
            </w:r>
            <w:proofErr w:type="spellEnd"/>
            <w:r w:rsidRPr="001C0FF0">
              <w:rPr>
                <w:sz w:val="20"/>
                <w:szCs w:val="20"/>
              </w:rPr>
              <w:t>. 216/21 и 3/25</w:t>
            </w:r>
            <w:proofErr w:type="gramStart"/>
            <w:r w:rsidRPr="001C0FF0">
              <w:rPr>
                <w:rFonts w:cstheme="minorHAnsi"/>
                <w:sz w:val="20"/>
                <w:szCs w:val="20"/>
                <w:lang w:val="mk-MK"/>
              </w:rPr>
              <w:t>);</w:t>
            </w:r>
            <w:proofErr w:type="gramEnd"/>
          </w:p>
          <w:p w14:paraId="56FD7CA6" w14:textId="77777777" w:rsidR="003B17EA"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Листа на видови отпад (Службен весник бр. 100/05);</w:t>
            </w:r>
          </w:p>
          <w:p w14:paraId="55A3DE58" w14:textId="77777777" w:rsidR="003B17EA" w:rsidRPr="00B75EE2"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B75EE2">
              <w:rPr>
                <w:rFonts w:cstheme="minorHAnsi"/>
                <w:sz w:val="20"/>
                <w:szCs w:val="20"/>
                <w:lang w:val="mk-MK"/>
              </w:rPr>
              <w:t>Закон за заштита на природа (</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 xml:space="preserve">РМ </w:t>
            </w:r>
            <w:r w:rsidRPr="00B75EE2">
              <w:rPr>
                <w:rFonts w:cstheme="minorHAnsi"/>
                <w:bCs/>
                <w:sz w:val="20"/>
                <w:szCs w:val="20"/>
              </w:rPr>
              <w:t xml:space="preserve">“ </w:t>
            </w:r>
            <w:proofErr w:type="spellStart"/>
            <w:r w:rsidRPr="00B75EE2">
              <w:rPr>
                <w:rFonts w:cstheme="minorHAnsi"/>
                <w:bCs/>
                <w:sz w:val="20"/>
                <w:szCs w:val="20"/>
              </w:rPr>
              <w:t>бр</w:t>
            </w:r>
            <w:proofErr w:type="spellEnd"/>
            <w:r w:rsidRPr="00B75EE2">
              <w:rPr>
                <w:rFonts w:cstheme="minorHAnsi"/>
                <w:bCs/>
                <w:sz w:val="20"/>
                <w:szCs w:val="20"/>
              </w:rPr>
              <w:t>. 67/04, 14/06, 84/07, 35/10, 47/11, 148/11, 59/12, 13/13, 163/13, 41/14, 146/15, 39/16, 63/16 и 113/18 и „</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РСМ</w:t>
            </w:r>
            <w:r w:rsidRPr="00B75EE2">
              <w:rPr>
                <w:rFonts w:cstheme="minorHAnsi"/>
                <w:bCs/>
                <w:sz w:val="20"/>
                <w:szCs w:val="20"/>
              </w:rPr>
              <w:t xml:space="preserve">“ </w:t>
            </w:r>
            <w:proofErr w:type="spellStart"/>
            <w:r w:rsidRPr="00B75EE2">
              <w:rPr>
                <w:rFonts w:cstheme="minorHAnsi"/>
                <w:bCs/>
                <w:sz w:val="20"/>
                <w:szCs w:val="20"/>
              </w:rPr>
              <w:t>бр</w:t>
            </w:r>
            <w:proofErr w:type="spellEnd"/>
            <w:r w:rsidRPr="00B75EE2">
              <w:rPr>
                <w:rFonts w:cstheme="minorHAnsi"/>
                <w:bCs/>
                <w:sz w:val="20"/>
                <w:szCs w:val="20"/>
              </w:rPr>
              <w:t>. 151/21 и 3/25)</w:t>
            </w:r>
          </w:p>
          <w:p w14:paraId="0A95C158" w14:textId="77777777" w:rsidR="003B17EA" w:rsidRPr="00B75EE2"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B75EE2">
              <w:rPr>
                <w:rFonts w:cstheme="minorHAnsi"/>
                <w:sz w:val="20"/>
                <w:szCs w:val="20"/>
                <w:lang w:val="mk-MK"/>
              </w:rPr>
              <w:t>Закон за шумите (</w:t>
            </w:r>
            <w:r w:rsidRPr="00B75EE2">
              <w:rPr>
                <w:rFonts w:cstheme="minorHAnsi"/>
                <w:bCs/>
                <w:sz w:val="20"/>
                <w:szCs w:val="20"/>
              </w:rPr>
              <w:t>(„</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РМ</w:t>
            </w:r>
            <w:r w:rsidRPr="00B75EE2">
              <w:rPr>
                <w:rFonts w:cstheme="minorHAnsi"/>
                <w:bCs/>
                <w:sz w:val="20"/>
                <w:szCs w:val="20"/>
              </w:rPr>
              <w:t xml:space="preserve">“ </w:t>
            </w:r>
            <w:proofErr w:type="spellStart"/>
            <w:r w:rsidRPr="00B75EE2">
              <w:rPr>
                <w:rFonts w:cstheme="minorHAnsi"/>
                <w:bCs/>
                <w:sz w:val="20"/>
                <w:szCs w:val="20"/>
              </w:rPr>
              <w:t>бр</w:t>
            </w:r>
            <w:proofErr w:type="spellEnd"/>
            <w:r w:rsidRPr="00B75EE2">
              <w:rPr>
                <w:rFonts w:cstheme="minorHAnsi"/>
                <w:bCs/>
                <w:sz w:val="20"/>
                <w:szCs w:val="20"/>
              </w:rPr>
              <w:t>. 64/09, 24/11, 53/11, 25/13, 79/13, 147/13, 43/14, 160/14, 33/15, 44/15, 147/15, 7/16 и 39/16 и „</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РСМ</w:t>
            </w:r>
            <w:r w:rsidRPr="00B75EE2">
              <w:rPr>
                <w:rFonts w:cstheme="minorHAnsi"/>
                <w:bCs/>
                <w:sz w:val="20"/>
                <w:szCs w:val="20"/>
              </w:rPr>
              <w:t>“ бр.274/22 и 255/24)</w:t>
            </w:r>
          </w:p>
          <w:p w14:paraId="2E270B9C" w14:textId="77777777" w:rsidR="003B17EA" w:rsidRPr="00B75EE2"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B75EE2">
              <w:rPr>
                <w:rFonts w:cstheme="minorHAnsi"/>
                <w:sz w:val="20"/>
                <w:szCs w:val="20"/>
                <w:lang w:val="mk-MK"/>
              </w:rPr>
              <w:t>Закон за заштита од бучава (</w:t>
            </w:r>
            <w:r w:rsidRPr="00B75EE2">
              <w:rPr>
                <w:rFonts w:cstheme="minorHAnsi"/>
                <w:bCs/>
                <w:sz w:val="20"/>
                <w:szCs w:val="20"/>
              </w:rPr>
              <w:t>„</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 xml:space="preserve">РМ </w:t>
            </w:r>
            <w:r w:rsidRPr="00B75EE2">
              <w:rPr>
                <w:rFonts w:cstheme="minorHAnsi"/>
                <w:bCs/>
                <w:sz w:val="20"/>
                <w:szCs w:val="20"/>
              </w:rPr>
              <w:t xml:space="preserve">“ </w:t>
            </w:r>
            <w:proofErr w:type="spellStart"/>
            <w:r w:rsidRPr="00B75EE2">
              <w:rPr>
                <w:rFonts w:cstheme="minorHAnsi"/>
                <w:bCs/>
                <w:sz w:val="20"/>
                <w:szCs w:val="20"/>
              </w:rPr>
              <w:t>бр</w:t>
            </w:r>
            <w:proofErr w:type="spellEnd"/>
            <w:r w:rsidRPr="00B75EE2">
              <w:rPr>
                <w:rFonts w:cstheme="minorHAnsi"/>
                <w:bCs/>
                <w:sz w:val="20"/>
                <w:szCs w:val="20"/>
              </w:rPr>
              <w:t>. 79/07, 124/10, 47/11, 163/13 и 146/15 и „</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РСМ</w:t>
            </w:r>
            <w:r w:rsidRPr="00B75EE2">
              <w:rPr>
                <w:rFonts w:cstheme="minorHAnsi"/>
                <w:bCs/>
                <w:sz w:val="20"/>
                <w:szCs w:val="20"/>
              </w:rPr>
              <w:t xml:space="preserve">“ </w:t>
            </w:r>
            <w:proofErr w:type="spellStart"/>
            <w:r w:rsidRPr="00B75EE2">
              <w:rPr>
                <w:rFonts w:cstheme="minorHAnsi"/>
                <w:bCs/>
                <w:sz w:val="20"/>
                <w:szCs w:val="20"/>
              </w:rPr>
              <w:t>бр</w:t>
            </w:r>
            <w:proofErr w:type="spellEnd"/>
            <w:r w:rsidRPr="00B75EE2">
              <w:rPr>
                <w:rFonts w:cstheme="minorHAnsi"/>
                <w:bCs/>
                <w:sz w:val="20"/>
                <w:szCs w:val="20"/>
              </w:rPr>
              <w:t>. 151/21 и 3/25)</w:t>
            </w:r>
          </w:p>
          <w:p w14:paraId="2AF533D1" w14:textId="77777777" w:rsidR="003B17EA" w:rsidRPr="00B75EE2"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B75EE2">
              <w:rPr>
                <w:rFonts w:cstheme="minorHAnsi"/>
                <w:sz w:val="20"/>
                <w:szCs w:val="20"/>
                <w:lang w:val="mk-MK"/>
              </w:rPr>
              <w:t>Закон за хемикалии (</w:t>
            </w:r>
            <w:r w:rsidRPr="00B75EE2">
              <w:rPr>
                <w:rFonts w:cstheme="minorHAnsi"/>
                <w:bCs/>
                <w:sz w:val="20"/>
                <w:szCs w:val="20"/>
              </w:rPr>
              <w:t>„</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РМ</w:t>
            </w:r>
            <w:r w:rsidRPr="00B75EE2">
              <w:rPr>
                <w:rFonts w:cstheme="minorHAnsi"/>
                <w:bCs/>
                <w:sz w:val="20"/>
                <w:szCs w:val="20"/>
              </w:rPr>
              <w:t xml:space="preserve">“ </w:t>
            </w:r>
            <w:proofErr w:type="spellStart"/>
            <w:r w:rsidRPr="00B75EE2">
              <w:rPr>
                <w:rFonts w:cstheme="minorHAnsi"/>
                <w:bCs/>
                <w:sz w:val="20"/>
                <w:szCs w:val="20"/>
              </w:rPr>
              <w:t>бр</w:t>
            </w:r>
            <w:proofErr w:type="spellEnd"/>
            <w:r w:rsidRPr="00B75EE2">
              <w:rPr>
                <w:rFonts w:cstheme="minorHAnsi"/>
                <w:bCs/>
                <w:sz w:val="20"/>
                <w:szCs w:val="20"/>
              </w:rPr>
              <w:t>. 145/10, 53/11, 164/13, 116/15, 149/15 и 37/16 и „</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 xml:space="preserve">РСМ </w:t>
            </w:r>
            <w:r w:rsidRPr="00B75EE2">
              <w:rPr>
                <w:rFonts w:cstheme="minorHAnsi"/>
                <w:bCs/>
                <w:sz w:val="20"/>
                <w:szCs w:val="20"/>
              </w:rPr>
              <w:t xml:space="preserve">“ </w:t>
            </w:r>
            <w:proofErr w:type="spellStart"/>
            <w:r w:rsidRPr="00B75EE2">
              <w:rPr>
                <w:rFonts w:cstheme="minorHAnsi"/>
                <w:bCs/>
                <w:sz w:val="20"/>
                <w:szCs w:val="20"/>
              </w:rPr>
              <w:t>бр</w:t>
            </w:r>
            <w:proofErr w:type="spellEnd"/>
            <w:r w:rsidRPr="00B75EE2">
              <w:rPr>
                <w:rFonts w:cstheme="minorHAnsi"/>
                <w:bCs/>
                <w:sz w:val="20"/>
                <w:szCs w:val="20"/>
              </w:rPr>
              <w:t>. 236/22)</w:t>
            </w:r>
          </w:p>
          <w:p w14:paraId="1BD1B218" w14:textId="77777777" w:rsidR="003B17EA" w:rsidRPr="00B75EE2"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B75EE2">
              <w:rPr>
                <w:rFonts w:cstheme="minorHAnsi"/>
                <w:sz w:val="20"/>
                <w:szCs w:val="20"/>
                <w:lang w:val="mk-MK"/>
              </w:rPr>
              <w:t>Закон за квалитет на амбиенталниот воздух (</w:t>
            </w:r>
            <w:r w:rsidRPr="00B75EE2">
              <w:rPr>
                <w:rFonts w:cstheme="minorHAnsi"/>
                <w:bCs/>
                <w:sz w:val="20"/>
                <w:szCs w:val="20"/>
              </w:rPr>
              <w:t>„</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РМ</w:t>
            </w:r>
            <w:r w:rsidRPr="00B75EE2">
              <w:rPr>
                <w:rFonts w:cstheme="minorHAnsi"/>
                <w:bCs/>
                <w:sz w:val="20"/>
                <w:szCs w:val="20"/>
              </w:rPr>
              <w:t xml:space="preserve">“ </w:t>
            </w:r>
            <w:proofErr w:type="spellStart"/>
            <w:r w:rsidRPr="00B75EE2">
              <w:rPr>
                <w:rFonts w:cstheme="minorHAnsi"/>
                <w:bCs/>
                <w:sz w:val="20"/>
                <w:szCs w:val="20"/>
              </w:rPr>
              <w:t>бр</w:t>
            </w:r>
            <w:proofErr w:type="spellEnd"/>
            <w:r w:rsidRPr="00B75EE2">
              <w:rPr>
                <w:rFonts w:cstheme="minorHAnsi"/>
                <w:bCs/>
                <w:sz w:val="20"/>
                <w:szCs w:val="20"/>
              </w:rPr>
              <w:t>. 67/04, 92/07, 35/10, 47/11, 59/12, 163/13, 10/15 и 146/15 и „</w:t>
            </w:r>
            <w:proofErr w:type="spellStart"/>
            <w:r w:rsidRPr="00B75EE2">
              <w:rPr>
                <w:rFonts w:cstheme="minorHAnsi"/>
                <w:bCs/>
                <w:sz w:val="20"/>
                <w:szCs w:val="20"/>
              </w:rPr>
              <w:t>Службен</w:t>
            </w:r>
            <w:proofErr w:type="spellEnd"/>
            <w:r w:rsidRPr="00B75EE2">
              <w:rPr>
                <w:rFonts w:cstheme="minorHAnsi"/>
                <w:bCs/>
                <w:sz w:val="20"/>
                <w:szCs w:val="20"/>
              </w:rPr>
              <w:t xml:space="preserve"> </w:t>
            </w:r>
            <w:proofErr w:type="spellStart"/>
            <w:r w:rsidRPr="00B75EE2">
              <w:rPr>
                <w:rFonts w:cstheme="minorHAnsi"/>
                <w:bCs/>
                <w:sz w:val="20"/>
                <w:szCs w:val="20"/>
              </w:rPr>
              <w:t>весник</w:t>
            </w:r>
            <w:proofErr w:type="spellEnd"/>
            <w:r w:rsidRPr="00B75EE2">
              <w:rPr>
                <w:rFonts w:cstheme="minorHAnsi"/>
                <w:bCs/>
                <w:sz w:val="20"/>
                <w:szCs w:val="20"/>
              </w:rPr>
              <w:t xml:space="preserve"> </w:t>
            </w:r>
            <w:proofErr w:type="spellStart"/>
            <w:r w:rsidRPr="00B75EE2">
              <w:rPr>
                <w:rFonts w:cstheme="minorHAnsi"/>
                <w:bCs/>
                <w:sz w:val="20"/>
                <w:szCs w:val="20"/>
              </w:rPr>
              <w:t>на</w:t>
            </w:r>
            <w:proofErr w:type="spellEnd"/>
            <w:r w:rsidRPr="00B75EE2">
              <w:rPr>
                <w:rFonts w:cstheme="minorHAnsi"/>
                <w:bCs/>
                <w:sz w:val="20"/>
                <w:szCs w:val="20"/>
              </w:rPr>
              <w:t xml:space="preserve"> </w:t>
            </w:r>
            <w:r w:rsidR="00B3632C">
              <w:rPr>
                <w:rFonts w:cstheme="minorHAnsi"/>
                <w:bCs/>
                <w:sz w:val="20"/>
                <w:szCs w:val="20"/>
                <w:lang w:val="mk-MK"/>
              </w:rPr>
              <w:t>РСМ</w:t>
            </w:r>
            <w:r w:rsidRPr="00B75EE2">
              <w:rPr>
                <w:rFonts w:cstheme="minorHAnsi"/>
                <w:bCs/>
                <w:sz w:val="20"/>
                <w:szCs w:val="20"/>
              </w:rPr>
              <w:t xml:space="preserve">“ </w:t>
            </w:r>
            <w:proofErr w:type="spellStart"/>
            <w:r w:rsidRPr="00B75EE2">
              <w:rPr>
                <w:rFonts w:cstheme="minorHAnsi"/>
                <w:bCs/>
                <w:sz w:val="20"/>
                <w:szCs w:val="20"/>
              </w:rPr>
              <w:t>бр</w:t>
            </w:r>
            <w:proofErr w:type="spellEnd"/>
            <w:r w:rsidRPr="00B75EE2">
              <w:rPr>
                <w:rFonts w:cstheme="minorHAnsi"/>
                <w:bCs/>
                <w:sz w:val="20"/>
                <w:szCs w:val="20"/>
              </w:rPr>
              <w:t>. 151/21 и 3/25)</w:t>
            </w:r>
          </w:p>
          <w:p w14:paraId="56A9FC0A" w14:textId="77777777" w:rsidR="003B17EA" w:rsidRPr="00B75EE2"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B75EE2">
              <w:rPr>
                <w:rFonts w:cstheme="minorHAnsi"/>
                <w:sz w:val="20"/>
                <w:szCs w:val="20"/>
                <w:lang w:val="mk-MK"/>
              </w:rPr>
              <w:t>Закон за заштита на културното наследство (</w:t>
            </w:r>
            <w:r w:rsidRPr="00B75EE2">
              <w:rPr>
                <w:rFonts w:cstheme="minorHAnsi"/>
                <w:sz w:val="20"/>
                <w:szCs w:val="20"/>
              </w:rPr>
              <w:t>„</w:t>
            </w:r>
            <w:proofErr w:type="spellStart"/>
            <w:r w:rsidRPr="00B75EE2">
              <w:rPr>
                <w:rFonts w:cstheme="minorHAnsi"/>
                <w:sz w:val="20"/>
                <w:szCs w:val="20"/>
              </w:rPr>
              <w:t>Службен</w:t>
            </w:r>
            <w:proofErr w:type="spellEnd"/>
            <w:r w:rsidRPr="00B75EE2">
              <w:rPr>
                <w:rFonts w:cstheme="minorHAnsi"/>
                <w:sz w:val="20"/>
                <w:szCs w:val="20"/>
              </w:rPr>
              <w:t xml:space="preserve"> </w:t>
            </w:r>
            <w:proofErr w:type="spellStart"/>
            <w:r w:rsidRPr="00B75EE2">
              <w:rPr>
                <w:rFonts w:cstheme="minorHAnsi"/>
                <w:sz w:val="20"/>
                <w:szCs w:val="20"/>
              </w:rPr>
              <w:t>весник</w:t>
            </w:r>
            <w:proofErr w:type="spellEnd"/>
            <w:r w:rsidRPr="00B75EE2">
              <w:rPr>
                <w:rFonts w:cstheme="minorHAnsi"/>
                <w:sz w:val="20"/>
                <w:szCs w:val="20"/>
              </w:rPr>
              <w:t xml:space="preserve"> </w:t>
            </w:r>
            <w:proofErr w:type="spellStart"/>
            <w:r w:rsidRPr="00B75EE2">
              <w:rPr>
                <w:rFonts w:cstheme="minorHAnsi"/>
                <w:sz w:val="20"/>
                <w:szCs w:val="20"/>
              </w:rPr>
              <w:t>на</w:t>
            </w:r>
            <w:proofErr w:type="spellEnd"/>
            <w:r w:rsidRPr="00B75EE2">
              <w:rPr>
                <w:rFonts w:cstheme="minorHAnsi"/>
                <w:sz w:val="20"/>
                <w:szCs w:val="20"/>
              </w:rPr>
              <w:t xml:space="preserve"> </w:t>
            </w:r>
            <w:r w:rsidR="00B3632C">
              <w:rPr>
                <w:rFonts w:cstheme="minorHAnsi"/>
                <w:sz w:val="20"/>
                <w:szCs w:val="20"/>
                <w:lang w:val="mk-MK"/>
              </w:rPr>
              <w:t>РМ</w:t>
            </w:r>
            <w:r w:rsidRPr="00B75EE2">
              <w:rPr>
                <w:rFonts w:cstheme="minorHAnsi"/>
                <w:sz w:val="20"/>
                <w:szCs w:val="20"/>
              </w:rPr>
              <w:t xml:space="preserve">“ </w:t>
            </w:r>
            <w:proofErr w:type="spellStart"/>
            <w:r w:rsidRPr="00B75EE2">
              <w:rPr>
                <w:rFonts w:cstheme="minorHAnsi"/>
                <w:sz w:val="20"/>
                <w:szCs w:val="20"/>
              </w:rPr>
              <w:t>бр</w:t>
            </w:r>
            <w:proofErr w:type="spellEnd"/>
            <w:r w:rsidRPr="00B75EE2">
              <w:rPr>
                <w:rFonts w:cstheme="minorHAnsi"/>
                <w:sz w:val="20"/>
                <w:szCs w:val="20"/>
              </w:rPr>
              <w:t>. 20/04, 71/04, 115/07, 18/11, 148/11, 23/13, 137/13, 164/13, 38/14, 44/14, 199/14, 104/15, 154/15, 192/15, 39/16, 11/18 и „</w:t>
            </w:r>
            <w:proofErr w:type="spellStart"/>
            <w:r w:rsidRPr="00B75EE2">
              <w:rPr>
                <w:rFonts w:cstheme="minorHAnsi"/>
                <w:sz w:val="20"/>
                <w:szCs w:val="20"/>
              </w:rPr>
              <w:t>Службен</w:t>
            </w:r>
            <w:proofErr w:type="spellEnd"/>
            <w:r w:rsidRPr="00B75EE2">
              <w:rPr>
                <w:rFonts w:cstheme="minorHAnsi"/>
                <w:sz w:val="20"/>
                <w:szCs w:val="20"/>
              </w:rPr>
              <w:t xml:space="preserve"> </w:t>
            </w:r>
            <w:proofErr w:type="spellStart"/>
            <w:r w:rsidRPr="00B75EE2">
              <w:rPr>
                <w:rFonts w:cstheme="minorHAnsi"/>
                <w:sz w:val="20"/>
                <w:szCs w:val="20"/>
              </w:rPr>
              <w:t>весник</w:t>
            </w:r>
            <w:proofErr w:type="spellEnd"/>
            <w:r w:rsidRPr="00B75EE2">
              <w:rPr>
                <w:rFonts w:cstheme="minorHAnsi"/>
                <w:sz w:val="20"/>
                <w:szCs w:val="20"/>
              </w:rPr>
              <w:t xml:space="preserve"> </w:t>
            </w:r>
            <w:proofErr w:type="spellStart"/>
            <w:r w:rsidRPr="00B75EE2">
              <w:rPr>
                <w:rFonts w:cstheme="minorHAnsi"/>
                <w:sz w:val="20"/>
                <w:szCs w:val="20"/>
              </w:rPr>
              <w:t>на</w:t>
            </w:r>
            <w:proofErr w:type="spellEnd"/>
            <w:r w:rsidRPr="00B75EE2">
              <w:rPr>
                <w:rFonts w:cstheme="minorHAnsi"/>
                <w:sz w:val="20"/>
                <w:szCs w:val="20"/>
              </w:rPr>
              <w:t xml:space="preserve"> </w:t>
            </w:r>
            <w:r w:rsidR="00B3632C">
              <w:rPr>
                <w:rFonts w:cstheme="minorHAnsi"/>
                <w:sz w:val="20"/>
                <w:szCs w:val="20"/>
                <w:lang w:val="mk-MK"/>
              </w:rPr>
              <w:t>РСМ</w:t>
            </w:r>
            <w:r w:rsidRPr="00B75EE2">
              <w:rPr>
                <w:rFonts w:cstheme="minorHAnsi"/>
                <w:sz w:val="20"/>
                <w:szCs w:val="20"/>
              </w:rPr>
              <w:t xml:space="preserve">“ </w:t>
            </w:r>
            <w:proofErr w:type="spellStart"/>
            <w:r w:rsidRPr="00B75EE2">
              <w:rPr>
                <w:rFonts w:cstheme="minorHAnsi"/>
                <w:sz w:val="20"/>
                <w:szCs w:val="20"/>
              </w:rPr>
              <w:t>бр</w:t>
            </w:r>
            <w:proofErr w:type="spellEnd"/>
            <w:r w:rsidRPr="00B75EE2">
              <w:rPr>
                <w:rFonts w:cstheme="minorHAnsi"/>
                <w:sz w:val="20"/>
                <w:szCs w:val="20"/>
              </w:rPr>
              <w:t>. 20/19 и 3/25</w:t>
            </w:r>
          </w:p>
          <w:p w14:paraId="5236E3BF" w14:textId="77777777" w:rsidR="003B17EA"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B75EE2">
              <w:rPr>
                <w:rFonts w:cstheme="minorHAnsi"/>
                <w:sz w:val="20"/>
                <w:szCs w:val="20"/>
                <w:lang w:val="mk-MK"/>
              </w:rPr>
              <w:t>Закон за здравје и безбедност при работа (</w:t>
            </w:r>
            <w:r w:rsidRPr="00B75EE2">
              <w:rPr>
                <w:sz w:val="20"/>
                <w:szCs w:val="20"/>
              </w:rPr>
              <w:t>„</w:t>
            </w:r>
            <w:proofErr w:type="spellStart"/>
            <w:r w:rsidRPr="00B75EE2">
              <w:rPr>
                <w:sz w:val="20"/>
                <w:szCs w:val="20"/>
              </w:rPr>
              <w:t>Службен</w:t>
            </w:r>
            <w:proofErr w:type="spellEnd"/>
            <w:r w:rsidRPr="00B75EE2">
              <w:rPr>
                <w:sz w:val="20"/>
                <w:szCs w:val="20"/>
              </w:rPr>
              <w:t xml:space="preserve"> </w:t>
            </w:r>
            <w:proofErr w:type="spellStart"/>
            <w:r w:rsidRPr="00B75EE2">
              <w:rPr>
                <w:sz w:val="20"/>
                <w:szCs w:val="20"/>
              </w:rPr>
              <w:t>весник</w:t>
            </w:r>
            <w:proofErr w:type="spellEnd"/>
            <w:r w:rsidRPr="00B75EE2">
              <w:rPr>
                <w:sz w:val="20"/>
                <w:szCs w:val="20"/>
              </w:rPr>
              <w:t xml:space="preserve"> </w:t>
            </w:r>
            <w:proofErr w:type="spellStart"/>
            <w:r w:rsidRPr="00B75EE2">
              <w:rPr>
                <w:sz w:val="20"/>
                <w:szCs w:val="20"/>
              </w:rPr>
              <w:t>на</w:t>
            </w:r>
            <w:proofErr w:type="spellEnd"/>
            <w:r w:rsidRPr="00B75EE2">
              <w:rPr>
                <w:sz w:val="20"/>
                <w:szCs w:val="20"/>
              </w:rPr>
              <w:t xml:space="preserve"> </w:t>
            </w:r>
            <w:r w:rsidR="00B3632C">
              <w:rPr>
                <w:sz w:val="20"/>
                <w:szCs w:val="20"/>
                <w:lang w:val="mk-MK"/>
              </w:rPr>
              <w:t xml:space="preserve">РМ </w:t>
            </w:r>
            <w:r w:rsidRPr="00B75EE2">
              <w:rPr>
                <w:sz w:val="20"/>
                <w:szCs w:val="20"/>
              </w:rPr>
              <w:t xml:space="preserve">” </w:t>
            </w:r>
            <w:proofErr w:type="spellStart"/>
            <w:r w:rsidRPr="00B75EE2">
              <w:rPr>
                <w:sz w:val="20"/>
                <w:szCs w:val="20"/>
              </w:rPr>
              <w:t>бр</w:t>
            </w:r>
            <w:proofErr w:type="spellEnd"/>
            <w:r w:rsidRPr="00B75EE2">
              <w:rPr>
                <w:sz w:val="20"/>
                <w:szCs w:val="20"/>
              </w:rPr>
              <w:t>. 92/07, 136/11, 23/13, 25/13, 137/13 164/13, 158/14, 15/15, 129/15, 192/15 и 30/16 и „</w:t>
            </w:r>
            <w:proofErr w:type="spellStart"/>
            <w:r w:rsidRPr="00B75EE2">
              <w:rPr>
                <w:sz w:val="20"/>
                <w:szCs w:val="20"/>
              </w:rPr>
              <w:t>Службен</w:t>
            </w:r>
            <w:proofErr w:type="spellEnd"/>
            <w:r w:rsidRPr="00B75EE2">
              <w:rPr>
                <w:sz w:val="20"/>
                <w:szCs w:val="20"/>
              </w:rPr>
              <w:t xml:space="preserve"> </w:t>
            </w:r>
            <w:proofErr w:type="spellStart"/>
            <w:r w:rsidRPr="00B75EE2">
              <w:rPr>
                <w:sz w:val="20"/>
                <w:szCs w:val="20"/>
              </w:rPr>
              <w:t>весник</w:t>
            </w:r>
            <w:proofErr w:type="spellEnd"/>
            <w:r w:rsidRPr="00B75EE2">
              <w:rPr>
                <w:sz w:val="20"/>
                <w:szCs w:val="20"/>
              </w:rPr>
              <w:t xml:space="preserve"> </w:t>
            </w:r>
            <w:proofErr w:type="spellStart"/>
            <w:r w:rsidRPr="00B75EE2">
              <w:rPr>
                <w:sz w:val="20"/>
                <w:szCs w:val="20"/>
              </w:rPr>
              <w:t>на</w:t>
            </w:r>
            <w:proofErr w:type="spellEnd"/>
            <w:r w:rsidRPr="00B75EE2">
              <w:rPr>
                <w:sz w:val="20"/>
                <w:szCs w:val="20"/>
              </w:rPr>
              <w:t xml:space="preserve"> </w:t>
            </w:r>
            <w:r w:rsidR="00B3632C">
              <w:rPr>
                <w:sz w:val="20"/>
                <w:szCs w:val="20"/>
                <w:lang w:val="mk-MK"/>
              </w:rPr>
              <w:t>РСМ</w:t>
            </w:r>
            <w:r w:rsidRPr="00B75EE2">
              <w:rPr>
                <w:sz w:val="20"/>
                <w:szCs w:val="20"/>
              </w:rPr>
              <w:t xml:space="preserve">” </w:t>
            </w:r>
            <w:proofErr w:type="spellStart"/>
            <w:r w:rsidRPr="00B75EE2">
              <w:rPr>
                <w:sz w:val="20"/>
                <w:szCs w:val="20"/>
              </w:rPr>
              <w:t>бр</w:t>
            </w:r>
            <w:proofErr w:type="spellEnd"/>
            <w:r w:rsidRPr="00B75EE2">
              <w:rPr>
                <w:sz w:val="20"/>
                <w:szCs w:val="20"/>
              </w:rPr>
              <w:t>. 18/20</w:t>
            </w:r>
            <w:proofErr w:type="gramStart"/>
            <w:r w:rsidRPr="00B75EE2">
              <w:rPr>
                <w:rFonts w:cstheme="minorHAnsi"/>
                <w:sz w:val="20"/>
                <w:szCs w:val="20"/>
                <w:lang w:val="mk-MK"/>
              </w:rPr>
              <w:t>);</w:t>
            </w:r>
            <w:proofErr w:type="gramEnd"/>
          </w:p>
          <w:p w14:paraId="1ECC079B" w14:textId="77777777" w:rsidR="003B17EA" w:rsidRPr="00B75EE2"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B75EE2">
              <w:rPr>
                <w:rFonts w:cstheme="minorHAnsi"/>
                <w:sz w:val="20"/>
                <w:szCs w:val="20"/>
                <w:lang w:val="mk-MK"/>
              </w:rPr>
              <w:t>Закон за здравствена заштита (</w:t>
            </w:r>
            <w:proofErr w:type="spellStart"/>
            <w:r w:rsidRPr="00B75EE2">
              <w:rPr>
                <w:rFonts w:cstheme="minorHAnsi"/>
                <w:sz w:val="20"/>
                <w:szCs w:val="20"/>
              </w:rPr>
              <w:t>Службен</w:t>
            </w:r>
            <w:proofErr w:type="spellEnd"/>
            <w:r w:rsidRPr="00B75EE2">
              <w:rPr>
                <w:rFonts w:cstheme="minorHAnsi"/>
                <w:sz w:val="20"/>
                <w:szCs w:val="20"/>
              </w:rPr>
              <w:t xml:space="preserve"> </w:t>
            </w:r>
            <w:proofErr w:type="spellStart"/>
            <w:r w:rsidRPr="00B75EE2">
              <w:rPr>
                <w:rFonts w:cstheme="minorHAnsi"/>
                <w:sz w:val="20"/>
                <w:szCs w:val="20"/>
              </w:rPr>
              <w:t>весник</w:t>
            </w:r>
            <w:proofErr w:type="spellEnd"/>
            <w:r w:rsidRPr="00B75EE2">
              <w:rPr>
                <w:rFonts w:cstheme="minorHAnsi"/>
                <w:sz w:val="20"/>
                <w:szCs w:val="20"/>
              </w:rPr>
              <w:t xml:space="preserve"> </w:t>
            </w:r>
            <w:proofErr w:type="spellStart"/>
            <w:r w:rsidRPr="00B75EE2">
              <w:rPr>
                <w:rFonts w:cstheme="minorHAnsi"/>
                <w:sz w:val="20"/>
                <w:szCs w:val="20"/>
              </w:rPr>
              <w:t>на</w:t>
            </w:r>
            <w:proofErr w:type="spellEnd"/>
            <w:r w:rsidRPr="00B75EE2">
              <w:rPr>
                <w:rFonts w:cstheme="minorHAnsi"/>
                <w:sz w:val="20"/>
                <w:szCs w:val="20"/>
              </w:rPr>
              <w:t xml:space="preserve"> </w:t>
            </w:r>
            <w:r w:rsidR="00B3632C">
              <w:rPr>
                <w:rFonts w:cstheme="minorHAnsi"/>
                <w:sz w:val="20"/>
                <w:szCs w:val="20"/>
                <w:lang w:val="mk-MK"/>
              </w:rPr>
              <w:t>РМ</w:t>
            </w:r>
            <w:r w:rsidRPr="00B75EE2">
              <w:rPr>
                <w:rFonts w:cstheme="minorHAnsi"/>
                <w:sz w:val="20"/>
                <w:szCs w:val="20"/>
              </w:rPr>
              <w:t xml:space="preserve">“ </w:t>
            </w:r>
            <w:proofErr w:type="spellStart"/>
            <w:r w:rsidRPr="00B75EE2">
              <w:rPr>
                <w:rFonts w:cstheme="minorHAnsi"/>
                <w:sz w:val="20"/>
                <w:szCs w:val="20"/>
              </w:rPr>
              <w:t>бр</w:t>
            </w:r>
            <w:proofErr w:type="spellEnd"/>
            <w:r w:rsidRPr="00B75EE2">
              <w:rPr>
                <w:rFonts w:cstheme="minorHAnsi"/>
                <w:sz w:val="20"/>
                <w:szCs w:val="20"/>
              </w:rPr>
              <w:t>. 43/12, 145/12, 87/13, 164/13, 39/14, 43/14, 132/14, 188/14, 10/15, 61/15, 154/15, 192/15, 17/16, 37/16, 20/19 и „</w:t>
            </w:r>
            <w:proofErr w:type="spellStart"/>
            <w:r w:rsidRPr="00B75EE2">
              <w:rPr>
                <w:rFonts w:cstheme="minorHAnsi"/>
                <w:sz w:val="20"/>
                <w:szCs w:val="20"/>
              </w:rPr>
              <w:t>Службен</w:t>
            </w:r>
            <w:proofErr w:type="spellEnd"/>
            <w:r w:rsidRPr="00B75EE2">
              <w:rPr>
                <w:rFonts w:cstheme="minorHAnsi"/>
                <w:sz w:val="20"/>
                <w:szCs w:val="20"/>
              </w:rPr>
              <w:t xml:space="preserve"> </w:t>
            </w:r>
            <w:proofErr w:type="spellStart"/>
            <w:r w:rsidRPr="00B75EE2">
              <w:rPr>
                <w:rFonts w:cstheme="minorHAnsi"/>
                <w:sz w:val="20"/>
                <w:szCs w:val="20"/>
              </w:rPr>
              <w:t>весник</w:t>
            </w:r>
            <w:proofErr w:type="spellEnd"/>
            <w:r w:rsidRPr="00B75EE2">
              <w:rPr>
                <w:rFonts w:cstheme="minorHAnsi"/>
                <w:sz w:val="20"/>
                <w:szCs w:val="20"/>
              </w:rPr>
              <w:t xml:space="preserve"> </w:t>
            </w:r>
            <w:proofErr w:type="spellStart"/>
            <w:r w:rsidRPr="00B75EE2">
              <w:rPr>
                <w:rFonts w:cstheme="minorHAnsi"/>
                <w:sz w:val="20"/>
                <w:szCs w:val="20"/>
              </w:rPr>
              <w:t>на</w:t>
            </w:r>
            <w:proofErr w:type="spellEnd"/>
            <w:r w:rsidRPr="00B75EE2">
              <w:rPr>
                <w:rFonts w:cstheme="minorHAnsi"/>
                <w:sz w:val="20"/>
                <w:szCs w:val="20"/>
              </w:rPr>
              <w:t xml:space="preserve"> </w:t>
            </w:r>
            <w:r w:rsidR="00B3632C">
              <w:rPr>
                <w:rFonts w:cstheme="minorHAnsi"/>
                <w:sz w:val="20"/>
                <w:szCs w:val="20"/>
                <w:lang w:val="mk-MK"/>
              </w:rPr>
              <w:t>РСМ</w:t>
            </w:r>
            <w:r w:rsidRPr="00B75EE2">
              <w:rPr>
                <w:rFonts w:cstheme="minorHAnsi"/>
                <w:sz w:val="20"/>
                <w:szCs w:val="20"/>
              </w:rPr>
              <w:t xml:space="preserve">“ </w:t>
            </w:r>
            <w:proofErr w:type="spellStart"/>
            <w:r w:rsidRPr="00B75EE2">
              <w:rPr>
                <w:rFonts w:cstheme="minorHAnsi"/>
                <w:sz w:val="20"/>
                <w:szCs w:val="20"/>
              </w:rPr>
              <w:t>бр</w:t>
            </w:r>
            <w:proofErr w:type="spellEnd"/>
            <w:r w:rsidRPr="00B75EE2">
              <w:rPr>
                <w:rFonts w:cstheme="minorHAnsi"/>
                <w:sz w:val="20"/>
                <w:szCs w:val="20"/>
              </w:rPr>
              <w:t>. 101/19, 153/19, 180/19, 275/19, 77/21, 122/21, 178/21, 150/22, 236/22, 199/23, 236/23, 263/23, 30/24, 74/24 и 170/24</w:t>
            </w:r>
          </w:p>
          <w:p w14:paraId="144C8A65" w14:textId="77777777" w:rsidR="003B17EA" w:rsidRPr="00CF6A89"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mk-MK"/>
              </w:rPr>
            </w:pPr>
            <w:r w:rsidRPr="00CF6A89">
              <w:rPr>
                <w:rFonts w:cstheme="minorHAnsi"/>
                <w:sz w:val="20"/>
                <w:szCs w:val="20"/>
                <w:lang w:val="mk-MK"/>
              </w:rPr>
              <w:t>Закон за пристап до информации од јавен карактер (Службен весник на Р</w:t>
            </w:r>
            <w:r>
              <w:rPr>
                <w:rFonts w:cstheme="minorHAnsi"/>
                <w:sz w:val="20"/>
                <w:szCs w:val="20"/>
                <w:lang w:val="mk-MK"/>
              </w:rPr>
              <w:t>С</w:t>
            </w:r>
            <w:r w:rsidRPr="00CF6A89">
              <w:rPr>
                <w:rFonts w:cstheme="minorHAnsi"/>
                <w:sz w:val="20"/>
                <w:szCs w:val="20"/>
                <w:lang w:val="mk-MK"/>
              </w:rPr>
              <w:t xml:space="preserve">М бр. </w:t>
            </w:r>
            <w:r>
              <w:rPr>
                <w:rFonts w:cstheme="minorHAnsi"/>
                <w:sz w:val="20"/>
                <w:szCs w:val="20"/>
                <w:lang w:val="mk-MK"/>
              </w:rPr>
              <w:t>101/19</w:t>
            </w:r>
            <w:r w:rsidRPr="00CF6A89">
              <w:rPr>
                <w:rFonts w:cstheme="minorHAnsi"/>
                <w:sz w:val="20"/>
                <w:szCs w:val="20"/>
                <w:lang w:val="mk-MK"/>
              </w:rPr>
              <w:t>);</w:t>
            </w:r>
          </w:p>
          <w:p w14:paraId="57660A4C" w14:textId="77777777" w:rsidR="003B17EA" w:rsidRPr="00E4167B"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E4167B">
              <w:rPr>
                <w:rFonts w:cstheme="minorHAnsi"/>
                <w:sz w:val="20"/>
                <w:szCs w:val="20"/>
                <w:lang w:val="mk-MK"/>
              </w:rPr>
              <w:t>Закон за безбедност во сообраќајот (</w:t>
            </w:r>
            <w:proofErr w:type="spellStart"/>
            <w:r w:rsidRPr="00E4167B">
              <w:rPr>
                <w:color w:val="000000"/>
                <w:sz w:val="20"/>
                <w:szCs w:val="20"/>
              </w:rPr>
              <w:t>Службен</w:t>
            </w:r>
            <w:proofErr w:type="spellEnd"/>
            <w:r w:rsidRPr="00E4167B">
              <w:rPr>
                <w:color w:val="000000"/>
                <w:sz w:val="20"/>
                <w:szCs w:val="20"/>
              </w:rPr>
              <w:t xml:space="preserve"> </w:t>
            </w:r>
            <w:proofErr w:type="spellStart"/>
            <w:r w:rsidRPr="00E4167B">
              <w:rPr>
                <w:color w:val="000000"/>
                <w:sz w:val="20"/>
                <w:szCs w:val="20"/>
              </w:rPr>
              <w:t>весник</w:t>
            </w:r>
            <w:proofErr w:type="spellEnd"/>
            <w:r w:rsidRPr="00E4167B">
              <w:rPr>
                <w:color w:val="000000"/>
                <w:sz w:val="20"/>
                <w:szCs w:val="20"/>
              </w:rPr>
              <w:t xml:space="preserve"> </w:t>
            </w:r>
            <w:proofErr w:type="spellStart"/>
            <w:r w:rsidRPr="00E4167B">
              <w:rPr>
                <w:color w:val="000000"/>
                <w:sz w:val="20"/>
                <w:szCs w:val="20"/>
              </w:rPr>
              <w:t>на</w:t>
            </w:r>
            <w:proofErr w:type="spellEnd"/>
            <w:r w:rsidRPr="00E4167B">
              <w:rPr>
                <w:color w:val="000000"/>
                <w:sz w:val="20"/>
                <w:szCs w:val="20"/>
              </w:rPr>
              <w:t xml:space="preserve"> </w:t>
            </w:r>
            <w:r w:rsidR="00B3632C">
              <w:rPr>
                <w:color w:val="000000"/>
                <w:sz w:val="20"/>
                <w:szCs w:val="20"/>
                <w:lang w:val="mk-MK"/>
              </w:rPr>
              <w:t xml:space="preserve">РМ </w:t>
            </w:r>
            <w:r w:rsidRPr="00E4167B">
              <w:rPr>
                <w:color w:val="000000"/>
                <w:sz w:val="20"/>
                <w:szCs w:val="20"/>
              </w:rPr>
              <w:t xml:space="preserve">” </w:t>
            </w:r>
            <w:proofErr w:type="spellStart"/>
            <w:r w:rsidRPr="00E4167B">
              <w:rPr>
                <w:color w:val="000000"/>
                <w:sz w:val="20"/>
                <w:szCs w:val="20"/>
              </w:rPr>
              <w:t>бр</w:t>
            </w:r>
            <w:proofErr w:type="spellEnd"/>
            <w:r w:rsidRPr="00E4167B">
              <w:rPr>
                <w:color w:val="000000"/>
                <w:sz w:val="20"/>
                <w:szCs w:val="20"/>
              </w:rPr>
              <w:t>. 169/15, 226/15, 55/16, 11/18, 83/18 и „</w:t>
            </w:r>
            <w:proofErr w:type="spellStart"/>
            <w:r w:rsidRPr="00E4167B">
              <w:rPr>
                <w:color w:val="000000"/>
                <w:sz w:val="20"/>
                <w:szCs w:val="20"/>
              </w:rPr>
              <w:t>Службен</w:t>
            </w:r>
            <w:proofErr w:type="spellEnd"/>
            <w:r w:rsidRPr="00E4167B">
              <w:rPr>
                <w:color w:val="000000"/>
                <w:sz w:val="20"/>
                <w:szCs w:val="20"/>
              </w:rPr>
              <w:t xml:space="preserve"> </w:t>
            </w:r>
            <w:proofErr w:type="spellStart"/>
            <w:r w:rsidRPr="00E4167B">
              <w:rPr>
                <w:color w:val="000000"/>
                <w:sz w:val="20"/>
                <w:szCs w:val="20"/>
              </w:rPr>
              <w:t>весник</w:t>
            </w:r>
            <w:proofErr w:type="spellEnd"/>
            <w:r w:rsidRPr="00E4167B">
              <w:rPr>
                <w:color w:val="000000"/>
                <w:sz w:val="20"/>
                <w:szCs w:val="20"/>
              </w:rPr>
              <w:t xml:space="preserve"> </w:t>
            </w:r>
            <w:proofErr w:type="spellStart"/>
            <w:r w:rsidRPr="00E4167B">
              <w:rPr>
                <w:color w:val="000000"/>
                <w:sz w:val="20"/>
                <w:szCs w:val="20"/>
              </w:rPr>
              <w:t>на</w:t>
            </w:r>
            <w:proofErr w:type="spellEnd"/>
            <w:r w:rsidRPr="00E4167B">
              <w:rPr>
                <w:color w:val="000000"/>
                <w:sz w:val="20"/>
                <w:szCs w:val="20"/>
              </w:rPr>
              <w:t xml:space="preserve"> </w:t>
            </w:r>
            <w:r w:rsidR="00B3632C">
              <w:rPr>
                <w:color w:val="000000"/>
                <w:sz w:val="20"/>
                <w:szCs w:val="20"/>
                <w:lang w:val="mk-MK"/>
              </w:rPr>
              <w:t>РСМ</w:t>
            </w:r>
            <w:r w:rsidRPr="00E4167B">
              <w:rPr>
                <w:color w:val="000000"/>
                <w:sz w:val="20"/>
                <w:szCs w:val="20"/>
              </w:rPr>
              <w:t xml:space="preserve">“ </w:t>
            </w:r>
            <w:proofErr w:type="spellStart"/>
            <w:r w:rsidRPr="00E4167B">
              <w:rPr>
                <w:color w:val="000000"/>
                <w:sz w:val="20"/>
                <w:szCs w:val="20"/>
              </w:rPr>
              <w:t>бр</w:t>
            </w:r>
            <w:proofErr w:type="spellEnd"/>
            <w:r w:rsidRPr="00E4167B">
              <w:rPr>
                <w:color w:val="000000"/>
                <w:sz w:val="20"/>
                <w:szCs w:val="20"/>
              </w:rPr>
              <w:t>.</w:t>
            </w:r>
            <w:r w:rsidRPr="00E4167B">
              <w:rPr>
                <w:sz w:val="20"/>
                <w:szCs w:val="20"/>
              </w:rPr>
              <w:t> </w:t>
            </w:r>
            <w:r w:rsidRPr="00E4167B">
              <w:rPr>
                <w:color w:val="000000"/>
                <w:sz w:val="20"/>
                <w:szCs w:val="20"/>
              </w:rPr>
              <w:t>98/19, 302/20, 122/21, 33/24 и 208/24</w:t>
            </w:r>
            <w:proofErr w:type="gramStart"/>
            <w:r w:rsidRPr="00E4167B">
              <w:rPr>
                <w:rFonts w:cstheme="minorHAnsi"/>
                <w:sz w:val="20"/>
                <w:szCs w:val="20"/>
                <w:lang w:val="mk-MK"/>
              </w:rPr>
              <w:t>);</w:t>
            </w:r>
            <w:proofErr w:type="gramEnd"/>
          </w:p>
          <w:p w14:paraId="00A5FC00" w14:textId="77777777" w:rsidR="003B17EA" w:rsidRPr="00E4167B"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E4167B">
              <w:rPr>
                <w:rFonts w:cstheme="minorHAnsi"/>
                <w:sz w:val="20"/>
                <w:szCs w:val="20"/>
                <w:lang w:val="mk-MK"/>
              </w:rPr>
              <w:t>Закон за Јавни Патишта (</w:t>
            </w:r>
            <w:proofErr w:type="spellStart"/>
            <w:r w:rsidRPr="00E4167B">
              <w:rPr>
                <w:sz w:val="20"/>
                <w:szCs w:val="20"/>
              </w:rPr>
              <w:t>Службен</w:t>
            </w:r>
            <w:proofErr w:type="spellEnd"/>
            <w:r w:rsidRPr="00E4167B">
              <w:rPr>
                <w:sz w:val="20"/>
                <w:szCs w:val="20"/>
              </w:rPr>
              <w:t xml:space="preserve"> </w:t>
            </w:r>
            <w:proofErr w:type="spellStart"/>
            <w:r w:rsidRPr="00E4167B">
              <w:rPr>
                <w:sz w:val="20"/>
                <w:szCs w:val="20"/>
              </w:rPr>
              <w:t>весник</w:t>
            </w:r>
            <w:proofErr w:type="spellEnd"/>
            <w:r w:rsidRPr="00E4167B">
              <w:rPr>
                <w:sz w:val="20"/>
                <w:szCs w:val="20"/>
              </w:rPr>
              <w:t xml:space="preserve"> </w:t>
            </w:r>
            <w:proofErr w:type="spellStart"/>
            <w:r w:rsidRPr="00E4167B">
              <w:rPr>
                <w:sz w:val="20"/>
                <w:szCs w:val="20"/>
              </w:rPr>
              <w:t>на</w:t>
            </w:r>
            <w:proofErr w:type="spellEnd"/>
            <w:r w:rsidRPr="00E4167B">
              <w:rPr>
                <w:sz w:val="20"/>
                <w:szCs w:val="20"/>
              </w:rPr>
              <w:t xml:space="preserve"> </w:t>
            </w:r>
            <w:r w:rsidR="00B3632C">
              <w:rPr>
                <w:sz w:val="20"/>
                <w:szCs w:val="20"/>
                <w:lang w:val="mk-MK"/>
              </w:rPr>
              <w:t>РМ</w:t>
            </w:r>
            <w:r w:rsidRPr="00E4167B">
              <w:rPr>
                <w:sz w:val="20"/>
                <w:szCs w:val="20"/>
              </w:rPr>
              <w:t xml:space="preserve">“ </w:t>
            </w:r>
            <w:proofErr w:type="spellStart"/>
            <w:r w:rsidRPr="00E4167B">
              <w:rPr>
                <w:sz w:val="20"/>
                <w:szCs w:val="20"/>
              </w:rPr>
              <w:t>бр</w:t>
            </w:r>
            <w:proofErr w:type="spellEnd"/>
            <w:r w:rsidRPr="00E4167B">
              <w:rPr>
                <w:sz w:val="20"/>
                <w:szCs w:val="20"/>
              </w:rPr>
              <w:t>. 84/08, 52/09, 114/09, 124/10, 23/11, 53/11, 44/12, 168/12, 163/13, 187/13, 39/14, 42/14, 166/14, 44/15, 116/15, 150/15, 31/16, 71/16 и 163/16 и „</w:t>
            </w:r>
            <w:proofErr w:type="spellStart"/>
            <w:r w:rsidRPr="00E4167B">
              <w:rPr>
                <w:sz w:val="20"/>
                <w:szCs w:val="20"/>
              </w:rPr>
              <w:t>Службен</w:t>
            </w:r>
            <w:proofErr w:type="spellEnd"/>
            <w:r w:rsidRPr="00E4167B">
              <w:rPr>
                <w:sz w:val="20"/>
                <w:szCs w:val="20"/>
              </w:rPr>
              <w:t xml:space="preserve"> </w:t>
            </w:r>
            <w:proofErr w:type="spellStart"/>
            <w:r w:rsidRPr="00E4167B">
              <w:rPr>
                <w:sz w:val="20"/>
                <w:szCs w:val="20"/>
              </w:rPr>
              <w:t>весник</w:t>
            </w:r>
            <w:proofErr w:type="spellEnd"/>
            <w:r w:rsidRPr="00E4167B">
              <w:rPr>
                <w:sz w:val="20"/>
                <w:szCs w:val="20"/>
              </w:rPr>
              <w:t xml:space="preserve"> </w:t>
            </w:r>
            <w:proofErr w:type="spellStart"/>
            <w:r w:rsidRPr="00E4167B">
              <w:rPr>
                <w:sz w:val="20"/>
                <w:szCs w:val="20"/>
              </w:rPr>
              <w:t>на</w:t>
            </w:r>
            <w:proofErr w:type="spellEnd"/>
            <w:r w:rsidRPr="00E4167B">
              <w:rPr>
                <w:sz w:val="20"/>
                <w:szCs w:val="20"/>
              </w:rPr>
              <w:t xml:space="preserve"> </w:t>
            </w:r>
            <w:r w:rsidR="00B3632C">
              <w:rPr>
                <w:sz w:val="20"/>
                <w:szCs w:val="20"/>
                <w:lang w:val="mk-MK"/>
              </w:rPr>
              <w:t>РСМ</w:t>
            </w:r>
            <w:r w:rsidRPr="00E4167B">
              <w:rPr>
                <w:sz w:val="20"/>
                <w:szCs w:val="20"/>
              </w:rPr>
              <w:t>“ бр.174/21, 253/23 и 224/24</w:t>
            </w:r>
            <w:proofErr w:type="gramStart"/>
            <w:r w:rsidRPr="00E4167B">
              <w:rPr>
                <w:rFonts w:cstheme="minorHAnsi"/>
                <w:sz w:val="20"/>
                <w:szCs w:val="20"/>
                <w:lang w:val="mk-MK"/>
              </w:rPr>
              <w:t>);</w:t>
            </w:r>
            <w:proofErr w:type="gramEnd"/>
          </w:p>
          <w:p w14:paraId="7AC13F2C" w14:textId="77777777" w:rsidR="003B17EA" w:rsidRPr="00CF6A89"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Закон за задолжување на Република Северна Македонија со заем од Меѓународната банка за обнова и развој - Светска банка по договорот за заем за финансирање на проектот за поврзување на локални патишта (Службен весник на РМ бр. 261/19),</w:t>
            </w:r>
          </w:p>
          <w:p w14:paraId="62A17D82" w14:textId="77777777" w:rsidR="008B5842" w:rsidRPr="00CF6A89" w:rsidRDefault="003B17EA" w:rsidP="003B17EA">
            <w:pPr>
              <w:pStyle w:val="ListParagraph"/>
              <w:widowControl w:val="0"/>
              <w:numPr>
                <w:ilvl w:val="0"/>
                <w:numId w:val="2"/>
              </w:numPr>
              <w:pBdr>
                <w:top w:val="nil"/>
                <w:left w:val="nil"/>
                <w:bottom w:val="nil"/>
                <w:right w:val="nil"/>
                <w:between w:val="nil"/>
                <w:bar w:val="nil"/>
              </w:pBdr>
              <w:autoSpaceDE w:val="0"/>
              <w:autoSpaceDN w:val="0"/>
              <w:adjustRightInd w:val="0"/>
              <w:ind w:left="301"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mk-MK"/>
              </w:rPr>
            </w:pPr>
            <w:r w:rsidRPr="00CF6A89">
              <w:rPr>
                <w:rFonts w:cstheme="minorHAnsi"/>
                <w:sz w:val="20"/>
                <w:szCs w:val="20"/>
                <w:lang w:val="mk-MK"/>
              </w:rPr>
              <w:t>Други релевантни законски и подзаконски акти.</w:t>
            </w:r>
          </w:p>
        </w:tc>
      </w:tr>
      <w:tr w:rsidR="007C2F1F" w:rsidRPr="00CF6A89" w14:paraId="70BB8CFC" w14:textId="77777777" w:rsidTr="00E93A14">
        <w:tc>
          <w:tcPr>
            <w:cnfStyle w:val="000010000000" w:firstRow="0" w:lastRow="0" w:firstColumn="0" w:lastColumn="0" w:oddVBand="1" w:evenVBand="0" w:oddHBand="0" w:evenHBand="0" w:firstRowFirstColumn="0" w:firstRowLastColumn="0" w:lastRowFirstColumn="0" w:lastRowLastColumn="0"/>
            <w:tcW w:w="5000" w:type="pct"/>
            <w:gridSpan w:val="6"/>
          </w:tcPr>
          <w:p w14:paraId="33A23442" w14:textId="77777777" w:rsidR="007C2F1F" w:rsidRPr="00AA5AC9" w:rsidRDefault="00433CE6" w:rsidP="002A2F19">
            <w:pPr>
              <w:rPr>
                <w:rFonts w:asciiTheme="minorHAnsi" w:hAnsiTheme="minorHAnsi" w:cstheme="minorHAnsi"/>
                <w:b/>
                <w:sz w:val="20"/>
                <w:szCs w:val="20"/>
              </w:rPr>
            </w:pPr>
            <w:r w:rsidRPr="00CF6A89">
              <w:rPr>
                <w:rFonts w:asciiTheme="minorHAnsi" w:hAnsiTheme="minorHAnsi" w:cstheme="minorHAnsi"/>
                <w:b/>
                <w:sz w:val="20"/>
                <w:szCs w:val="20"/>
              </w:rPr>
              <w:t>ОБЈАВА НА ПУЖССА КОНТРОЛНА ЛИСТА И ЈАВНА РАСПРАВА</w:t>
            </w:r>
          </w:p>
        </w:tc>
      </w:tr>
      <w:tr w:rsidR="007C2F1F" w:rsidRPr="00CF6A89" w14:paraId="7338CE7F" w14:textId="77777777" w:rsidTr="00E93A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9" w:type="pct"/>
          </w:tcPr>
          <w:p w14:paraId="661C848C" w14:textId="77777777" w:rsidR="007C2F1F" w:rsidRPr="00AA5AC9" w:rsidRDefault="00433CE6" w:rsidP="00E7127E">
            <w:pPr>
              <w:rPr>
                <w:rFonts w:asciiTheme="minorHAnsi" w:hAnsiTheme="minorHAnsi" w:cstheme="minorHAnsi"/>
                <w:sz w:val="20"/>
                <w:szCs w:val="20"/>
              </w:rPr>
            </w:pPr>
            <w:r w:rsidRPr="00CF6A89">
              <w:rPr>
                <w:rFonts w:asciiTheme="minorHAnsi" w:hAnsiTheme="minorHAnsi" w:cstheme="minorHAnsi"/>
                <w:sz w:val="20"/>
                <w:szCs w:val="20"/>
              </w:rPr>
              <w:t xml:space="preserve">Да се утврди кога/каде се одржала јавната расправа и </w:t>
            </w:r>
            <w:r w:rsidRPr="00CF6A89">
              <w:rPr>
                <w:rFonts w:asciiTheme="minorHAnsi" w:hAnsiTheme="minorHAnsi" w:cstheme="minorHAnsi"/>
                <w:sz w:val="20"/>
                <w:szCs w:val="20"/>
              </w:rPr>
              <w:lastRenderedPageBreak/>
              <w:t>кои биле забелешките на консултираните засегнати страни</w:t>
            </w:r>
          </w:p>
        </w:tc>
        <w:tc>
          <w:tcPr>
            <w:tcW w:w="4261" w:type="pct"/>
            <w:gridSpan w:val="5"/>
          </w:tcPr>
          <w:p w14:paraId="6F15E95D" w14:textId="77777777" w:rsidR="00C038E2" w:rsidRPr="00AA5AC9" w:rsidRDefault="00D768CE" w:rsidP="00C038E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s-ES"/>
              </w:rPr>
            </w:pPr>
            <w:r w:rsidRPr="00CF6A89">
              <w:rPr>
                <w:rFonts w:asciiTheme="minorHAnsi" w:hAnsiTheme="minorHAnsi" w:cstheme="minorHAnsi"/>
                <w:sz w:val="20"/>
                <w:szCs w:val="20"/>
                <w:lang w:eastAsia="es-ES"/>
              </w:rPr>
              <w:lastRenderedPageBreak/>
              <w:t xml:space="preserve">Контролна листа на нацрт-планот за управување со животната средина и социјалните аспекти (ПУЖССА) (за проектите со умерен ризик) ќе и биде достапен на јавноста во текот на 14 работни дена, на веб страна на </w:t>
            </w:r>
            <w:r w:rsidR="00370E27" w:rsidRPr="00CF6A89">
              <w:rPr>
                <w:rFonts w:asciiTheme="minorHAnsi" w:hAnsiTheme="minorHAnsi" w:cstheme="minorHAnsi"/>
                <w:sz w:val="20"/>
                <w:szCs w:val="20"/>
                <w:lang w:eastAsia="es-ES"/>
              </w:rPr>
              <w:t xml:space="preserve">Општина </w:t>
            </w:r>
            <w:r w:rsidR="00F353B0">
              <w:rPr>
                <w:rFonts w:asciiTheme="minorHAnsi" w:hAnsiTheme="minorHAnsi" w:cstheme="minorHAnsi"/>
                <w:sz w:val="20"/>
                <w:szCs w:val="20"/>
                <w:lang w:eastAsia="es-ES"/>
              </w:rPr>
              <w:t>Неготино</w:t>
            </w:r>
            <w:r w:rsidR="00035138" w:rsidRPr="00AA5AC9">
              <w:rPr>
                <w:rFonts w:asciiTheme="minorHAnsi" w:hAnsiTheme="minorHAnsi" w:cstheme="minorHAnsi"/>
                <w:sz w:val="18"/>
                <w:szCs w:val="18"/>
                <w:lang w:eastAsia="es-ES"/>
              </w:rPr>
              <w:t>(</w:t>
            </w:r>
            <w:hyperlink r:id="rId45" w:history="1">
              <w:r w:rsidR="00F353B0" w:rsidRPr="00E72D3C">
                <w:rPr>
                  <w:rStyle w:val="Hyperlink"/>
                  <w:rFonts w:asciiTheme="minorHAnsi" w:hAnsiTheme="minorHAnsi" w:cstheme="minorHAnsi"/>
                  <w:sz w:val="20"/>
                  <w:szCs w:val="20"/>
                </w:rPr>
                <w:t>https://</w:t>
              </w:r>
              <w:r w:rsidR="00F353B0" w:rsidRPr="00E72D3C">
                <w:rPr>
                  <w:rStyle w:val="Hyperlink"/>
                  <w:rFonts w:asciiTheme="minorHAnsi" w:hAnsiTheme="minorHAnsi" w:cstheme="minorHAnsi"/>
                  <w:sz w:val="20"/>
                  <w:szCs w:val="20"/>
                  <w:lang w:val="en-US"/>
                </w:rPr>
                <w:t>negotino</w:t>
              </w:r>
              <w:r w:rsidR="00F353B0" w:rsidRPr="00E72D3C">
                <w:rPr>
                  <w:rStyle w:val="Hyperlink"/>
                  <w:rFonts w:asciiTheme="minorHAnsi" w:hAnsiTheme="minorHAnsi" w:cstheme="minorHAnsi"/>
                  <w:sz w:val="20"/>
                  <w:szCs w:val="20"/>
                </w:rPr>
                <w:t>.gov.mk/</w:t>
              </w:r>
            </w:hyperlink>
            <w:r w:rsidR="00C635B7" w:rsidRPr="00AA5AC9">
              <w:rPr>
                <w:rFonts w:asciiTheme="minorHAnsi" w:hAnsiTheme="minorHAnsi" w:cstheme="minorHAnsi"/>
                <w:sz w:val="20"/>
                <w:szCs w:val="20"/>
              </w:rPr>
              <w:t xml:space="preserve">) </w:t>
            </w:r>
            <w:r w:rsidRPr="00CF6A89">
              <w:rPr>
                <w:rFonts w:asciiTheme="minorHAnsi" w:hAnsiTheme="minorHAnsi" w:cstheme="minorHAnsi"/>
                <w:sz w:val="20"/>
                <w:szCs w:val="20"/>
                <w:lang w:eastAsia="es-ES"/>
              </w:rPr>
              <w:t>и на веб страната на МТВ</w:t>
            </w:r>
            <w:r w:rsidR="000904B6" w:rsidRPr="00CF6A89">
              <w:rPr>
                <w:rFonts w:asciiTheme="minorHAnsi" w:hAnsiTheme="minorHAnsi" w:cstheme="minorHAnsi"/>
                <w:sz w:val="20"/>
                <w:szCs w:val="20"/>
                <w:lang w:eastAsia="es-ES"/>
              </w:rPr>
              <w:t>/ЕИП</w:t>
            </w:r>
            <w:r w:rsidR="02D315E7" w:rsidRPr="00AA5AC9">
              <w:rPr>
                <w:rFonts w:asciiTheme="minorHAnsi" w:hAnsiTheme="minorHAnsi" w:cstheme="minorHAnsi"/>
                <w:sz w:val="20"/>
                <w:szCs w:val="20"/>
                <w:lang w:eastAsia="es-ES"/>
              </w:rPr>
              <w:t>(</w:t>
            </w:r>
            <w:hyperlink r:id="rId46">
              <w:r w:rsidR="02D315E7" w:rsidRPr="00AA5AC9">
                <w:rPr>
                  <w:rStyle w:val="Hyperlink"/>
                  <w:rFonts w:asciiTheme="minorHAnsi" w:hAnsiTheme="minorHAnsi" w:cstheme="minorHAnsi"/>
                  <w:sz w:val="20"/>
                  <w:szCs w:val="20"/>
                  <w:lang w:eastAsia="es-ES"/>
                </w:rPr>
                <w:t>http://www.mtc.gov.mk/</w:t>
              </w:r>
            </w:hyperlink>
            <w:r w:rsidR="004453E8">
              <w:rPr>
                <w:rStyle w:val="Hyperlink"/>
                <w:lang w:eastAsia="es-ES"/>
              </w:rPr>
              <w:t xml:space="preserve">или </w:t>
            </w:r>
            <w:r w:rsidR="004453E8" w:rsidRPr="004453E8">
              <w:rPr>
                <w:rStyle w:val="Hyperlink"/>
                <w:lang w:eastAsia="es-ES"/>
              </w:rPr>
              <w:t>https://wbprojects-mtc.mk/en/lrcp/</w:t>
            </w:r>
            <w:r w:rsidR="02D315E7" w:rsidRPr="00AA5AC9">
              <w:rPr>
                <w:rFonts w:asciiTheme="minorHAnsi" w:hAnsiTheme="minorHAnsi" w:cstheme="minorHAnsi"/>
                <w:sz w:val="20"/>
                <w:szCs w:val="20"/>
                <w:lang w:eastAsia="es-ES"/>
              </w:rPr>
              <w:t>)</w:t>
            </w:r>
            <w:r w:rsidR="0C7D7EC1" w:rsidRPr="00AA5AC9">
              <w:rPr>
                <w:rFonts w:asciiTheme="minorHAnsi" w:hAnsiTheme="minorHAnsi" w:cstheme="minorHAnsi"/>
                <w:sz w:val="20"/>
                <w:szCs w:val="20"/>
                <w:lang w:eastAsia="es-ES"/>
              </w:rPr>
              <w:t xml:space="preserve">, </w:t>
            </w:r>
            <w:r w:rsidRPr="00CF6A89">
              <w:rPr>
                <w:rFonts w:asciiTheme="minorHAnsi" w:hAnsiTheme="minorHAnsi" w:cstheme="minorHAnsi"/>
                <w:sz w:val="20"/>
                <w:szCs w:val="20"/>
                <w:lang w:eastAsia="es-ES"/>
              </w:rPr>
              <w:t xml:space="preserve">придружена со </w:t>
            </w:r>
            <w:r w:rsidRPr="00CF6A89">
              <w:rPr>
                <w:rFonts w:asciiTheme="minorHAnsi" w:hAnsiTheme="minorHAnsi" w:cstheme="minorHAnsi"/>
                <w:sz w:val="20"/>
                <w:szCs w:val="20"/>
                <w:lang w:eastAsia="es-ES"/>
              </w:rPr>
              <w:lastRenderedPageBreak/>
              <w:t>Образец за доставување коментари</w:t>
            </w:r>
            <w:r w:rsidRPr="00AA5AC9">
              <w:rPr>
                <w:rFonts w:asciiTheme="minorHAnsi" w:hAnsiTheme="minorHAnsi" w:cstheme="minorHAnsi"/>
                <w:sz w:val="20"/>
                <w:szCs w:val="20"/>
                <w:lang w:eastAsia="es-ES"/>
              </w:rPr>
              <w:t>.</w:t>
            </w:r>
          </w:p>
          <w:p w14:paraId="36A69450" w14:textId="77777777" w:rsidR="00035138" w:rsidRPr="00AA5AC9" w:rsidRDefault="00D768CE" w:rsidP="0003513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s-ES"/>
              </w:rPr>
            </w:pPr>
            <w:r w:rsidRPr="00CF6A89">
              <w:rPr>
                <w:rFonts w:asciiTheme="minorHAnsi" w:hAnsiTheme="minorHAnsi" w:cstheme="minorHAnsi"/>
                <w:sz w:val="20"/>
                <w:szCs w:val="20"/>
                <w:lang w:eastAsia="es-ES"/>
              </w:rPr>
              <w:t xml:space="preserve">Јавната објава ќе биде изработена со краток опис за целта на проектот, проектните активности и времетраењето на активностите, влијанијата врз животната средина и социјалните активности, предложените мерки, достапноста на списокот за ПУЖССА заедно со Образецот за доставување коментари на веб-страницата на МТВ и веб-страницата на </w:t>
            </w:r>
            <w:r w:rsidR="00E7152A">
              <w:rPr>
                <w:rFonts w:asciiTheme="minorHAnsi" w:hAnsiTheme="minorHAnsi" w:cstheme="minorHAnsi"/>
                <w:sz w:val="20"/>
                <w:szCs w:val="20"/>
                <w:lang w:eastAsia="es-ES"/>
              </w:rPr>
              <w:t xml:space="preserve">општина </w:t>
            </w:r>
            <w:r w:rsidR="000E241E">
              <w:rPr>
                <w:rFonts w:asciiTheme="minorHAnsi" w:hAnsiTheme="minorHAnsi" w:cstheme="minorHAnsi"/>
                <w:sz w:val="20"/>
                <w:szCs w:val="20"/>
                <w:lang w:eastAsia="es-ES"/>
              </w:rPr>
              <w:t>Неготино</w:t>
            </w:r>
            <w:r w:rsidRPr="00CF6A89">
              <w:rPr>
                <w:rFonts w:asciiTheme="minorHAnsi" w:hAnsiTheme="minorHAnsi" w:cstheme="minorHAnsi"/>
                <w:sz w:val="20"/>
                <w:szCs w:val="20"/>
                <w:lang w:eastAsia="es-ES"/>
              </w:rPr>
              <w:t xml:space="preserve">, Информативен одбор во рамките на Локалната заедница. Соопштението ќе содржи и информации за можноста граѓаните да изнесат мислење /предлог /коментари за подготвената листа за ПУЖССА со пополнување на Образец за поднесување коментари и доставување до одговорното лице од </w:t>
            </w:r>
            <w:r w:rsidR="002B60F3">
              <w:rPr>
                <w:rFonts w:asciiTheme="minorHAnsi" w:hAnsiTheme="minorHAnsi" w:cstheme="minorHAnsi"/>
                <w:sz w:val="20"/>
                <w:szCs w:val="20"/>
                <w:lang w:eastAsia="es-ES"/>
              </w:rPr>
              <w:t>ЕИП</w:t>
            </w:r>
            <w:r w:rsidR="002B60F3" w:rsidRPr="001D5EE0">
              <w:rPr>
                <w:rFonts w:asciiTheme="minorHAnsi" w:hAnsiTheme="minorHAnsi" w:cstheme="minorHAnsi"/>
                <w:sz w:val="20"/>
                <w:szCs w:val="20"/>
                <w:lang w:eastAsia="es-ES"/>
              </w:rPr>
              <w:t>Сашка Богдановска Ај</w:t>
            </w:r>
            <w:r w:rsidR="002B60F3">
              <w:rPr>
                <w:rFonts w:asciiTheme="minorHAnsi" w:hAnsiTheme="minorHAnsi" w:cstheme="minorHAnsi"/>
                <w:sz w:val="20"/>
                <w:szCs w:val="20"/>
                <w:lang w:eastAsia="es-ES"/>
              </w:rPr>
              <w:t>ц</w:t>
            </w:r>
            <w:r w:rsidR="002B60F3" w:rsidRPr="001D5EE0">
              <w:rPr>
                <w:rFonts w:asciiTheme="minorHAnsi" w:hAnsiTheme="minorHAnsi" w:cstheme="minorHAnsi"/>
                <w:sz w:val="20"/>
                <w:szCs w:val="20"/>
                <w:lang w:eastAsia="es-ES"/>
              </w:rPr>
              <w:t>ева</w:t>
            </w:r>
            <w:r w:rsidR="00C038E2" w:rsidRPr="00AA5AC9">
              <w:rPr>
                <w:rFonts w:asciiTheme="minorHAnsi" w:hAnsiTheme="minorHAnsi" w:cstheme="minorHAnsi"/>
                <w:sz w:val="20"/>
                <w:szCs w:val="20"/>
                <w:lang w:eastAsia="es-ES"/>
              </w:rPr>
              <w:t xml:space="preserve"> (e-mail: </w:t>
            </w:r>
            <w:r w:rsidR="002B60F3">
              <w:fldChar w:fldCharType="begin"/>
            </w:r>
            <w:r w:rsidR="002B60F3">
              <w:instrText>HYPERLINK "mailto:saska.bogdanova.ajceva@piu.mtc.gov.mk"</w:instrText>
            </w:r>
            <w:r w:rsidR="002B60F3">
              <w:fldChar w:fldCharType="separate"/>
            </w:r>
            <w:r w:rsidR="002B60F3" w:rsidRPr="001D5EE0">
              <w:rPr>
                <w:rStyle w:val="Hyperlink"/>
              </w:rPr>
              <w:t>saska.bogdanova.ajceva@piu.</w:t>
            </w:r>
            <w:r w:rsidR="002B60F3" w:rsidRPr="001D5EE0">
              <w:rPr>
                <w:rStyle w:val="Hyperlink"/>
                <w:lang w:val="en-US"/>
              </w:rPr>
              <w:t>m</w:t>
            </w:r>
            <w:r w:rsidR="002B60F3" w:rsidRPr="001D5EE0">
              <w:rPr>
                <w:rStyle w:val="Hyperlink"/>
              </w:rPr>
              <w:t>tc.gov.mk</w:t>
            </w:r>
            <w:r w:rsidR="002B60F3">
              <w:fldChar w:fldCharType="end"/>
            </w:r>
            <w:r w:rsidR="00035138" w:rsidRPr="00AA5AC9">
              <w:rPr>
                <w:rFonts w:asciiTheme="minorHAnsi" w:hAnsiTheme="minorHAnsi" w:cstheme="minorHAnsi"/>
                <w:sz w:val="20"/>
                <w:szCs w:val="20"/>
                <w:lang w:eastAsia="es-ES"/>
              </w:rPr>
              <w:t>)</w:t>
            </w:r>
            <w:r w:rsidR="00C038E2" w:rsidRPr="00AA5AC9">
              <w:rPr>
                <w:rFonts w:asciiTheme="minorHAnsi" w:hAnsiTheme="minorHAnsi" w:cstheme="minorHAnsi"/>
                <w:sz w:val="20"/>
                <w:szCs w:val="20"/>
                <w:lang w:eastAsia="es-ES"/>
              </w:rPr>
              <w:t xml:space="preserve">. </w:t>
            </w:r>
            <w:r w:rsidRPr="00CF6A89">
              <w:rPr>
                <w:rFonts w:asciiTheme="minorHAnsi" w:hAnsiTheme="minorHAnsi" w:cstheme="minorHAnsi"/>
                <w:sz w:val="20"/>
                <w:szCs w:val="20"/>
                <w:lang w:eastAsia="es-ES"/>
              </w:rPr>
              <w:t>Образецот за поднесување може да се пополни со целосен идентитет или анонимно, а коментарот или предлогот треба да бидат целосно опишан за да се земат предвид во крајната верзија на Контролна листа на план за управување со животната средина и социјалните аспекти (ПУЖССА)</w:t>
            </w:r>
            <w:r w:rsidR="00035138" w:rsidRPr="00AA5AC9">
              <w:rPr>
                <w:rFonts w:asciiTheme="minorHAnsi" w:hAnsiTheme="minorHAnsi" w:cstheme="minorHAnsi"/>
                <w:sz w:val="20"/>
                <w:szCs w:val="20"/>
                <w:lang w:eastAsia="es-ES"/>
              </w:rPr>
              <w:t xml:space="preserve">. </w:t>
            </w:r>
          </w:p>
          <w:p w14:paraId="2F94A0E6" w14:textId="77777777" w:rsidR="00035138" w:rsidRPr="00AA5AC9" w:rsidRDefault="00D768CE" w:rsidP="0003513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s-ES"/>
              </w:rPr>
            </w:pPr>
            <w:r w:rsidRPr="00CF6A89">
              <w:rPr>
                <w:rFonts w:asciiTheme="minorHAnsi" w:hAnsiTheme="minorHAnsi" w:cstheme="minorHAnsi"/>
                <w:sz w:val="20"/>
                <w:szCs w:val="20"/>
                <w:lang w:eastAsia="es-ES"/>
              </w:rPr>
              <w:t xml:space="preserve">Јавната објава ќе биде објавена на локалното радио или ТВ станица и на информативната табла во рамките на локалната заедница. Социјалните медиуми на </w:t>
            </w:r>
            <w:r w:rsidR="000E241E">
              <w:rPr>
                <w:rFonts w:asciiTheme="minorHAnsi" w:hAnsiTheme="minorHAnsi" w:cstheme="minorHAnsi"/>
                <w:sz w:val="20"/>
                <w:szCs w:val="20"/>
                <w:lang w:eastAsia="es-ES"/>
              </w:rPr>
              <w:t>Општина</w:t>
            </w:r>
            <w:r w:rsidR="000E241E">
              <w:rPr>
                <w:rFonts w:asciiTheme="minorHAnsi" w:hAnsiTheme="minorHAnsi" w:cstheme="minorHAnsi"/>
                <w:sz w:val="20"/>
                <w:szCs w:val="20"/>
                <w:lang w:val="en-US" w:eastAsia="es-ES"/>
              </w:rPr>
              <w:t xml:space="preserve"> </w:t>
            </w:r>
            <w:r w:rsidR="000E241E">
              <w:rPr>
                <w:rFonts w:asciiTheme="minorHAnsi" w:hAnsiTheme="minorHAnsi" w:cstheme="minorHAnsi"/>
                <w:sz w:val="20"/>
                <w:szCs w:val="20"/>
                <w:lang w:eastAsia="es-ES"/>
              </w:rPr>
              <w:t>Неготино</w:t>
            </w:r>
            <w:r w:rsidR="007B146B">
              <w:rPr>
                <w:rFonts w:asciiTheme="minorHAnsi" w:hAnsiTheme="minorHAnsi" w:cstheme="minorHAnsi"/>
                <w:sz w:val="20"/>
                <w:szCs w:val="20"/>
                <w:lang w:eastAsia="es-ES"/>
              </w:rPr>
              <w:t xml:space="preserve"> </w:t>
            </w:r>
            <w:r w:rsidR="008B5842" w:rsidRPr="00AA5AC9">
              <w:rPr>
                <w:rFonts w:asciiTheme="minorHAnsi" w:hAnsiTheme="minorHAnsi" w:cstheme="minorHAnsi"/>
                <w:sz w:val="20"/>
                <w:szCs w:val="20"/>
                <w:lang w:eastAsia="es-ES"/>
              </w:rPr>
              <w:t>(</w:t>
            </w:r>
            <w:hyperlink r:id="rId47" w:history="1">
              <w:r w:rsidR="000E241E" w:rsidRPr="00E72D3C">
                <w:rPr>
                  <w:rStyle w:val="Hyperlink"/>
                  <w:rFonts w:asciiTheme="minorHAnsi" w:hAnsiTheme="minorHAnsi" w:cstheme="minorHAnsi"/>
                  <w:sz w:val="20"/>
                  <w:szCs w:val="20"/>
                </w:rPr>
                <w:t>https://www.</w:t>
              </w:r>
              <w:r w:rsidR="000E241E" w:rsidRPr="00E72D3C">
                <w:rPr>
                  <w:rStyle w:val="Hyperlink"/>
                  <w:rFonts w:asciiTheme="minorHAnsi" w:hAnsiTheme="minorHAnsi" w:cstheme="minorHAnsi"/>
                  <w:sz w:val="20"/>
                  <w:szCs w:val="20"/>
                  <w:lang w:val="en-US"/>
                </w:rPr>
                <w:t>negotino.gov.mk</w:t>
              </w:r>
              <w:r w:rsidR="000E241E" w:rsidRPr="00E72D3C">
                <w:rPr>
                  <w:rStyle w:val="Hyperlink"/>
                  <w:rFonts w:asciiTheme="minorHAnsi" w:hAnsiTheme="minorHAnsi" w:cstheme="minorHAnsi"/>
                  <w:sz w:val="20"/>
                  <w:szCs w:val="20"/>
                </w:rPr>
                <w:t>/</w:t>
              </w:r>
            </w:hyperlink>
            <w:r w:rsidR="008C3854" w:rsidRPr="008C3854">
              <w:rPr>
                <w:rStyle w:val="Hyperlink"/>
                <w:rFonts w:asciiTheme="minorHAnsi" w:hAnsiTheme="minorHAnsi" w:cstheme="minorHAnsi"/>
                <w:sz w:val="20"/>
                <w:szCs w:val="20"/>
                <w:lang w:val="en-US"/>
              </w:rPr>
              <w:t>,</w:t>
            </w:r>
            <w:r w:rsidR="008C3854" w:rsidRPr="00AA5AC9">
              <w:rPr>
                <w:rStyle w:val="Hyperlink"/>
                <w:sz w:val="20"/>
                <w:szCs w:val="20"/>
                <w:lang w:val="en-US"/>
              </w:rPr>
              <w:t xml:space="preserve"> Facebook </w:t>
            </w:r>
            <w:r w:rsidR="008C3854" w:rsidRPr="00AA5AC9">
              <w:rPr>
                <w:rStyle w:val="Hyperlink"/>
                <w:sz w:val="20"/>
                <w:szCs w:val="20"/>
              </w:rPr>
              <w:t>страница</w:t>
            </w:r>
            <w:r w:rsidR="008B5842" w:rsidRPr="00AA5AC9">
              <w:rPr>
                <w:rFonts w:asciiTheme="minorHAnsi" w:hAnsiTheme="minorHAnsi" w:cstheme="minorHAnsi"/>
                <w:sz w:val="20"/>
                <w:szCs w:val="20"/>
                <w:lang w:eastAsia="es-ES"/>
              </w:rPr>
              <w:t>)</w:t>
            </w:r>
            <w:r w:rsidR="007B146B">
              <w:rPr>
                <w:rFonts w:asciiTheme="minorHAnsi" w:hAnsiTheme="minorHAnsi" w:cstheme="minorHAnsi"/>
                <w:sz w:val="20"/>
                <w:szCs w:val="20"/>
                <w:lang w:eastAsia="es-ES"/>
              </w:rPr>
              <w:t xml:space="preserve"> </w:t>
            </w:r>
            <w:r w:rsidRPr="008C3854">
              <w:rPr>
                <w:rFonts w:asciiTheme="minorHAnsi" w:hAnsiTheme="minorHAnsi" w:cstheme="minorHAnsi"/>
                <w:sz w:val="20"/>
                <w:szCs w:val="20"/>
                <w:lang w:eastAsia="es-ES"/>
              </w:rPr>
              <w:t>исто така ќе се</w:t>
            </w:r>
            <w:r w:rsidRPr="00CF6A89">
              <w:rPr>
                <w:rFonts w:asciiTheme="minorHAnsi" w:hAnsiTheme="minorHAnsi" w:cstheme="minorHAnsi"/>
                <w:sz w:val="20"/>
                <w:szCs w:val="20"/>
                <w:lang w:eastAsia="es-ES"/>
              </w:rPr>
              <w:t xml:space="preserve"> користат за подигнување на свеста за спроведувањето на Проектот и идентификувани ризици, влијанија и мерки за намалување на влијанието на ризиците</w:t>
            </w:r>
            <w:r w:rsidR="00035138" w:rsidRPr="00AA5AC9">
              <w:rPr>
                <w:rFonts w:asciiTheme="minorHAnsi" w:hAnsiTheme="minorHAnsi" w:cstheme="minorHAnsi"/>
                <w:sz w:val="20"/>
                <w:szCs w:val="20"/>
                <w:lang w:eastAsia="es-ES"/>
              </w:rPr>
              <w:t>.</w:t>
            </w:r>
          </w:p>
          <w:p w14:paraId="73ED573E" w14:textId="77777777" w:rsidR="007C2F1F" w:rsidRPr="00AA5AC9" w:rsidRDefault="00D768CE" w:rsidP="0003513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es-ES"/>
              </w:rPr>
            </w:pPr>
            <w:r w:rsidRPr="00CF6A89">
              <w:rPr>
                <w:rFonts w:asciiTheme="minorHAnsi" w:hAnsiTheme="minorHAnsi" w:cstheme="minorHAnsi"/>
                <w:sz w:val="20"/>
                <w:szCs w:val="20"/>
                <w:lang w:eastAsia="es-ES"/>
              </w:rPr>
              <w:t>Сите релевантни коментари и предлози добиени од засегнатите страни ќе бидат вклучени во конечната ПУЖССА контролна листа и ќе бидат доставени до ЕИП/ТВ, експертот за животна средина и социјални аспекти и специјалистите на Светска банка за одобрување. Одобрената финална верзија на Контролната листа на ПУЖССА треба да биде вклучена во Договорот за имплементација со општинатаи во соодветните тендерски документи и во договорот за градежни работи. Конечната верзија на Контролната листа на ПУЖССА ќе биде објавен</w:t>
            </w:r>
            <w:r w:rsidR="005C1846">
              <w:rPr>
                <w:rFonts w:asciiTheme="minorHAnsi" w:hAnsiTheme="minorHAnsi" w:cstheme="minorHAnsi"/>
                <w:sz w:val="20"/>
                <w:szCs w:val="20"/>
                <w:lang w:eastAsia="es-ES"/>
              </w:rPr>
              <w:t xml:space="preserve">а </w:t>
            </w:r>
            <w:r w:rsidRPr="00CF6A89">
              <w:rPr>
                <w:rFonts w:asciiTheme="minorHAnsi" w:hAnsiTheme="minorHAnsi" w:cstheme="minorHAnsi"/>
                <w:sz w:val="20"/>
                <w:szCs w:val="20"/>
                <w:lang w:eastAsia="es-ES"/>
              </w:rPr>
              <w:t xml:space="preserve"> на горенаведените веб-страници (локално и на МТВ/ЕИП) за целото времетраење на спроведувањето на проектот</w:t>
            </w:r>
            <w:r w:rsidR="00035138" w:rsidRPr="00AA5AC9">
              <w:rPr>
                <w:rFonts w:asciiTheme="minorHAnsi" w:hAnsiTheme="minorHAnsi" w:cstheme="minorHAnsi"/>
                <w:sz w:val="20"/>
                <w:szCs w:val="20"/>
                <w:lang w:eastAsia="es-ES"/>
              </w:rPr>
              <w:t>.</w:t>
            </w:r>
          </w:p>
        </w:tc>
      </w:tr>
      <w:tr w:rsidR="007C2F1F" w:rsidRPr="00CF6A89" w14:paraId="4D9FE3C1" w14:textId="77777777" w:rsidTr="00E93A14">
        <w:tc>
          <w:tcPr>
            <w:cnfStyle w:val="000010000000" w:firstRow="0" w:lastRow="0" w:firstColumn="0" w:lastColumn="0" w:oddVBand="1" w:evenVBand="0" w:oddHBand="0" w:evenHBand="0" w:firstRowFirstColumn="0" w:firstRowLastColumn="0" w:lastRowFirstColumn="0" w:lastRowLastColumn="0"/>
            <w:tcW w:w="5000" w:type="pct"/>
            <w:gridSpan w:val="6"/>
          </w:tcPr>
          <w:p w14:paraId="6556CA68" w14:textId="77777777" w:rsidR="007C2F1F" w:rsidRPr="00AA5AC9" w:rsidRDefault="00433CE6" w:rsidP="00E7127E">
            <w:pPr>
              <w:rPr>
                <w:rFonts w:asciiTheme="minorHAnsi" w:hAnsiTheme="minorHAnsi" w:cstheme="minorHAnsi"/>
                <w:b/>
                <w:sz w:val="20"/>
                <w:szCs w:val="20"/>
                <w:lang w:val="en-US"/>
              </w:rPr>
            </w:pPr>
            <w:r w:rsidRPr="00CF6A89">
              <w:rPr>
                <w:rFonts w:asciiTheme="minorHAnsi" w:hAnsiTheme="minorHAnsi" w:cstheme="minorHAnsi"/>
                <w:b/>
                <w:sz w:val="20"/>
                <w:szCs w:val="20"/>
              </w:rPr>
              <w:lastRenderedPageBreak/>
              <w:t>ГРАДЕЊЕ НА ИНСТИТУЦИОНАЛНИ КАПАЦИТЕТИ</w:t>
            </w:r>
          </w:p>
        </w:tc>
      </w:tr>
      <w:tr w:rsidR="007C2F1F" w:rsidRPr="00CF6A89" w14:paraId="7C9101CD" w14:textId="77777777" w:rsidTr="00E93A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9" w:type="pct"/>
          </w:tcPr>
          <w:p w14:paraId="09F13324" w14:textId="77777777" w:rsidR="007C2F1F" w:rsidRPr="00AA5AC9" w:rsidRDefault="00433CE6" w:rsidP="00E7127E">
            <w:pPr>
              <w:rPr>
                <w:rFonts w:asciiTheme="minorHAnsi" w:hAnsiTheme="minorHAnsi" w:cstheme="minorHAnsi"/>
                <w:sz w:val="20"/>
                <w:szCs w:val="20"/>
              </w:rPr>
            </w:pPr>
            <w:r w:rsidRPr="00CF6A89">
              <w:rPr>
                <w:rFonts w:asciiTheme="minorHAnsi" w:hAnsiTheme="minorHAnsi" w:cstheme="minorHAnsi"/>
                <w:sz w:val="20"/>
                <w:szCs w:val="20"/>
              </w:rPr>
              <w:t>Ќе има ли некакво градење на капацитети</w:t>
            </w:r>
            <w:r w:rsidR="007C2F1F" w:rsidRPr="00AA5AC9">
              <w:rPr>
                <w:rFonts w:asciiTheme="minorHAnsi" w:hAnsiTheme="minorHAnsi" w:cstheme="minorHAnsi"/>
                <w:sz w:val="20"/>
                <w:szCs w:val="20"/>
              </w:rPr>
              <w:t>?</w:t>
            </w:r>
          </w:p>
        </w:tc>
        <w:tc>
          <w:tcPr>
            <w:tcW w:w="4261" w:type="pct"/>
            <w:gridSpan w:val="5"/>
          </w:tcPr>
          <w:p w14:paraId="05439F42" w14:textId="77777777" w:rsidR="007C2F1F" w:rsidRPr="00AA5AC9" w:rsidRDefault="00E7127E" w:rsidP="00E712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AA5AC9">
              <w:rPr>
                <w:rFonts w:asciiTheme="minorHAnsi" w:hAnsiTheme="minorHAnsi" w:cstheme="minorHAnsi"/>
                <w:sz w:val="20"/>
                <w:szCs w:val="20"/>
              </w:rPr>
              <w:t>[</w:t>
            </w:r>
            <w:r w:rsidR="007C2F1F" w:rsidRPr="00AA5AC9">
              <w:rPr>
                <w:rFonts w:asciiTheme="minorHAnsi" w:hAnsiTheme="minorHAnsi" w:cstheme="minorHAnsi"/>
                <w:sz w:val="20"/>
                <w:szCs w:val="20"/>
              </w:rPr>
              <w:t xml:space="preserve">] </w:t>
            </w:r>
            <w:r w:rsidR="00433CE6" w:rsidRPr="00AA5AC9">
              <w:rPr>
                <w:rFonts w:asciiTheme="minorHAnsi" w:hAnsiTheme="minorHAnsi" w:cstheme="minorHAnsi"/>
                <w:sz w:val="20"/>
                <w:szCs w:val="20"/>
              </w:rPr>
              <w:t>Нили</w:t>
            </w:r>
            <w:r w:rsidR="007C2F1F" w:rsidRPr="00AA5AC9">
              <w:rPr>
                <w:rFonts w:asciiTheme="minorHAnsi" w:hAnsiTheme="minorHAnsi" w:cstheme="minorHAnsi"/>
                <w:sz w:val="20"/>
                <w:szCs w:val="20"/>
              </w:rPr>
              <w:t xml:space="preserve"> [</w:t>
            </w:r>
            <w:r w:rsidR="00B0522A" w:rsidRPr="00AA5AC9">
              <w:rPr>
                <w:rFonts w:asciiTheme="minorHAnsi" w:hAnsiTheme="minorHAnsi" w:cstheme="minorHAnsi"/>
                <w:sz w:val="20"/>
                <w:szCs w:val="20"/>
              </w:rPr>
              <w:t>x</w:t>
            </w:r>
            <w:r w:rsidR="007C2F1F" w:rsidRPr="00AA5AC9">
              <w:rPr>
                <w:rFonts w:asciiTheme="minorHAnsi" w:hAnsiTheme="minorHAnsi" w:cstheme="minorHAnsi"/>
                <w:sz w:val="20"/>
                <w:szCs w:val="20"/>
              </w:rPr>
              <w:t>]</w:t>
            </w:r>
            <w:r w:rsidR="00433CE6" w:rsidRPr="00AA5AC9">
              <w:rPr>
                <w:rFonts w:asciiTheme="minorHAnsi" w:hAnsiTheme="minorHAnsi" w:cstheme="minorHAnsi"/>
                <w:sz w:val="20"/>
                <w:szCs w:val="20"/>
              </w:rPr>
              <w:t>Д</w:t>
            </w:r>
          </w:p>
          <w:p w14:paraId="0E415CC7" w14:textId="77777777" w:rsidR="00B0522A" w:rsidRPr="00AA5AC9" w:rsidRDefault="00433CE6" w:rsidP="00E7127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F6A89">
              <w:rPr>
                <w:rFonts w:asciiTheme="minorHAnsi" w:hAnsiTheme="minorHAnsi" w:cstheme="minorHAnsi"/>
                <w:sz w:val="20"/>
                <w:szCs w:val="20"/>
              </w:rPr>
              <w:t>Номинираниот претставник/ци од општината ќе бидат поканети да присуствуваат на сите релевантни обуки за животна средина и социјални аспекти и/или обуки за безбедност на патиштата и/или кои било други обуки за градење капацитети во рамките на ППЛП</w:t>
            </w:r>
            <w:r w:rsidR="00B0522A" w:rsidRPr="00AA5AC9">
              <w:rPr>
                <w:rFonts w:asciiTheme="minorHAnsi" w:hAnsiTheme="minorHAnsi" w:cstheme="minorHAnsi"/>
                <w:sz w:val="20"/>
                <w:szCs w:val="20"/>
              </w:rPr>
              <w:t>.</w:t>
            </w:r>
          </w:p>
        </w:tc>
      </w:tr>
    </w:tbl>
    <w:p w14:paraId="61FF0890" w14:textId="77777777" w:rsidR="007C2F1F" w:rsidRPr="00AA5AC9" w:rsidRDefault="007C2F1F" w:rsidP="00AB7B18">
      <w:pPr>
        <w:rPr>
          <w:rFonts w:asciiTheme="minorHAnsi" w:hAnsiTheme="minorHAnsi" w:cstheme="minorHAnsi"/>
        </w:rPr>
        <w:sectPr w:rsidR="007C2F1F" w:rsidRPr="00AA5AC9" w:rsidSect="00895C48">
          <w:headerReference w:type="default" r:id="rId48"/>
          <w:pgSz w:w="11907" w:h="16840" w:code="9"/>
          <w:pgMar w:top="851" w:right="567" w:bottom="567" w:left="1440"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4698"/>
        <w:gridCol w:w="2708"/>
        <w:gridCol w:w="4757"/>
      </w:tblGrid>
      <w:tr w:rsidR="0008607D" w:rsidRPr="00CF6A89" w14:paraId="450DE7D7" w14:textId="77777777" w:rsidTr="0015155F">
        <w:trPr>
          <w:trHeight w:val="274"/>
          <w:tblHeader/>
          <w:jc w:val="center"/>
        </w:trPr>
        <w:tc>
          <w:tcPr>
            <w:tcW w:w="5000" w:type="pct"/>
            <w:gridSpan w:val="4"/>
            <w:tcBorders>
              <w:bottom w:val="dotted" w:sz="4" w:space="0" w:color="auto"/>
            </w:tcBorders>
            <w:shd w:val="clear" w:color="auto" w:fill="E2C9E3"/>
            <w:vAlign w:val="center"/>
          </w:tcPr>
          <w:p w14:paraId="0FF85628" w14:textId="77777777" w:rsidR="0008607D" w:rsidRPr="00AA5AC9" w:rsidRDefault="0008607D" w:rsidP="0015155F">
            <w:pPr>
              <w:rPr>
                <w:rFonts w:asciiTheme="minorHAnsi" w:eastAsia="NSimSun" w:hAnsiTheme="minorHAnsi" w:cstheme="minorHAnsi"/>
                <w:b/>
                <w:sz w:val="18"/>
                <w:szCs w:val="18"/>
                <w:lang w:val="en-US"/>
              </w:rPr>
            </w:pPr>
            <w:r w:rsidRPr="00CF6A89">
              <w:rPr>
                <w:rFonts w:asciiTheme="minorHAnsi" w:eastAsia="NSimSun" w:hAnsiTheme="minorHAnsi" w:cstheme="minorHAnsi"/>
                <w:b/>
                <w:sz w:val="18"/>
                <w:szCs w:val="18"/>
              </w:rPr>
              <w:lastRenderedPageBreak/>
              <w:t>ДЕЛ 2.1: ЕКОЛОШКИ/СОЦИЈАЛЕН СКРИНИНГ</w:t>
            </w:r>
          </w:p>
        </w:tc>
      </w:tr>
      <w:tr w:rsidR="0008607D" w:rsidRPr="00CF6A89" w14:paraId="575901EC" w14:textId="77777777" w:rsidTr="0015155F">
        <w:trPr>
          <w:trHeight w:val="287"/>
          <w:jc w:val="center"/>
        </w:trPr>
        <w:tc>
          <w:tcPr>
            <w:tcW w:w="710" w:type="pct"/>
            <w:vMerge w:val="restart"/>
            <w:tcBorders>
              <w:top w:val="dotted" w:sz="4" w:space="0" w:color="auto"/>
            </w:tcBorders>
          </w:tcPr>
          <w:p w14:paraId="4183FC7F" w14:textId="77777777" w:rsidR="0008607D" w:rsidRPr="00AA5AC9" w:rsidRDefault="0008607D" w:rsidP="0015155F">
            <w:pPr>
              <w:rPr>
                <w:rFonts w:asciiTheme="minorHAnsi" w:eastAsia="NSimSun" w:hAnsiTheme="minorHAnsi" w:cstheme="minorHAnsi"/>
                <w:sz w:val="20"/>
                <w:szCs w:val="20"/>
              </w:rPr>
            </w:pPr>
            <w:r w:rsidRPr="00CF6A89">
              <w:rPr>
                <w:rFonts w:asciiTheme="minorHAnsi" w:eastAsia="NSimSun" w:hAnsiTheme="minorHAnsi" w:cstheme="minorHAnsi"/>
                <w:sz w:val="20"/>
                <w:szCs w:val="20"/>
              </w:rPr>
              <w:t>Дали активноста  на локацијата ќе вклучува некои од следните потенцијални проблеми/ризици</w:t>
            </w:r>
            <w:r w:rsidRPr="00AA5AC9">
              <w:rPr>
                <w:rFonts w:asciiTheme="minorHAnsi" w:eastAsia="NSimSun" w:hAnsiTheme="minorHAnsi" w:cstheme="minorHAnsi"/>
                <w:sz w:val="20"/>
                <w:szCs w:val="20"/>
              </w:rPr>
              <w:t xml:space="preserve">: </w:t>
            </w:r>
          </w:p>
        </w:tc>
        <w:tc>
          <w:tcPr>
            <w:tcW w:w="1657" w:type="pct"/>
            <w:tcBorders>
              <w:bottom w:val="dotted" w:sz="4" w:space="0" w:color="auto"/>
              <w:right w:val="nil"/>
            </w:tcBorders>
          </w:tcPr>
          <w:p w14:paraId="7F7A625C" w14:textId="77777777" w:rsidR="0008607D" w:rsidRPr="00AA5AC9" w:rsidRDefault="0008607D" w:rsidP="0015155F">
            <w:pPr>
              <w:rPr>
                <w:rFonts w:asciiTheme="minorHAnsi" w:eastAsia="NSimSun" w:hAnsiTheme="minorHAnsi" w:cstheme="minorHAnsi"/>
                <w:b/>
                <w:sz w:val="20"/>
                <w:szCs w:val="20"/>
                <w:lang w:val="en-US"/>
              </w:rPr>
            </w:pPr>
            <w:r w:rsidRPr="00CF6A89">
              <w:rPr>
                <w:rFonts w:asciiTheme="minorHAnsi" w:eastAsia="NSimSun" w:hAnsiTheme="minorHAnsi" w:cstheme="minorHAnsi"/>
                <w:b/>
                <w:sz w:val="20"/>
                <w:szCs w:val="20"/>
              </w:rPr>
              <w:t>Активност</w:t>
            </w:r>
          </w:p>
        </w:tc>
        <w:tc>
          <w:tcPr>
            <w:tcW w:w="955" w:type="pct"/>
            <w:tcBorders>
              <w:left w:val="nil"/>
              <w:bottom w:val="dotted" w:sz="4" w:space="0" w:color="auto"/>
              <w:right w:val="nil"/>
            </w:tcBorders>
          </w:tcPr>
          <w:p w14:paraId="151C558A" w14:textId="77777777" w:rsidR="0008607D" w:rsidRPr="00AA5AC9" w:rsidRDefault="0008607D" w:rsidP="0015155F">
            <w:pPr>
              <w:jc w:val="center"/>
              <w:rPr>
                <w:rFonts w:asciiTheme="minorHAnsi" w:eastAsia="NSimSun" w:hAnsiTheme="minorHAnsi" w:cstheme="minorHAnsi"/>
                <w:b/>
                <w:sz w:val="20"/>
                <w:szCs w:val="20"/>
                <w:lang w:val="en-US"/>
              </w:rPr>
            </w:pPr>
            <w:r w:rsidRPr="00CF6A89">
              <w:rPr>
                <w:rFonts w:asciiTheme="minorHAnsi" w:eastAsia="NSimSun" w:hAnsiTheme="minorHAnsi" w:cstheme="minorHAnsi"/>
                <w:b/>
                <w:sz w:val="20"/>
                <w:szCs w:val="20"/>
              </w:rPr>
              <w:t>Статус</w:t>
            </w:r>
          </w:p>
        </w:tc>
        <w:tc>
          <w:tcPr>
            <w:tcW w:w="1678" w:type="pct"/>
            <w:tcBorders>
              <w:left w:val="nil"/>
              <w:bottom w:val="dotted" w:sz="4" w:space="0" w:color="auto"/>
            </w:tcBorders>
          </w:tcPr>
          <w:p w14:paraId="7B0A5B2F" w14:textId="77777777" w:rsidR="0008607D" w:rsidRPr="00AA5AC9" w:rsidRDefault="0008607D" w:rsidP="0015155F">
            <w:pPr>
              <w:rPr>
                <w:rFonts w:asciiTheme="minorHAnsi" w:eastAsia="NSimSun" w:hAnsiTheme="minorHAnsi" w:cstheme="minorHAnsi"/>
                <w:b/>
                <w:sz w:val="20"/>
                <w:szCs w:val="20"/>
                <w:lang w:val="en-US"/>
              </w:rPr>
            </w:pPr>
            <w:r w:rsidRPr="00CF6A89">
              <w:rPr>
                <w:rFonts w:asciiTheme="minorHAnsi" w:eastAsia="NSimSun" w:hAnsiTheme="minorHAnsi" w:cstheme="minorHAnsi"/>
                <w:b/>
                <w:sz w:val="20"/>
                <w:szCs w:val="20"/>
              </w:rPr>
              <w:t>Дополнително упатување</w:t>
            </w:r>
          </w:p>
        </w:tc>
      </w:tr>
      <w:tr w:rsidR="0008607D" w:rsidRPr="00CF6A89" w14:paraId="30D62AE2" w14:textId="77777777" w:rsidTr="0015155F">
        <w:trPr>
          <w:trHeight w:val="58"/>
          <w:jc w:val="center"/>
        </w:trPr>
        <w:tc>
          <w:tcPr>
            <w:tcW w:w="710" w:type="pct"/>
            <w:vMerge/>
          </w:tcPr>
          <w:p w14:paraId="0CABB1A6" w14:textId="77777777" w:rsidR="0008607D" w:rsidRPr="00AA5AC9" w:rsidRDefault="0008607D" w:rsidP="0015155F">
            <w:pPr>
              <w:jc w:val="center"/>
              <w:rPr>
                <w:rFonts w:asciiTheme="minorHAnsi" w:eastAsia="NSimSun" w:hAnsiTheme="minorHAnsi" w:cstheme="minorHAnsi"/>
                <w:sz w:val="20"/>
                <w:szCs w:val="20"/>
                <w:lang w:val="en-US"/>
              </w:rPr>
            </w:pPr>
          </w:p>
        </w:tc>
        <w:tc>
          <w:tcPr>
            <w:tcW w:w="1657" w:type="pct"/>
            <w:tcBorders>
              <w:top w:val="dotted" w:sz="4" w:space="0" w:color="auto"/>
              <w:bottom w:val="dotted" w:sz="4" w:space="0" w:color="auto"/>
              <w:right w:val="nil"/>
            </w:tcBorders>
            <w:vAlign w:val="center"/>
          </w:tcPr>
          <w:p w14:paraId="31CAEAE6" w14:textId="77777777" w:rsidR="0008607D" w:rsidRPr="00CF6A89" w:rsidRDefault="0008607D" w:rsidP="0015155F">
            <w:pPr>
              <w:rPr>
                <w:rStyle w:val="fontstyle01"/>
                <w:rFonts w:asciiTheme="minorHAnsi" w:hAnsiTheme="minorHAnsi" w:cstheme="minorHAnsi"/>
                <w:b/>
                <w:lang w:val="en-US"/>
              </w:rPr>
            </w:pPr>
            <w:r w:rsidRPr="00CF6A89">
              <w:rPr>
                <w:rStyle w:val="fontstyle01"/>
                <w:rFonts w:asciiTheme="minorHAnsi" w:hAnsiTheme="minorHAnsi" w:cstheme="minorHAnsi"/>
                <w:b/>
                <w:lang w:val="en-US"/>
              </w:rPr>
              <w:t xml:space="preserve">A. </w:t>
            </w:r>
            <w:r w:rsidRPr="00CF6A89">
              <w:rPr>
                <w:rFonts w:asciiTheme="minorHAnsi" w:hAnsiTheme="minorHAnsi" w:cstheme="minorHAnsi"/>
                <w:b/>
                <w:color w:val="000000"/>
                <w:sz w:val="20"/>
                <w:szCs w:val="20"/>
              </w:rPr>
              <w:t>Општи услови</w:t>
            </w:r>
          </w:p>
        </w:tc>
        <w:tc>
          <w:tcPr>
            <w:tcW w:w="955" w:type="pct"/>
            <w:tcBorders>
              <w:top w:val="dotted" w:sz="4" w:space="0" w:color="auto"/>
              <w:left w:val="nil"/>
              <w:bottom w:val="dotted" w:sz="4" w:space="0" w:color="auto"/>
              <w:right w:val="nil"/>
            </w:tcBorders>
            <w:vAlign w:val="center"/>
          </w:tcPr>
          <w:p w14:paraId="50A238DE" w14:textId="77777777" w:rsidR="0008607D" w:rsidRPr="00AA5AC9" w:rsidRDefault="0008607D" w:rsidP="0015155F">
            <w:pPr>
              <w:jc w:val="center"/>
              <w:rPr>
                <w:rFonts w:asciiTheme="minorHAnsi" w:hAnsiTheme="minorHAnsi" w:cstheme="minorHAnsi"/>
                <w:sz w:val="20"/>
                <w:szCs w:val="20"/>
              </w:rPr>
            </w:pPr>
            <w:r w:rsidRPr="00AA5AC9">
              <w:rPr>
                <w:rFonts w:asciiTheme="minorHAnsi" w:hAnsiTheme="minorHAnsi" w:cstheme="minorHAnsi"/>
                <w:sz w:val="20"/>
                <w:szCs w:val="20"/>
                <w:lang w:val="en-US"/>
              </w:rPr>
              <w:t xml:space="preserve">[x] </w:t>
            </w:r>
            <w:r w:rsidRPr="00AA5AC9">
              <w:rPr>
                <w:rFonts w:asciiTheme="minorHAnsi" w:hAnsiTheme="minorHAnsi" w:cstheme="minorHAnsi"/>
                <w:sz w:val="20"/>
                <w:szCs w:val="20"/>
              </w:rPr>
              <w:t>Да</w:t>
            </w:r>
            <w:r w:rsidRPr="00AA5AC9">
              <w:rPr>
                <w:rFonts w:asciiTheme="minorHAnsi" w:hAnsiTheme="minorHAnsi" w:cstheme="minorHAnsi"/>
                <w:sz w:val="20"/>
                <w:szCs w:val="20"/>
                <w:lang w:val="en-US"/>
              </w:rPr>
              <w:t xml:space="preserve"> [] </w:t>
            </w:r>
            <w:r w:rsidRPr="00AA5AC9">
              <w:rPr>
                <w:rFonts w:asciiTheme="minorHAnsi" w:hAnsiTheme="minorHAnsi" w:cstheme="minorHAnsi"/>
                <w:sz w:val="20"/>
                <w:szCs w:val="20"/>
              </w:rPr>
              <w:t>Не</w:t>
            </w:r>
          </w:p>
        </w:tc>
        <w:tc>
          <w:tcPr>
            <w:tcW w:w="1678" w:type="pct"/>
            <w:tcBorders>
              <w:top w:val="dotted" w:sz="4" w:space="0" w:color="auto"/>
              <w:left w:val="nil"/>
              <w:bottom w:val="dotted" w:sz="4" w:space="0" w:color="auto"/>
            </w:tcBorders>
            <w:vAlign w:val="center"/>
          </w:tcPr>
          <w:p w14:paraId="7A6C8924" w14:textId="77777777" w:rsidR="0008607D" w:rsidRPr="00AA5AC9" w:rsidRDefault="0008607D" w:rsidP="0015155F">
            <w:pPr>
              <w:jc w:val="center"/>
              <w:rPr>
                <w:rFonts w:asciiTheme="minorHAnsi" w:hAnsiTheme="minorHAnsi" w:cstheme="minorHAnsi"/>
                <w:sz w:val="20"/>
                <w:szCs w:val="20"/>
                <w:lang w:val="en-US"/>
              </w:rPr>
            </w:pPr>
            <w:r w:rsidRPr="00CF6A89">
              <w:rPr>
                <w:rFonts w:asciiTheme="minorHAnsi" w:hAnsiTheme="minorHAnsi" w:cstheme="minorHAnsi"/>
                <w:sz w:val="20"/>
                <w:szCs w:val="20"/>
              </w:rPr>
              <w:t xml:space="preserve">Види Дел </w:t>
            </w:r>
            <w:r w:rsidRPr="00CF6A89">
              <w:rPr>
                <w:rFonts w:asciiTheme="minorHAnsi" w:hAnsiTheme="minorHAnsi" w:cstheme="minorHAnsi"/>
                <w:b/>
                <w:sz w:val="20"/>
                <w:szCs w:val="20"/>
              </w:rPr>
              <w:t>A</w:t>
            </w:r>
          </w:p>
        </w:tc>
      </w:tr>
      <w:tr w:rsidR="0008607D" w:rsidRPr="00CF6A89" w14:paraId="7621E360" w14:textId="77777777" w:rsidTr="0015155F">
        <w:trPr>
          <w:trHeight w:val="58"/>
          <w:jc w:val="center"/>
        </w:trPr>
        <w:tc>
          <w:tcPr>
            <w:tcW w:w="710" w:type="pct"/>
            <w:vMerge/>
          </w:tcPr>
          <w:p w14:paraId="2337DCDF" w14:textId="77777777" w:rsidR="0008607D" w:rsidRPr="00AA5AC9" w:rsidRDefault="0008607D" w:rsidP="0015155F">
            <w:pPr>
              <w:jc w:val="center"/>
              <w:rPr>
                <w:rFonts w:asciiTheme="minorHAnsi" w:eastAsia="NSimSun" w:hAnsiTheme="minorHAnsi" w:cstheme="minorHAnsi"/>
                <w:sz w:val="20"/>
                <w:szCs w:val="20"/>
                <w:lang w:val="en-US"/>
              </w:rPr>
            </w:pPr>
          </w:p>
        </w:tc>
        <w:tc>
          <w:tcPr>
            <w:tcW w:w="1657" w:type="pct"/>
            <w:tcBorders>
              <w:top w:val="dotted" w:sz="4" w:space="0" w:color="auto"/>
              <w:bottom w:val="dotted" w:sz="4" w:space="0" w:color="auto"/>
              <w:right w:val="nil"/>
            </w:tcBorders>
            <w:vAlign w:val="center"/>
          </w:tcPr>
          <w:p w14:paraId="31211667" w14:textId="77777777" w:rsidR="0008607D" w:rsidRPr="00CF6A89" w:rsidRDefault="0008607D" w:rsidP="0015155F">
            <w:pPr>
              <w:rPr>
                <w:rStyle w:val="fontstyle01"/>
                <w:rFonts w:asciiTheme="minorHAnsi" w:hAnsiTheme="minorHAnsi" w:cstheme="minorHAnsi"/>
                <w:b/>
                <w:lang w:val="en-US"/>
              </w:rPr>
            </w:pPr>
            <w:r w:rsidRPr="00CF6A89">
              <w:rPr>
                <w:rStyle w:val="fontstyle01"/>
                <w:rFonts w:asciiTheme="minorHAnsi" w:hAnsiTheme="minorHAnsi" w:cstheme="minorHAnsi"/>
                <w:b/>
                <w:lang w:val="en-US"/>
              </w:rPr>
              <w:t xml:space="preserve">B. </w:t>
            </w:r>
            <w:r w:rsidRPr="00CF6A89">
              <w:rPr>
                <w:rFonts w:asciiTheme="minorHAnsi" w:hAnsiTheme="minorHAnsi" w:cstheme="minorHAnsi"/>
                <w:b/>
                <w:color w:val="000000"/>
                <w:sz w:val="20"/>
                <w:szCs w:val="20"/>
              </w:rPr>
              <w:t xml:space="preserve">Општи работи на Реконструкција  </w:t>
            </w:r>
          </w:p>
          <w:p w14:paraId="5D653A85" w14:textId="77777777" w:rsidR="0008607D" w:rsidRPr="00CF6A89" w:rsidRDefault="0008607D" w:rsidP="0015155F">
            <w:pPr>
              <w:pStyle w:val="ListParagraph"/>
              <w:numPr>
                <w:ilvl w:val="0"/>
                <w:numId w:val="3"/>
              </w:numPr>
              <w:rPr>
                <w:rStyle w:val="fontstyle01"/>
                <w:rFonts w:asciiTheme="minorHAnsi" w:hAnsiTheme="minorHAnsi" w:cstheme="minorHAnsi"/>
                <w:lang w:val="mk-MK"/>
              </w:rPr>
            </w:pPr>
            <w:r w:rsidRPr="00CF6A89">
              <w:rPr>
                <w:rStyle w:val="fontstyle01"/>
                <w:rFonts w:asciiTheme="minorHAnsi" w:hAnsiTheme="minorHAnsi" w:cstheme="minorHAnsi"/>
                <w:lang w:val="mk-MK"/>
              </w:rPr>
              <w:t xml:space="preserve">Сообраќај на возила на самата локација </w:t>
            </w:r>
          </w:p>
          <w:p w14:paraId="0F82D6A3" w14:textId="77777777" w:rsidR="0008607D" w:rsidRPr="00CF6A89" w:rsidRDefault="0008607D" w:rsidP="0015155F">
            <w:pPr>
              <w:pStyle w:val="ListParagraph"/>
              <w:numPr>
                <w:ilvl w:val="0"/>
                <w:numId w:val="3"/>
              </w:numPr>
              <w:rPr>
                <w:rStyle w:val="fontstyle01"/>
                <w:rFonts w:asciiTheme="minorHAnsi" w:hAnsiTheme="minorHAnsi" w:cstheme="minorHAnsi"/>
                <w:lang w:val="mk-MK"/>
              </w:rPr>
            </w:pPr>
            <w:r w:rsidRPr="00CF6A89">
              <w:rPr>
                <w:rStyle w:val="fontstyle01"/>
                <w:rFonts w:asciiTheme="minorHAnsi" w:hAnsiTheme="minorHAnsi" w:cstheme="minorHAnsi"/>
                <w:lang w:val="mk-MK"/>
              </w:rPr>
              <w:t xml:space="preserve">Зголемување на количината прашина и на бучавата поради работите на Реконструкција  </w:t>
            </w:r>
          </w:p>
          <w:p w14:paraId="2970E848" w14:textId="77777777" w:rsidR="0008607D" w:rsidRPr="00CF6A89" w:rsidRDefault="0008607D" w:rsidP="0015155F">
            <w:pPr>
              <w:pStyle w:val="ListParagraph"/>
              <w:numPr>
                <w:ilvl w:val="0"/>
                <w:numId w:val="3"/>
              </w:numPr>
              <w:rPr>
                <w:rStyle w:val="fontstyle01"/>
                <w:rFonts w:asciiTheme="minorHAnsi" w:hAnsiTheme="minorHAnsi" w:cstheme="minorHAnsi"/>
                <w:lang w:val="mk-MK"/>
              </w:rPr>
            </w:pPr>
            <w:r w:rsidRPr="00CF6A89">
              <w:rPr>
                <w:rStyle w:val="fontstyle01"/>
                <w:rFonts w:asciiTheme="minorHAnsi" w:hAnsiTheme="minorHAnsi" w:cstheme="minorHAnsi"/>
                <w:lang w:val="mk-MK"/>
              </w:rPr>
              <w:t xml:space="preserve">Создавање отпад </w:t>
            </w:r>
          </w:p>
          <w:p w14:paraId="6B8BED6B" w14:textId="77777777" w:rsidR="0008607D" w:rsidRPr="00CF6A89" w:rsidRDefault="0008607D" w:rsidP="0015155F">
            <w:pPr>
              <w:pStyle w:val="ListParagraph"/>
              <w:numPr>
                <w:ilvl w:val="0"/>
                <w:numId w:val="3"/>
              </w:numPr>
              <w:spacing w:after="0" w:line="240" w:lineRule="auto"/>
              <w:rPr>
                <w:rStyle w:val="fontstyle01"/>
                <w:rFonts w:asciiTheme="minorHAnsi" w:hAnsiTheme="minorHAnsi" w:cstheme="minorHAnsi"/>
                <w:lang w:val="mk-MK"/>
              </w:rPr>
            </w:pPr>
            <w:r w:rsidRPr="00CF6A89">
              <w:rPr>
                <w:rStyle w:val="fontstyle01"/>
                <w:rFonts w:asciiTheme="minorHAnsi" w:hAnsiTheme="minorHAnsi" w:cstheme="minorHAnsi"/>
                <w:lang w:val="mk-MK"/>
              </w:rPr>
              <w:t>Превоз на материјали и отпад</w:t>
            </w:r>
          </w:p>
        </w:tc>
        <w:tc>
          <w:tcPr>
            <w:tcW w:w="955" w:type="pct"/>
            <w:tcBorders>
              <w:top w:val="dotted" w:sz="4" w:space="0" w:color="auto"/>
              <w:left w:val="nil"/>
              <w:bottom w:val="dotted" w:sz="4" w:space="0" w:color="auto"/>
              <w:right w:val="nil"/>
            </w:tcBorders>
            <w:vAlign w:val="center"/>
          </w:tcPr>
          <w:p w14:paraId="722004D9" w14:textId="77777777" w:rsidR="0008607D" w:rsidRPr="00AA5AC9" w:rsidRDefault="0008607D" w:rsidP="0015155F">
            <w:pPr>
              <w:jc w:val="center"/>
              <w:rPr>
                <w:rFonts w:asciiTheme="minorHAnsi" w:hAnsiTheme="minorHAnsi" w:cstheme="minorHAnsi"/>
                <w:sz w:val="20"/>
                <w:szCs w:val="20"/>
              </w:rPr>
            </w:pPr>
            <w:r w:rsidRPr="00AA5AC9">
              <w:rPr>
                <w:rFonts w:asciiTheme="minorHAnsi" w:hAnsiTheme="minorHAnsi" w:cstheme="minorHAnsi"/>
                <w:sz w:val="20"/>
                <w:szCs w:val="20"/>
                <w:lang w:val="en-US"/>
              </w:rPr>
              <w:t xml:space="preserve">[x] </w:t>
            </w:r>
            <w:r w:rsidRPr="00AA5AC9">
              <w:rPr>
                <w:rFonts w:asciiTheme="minorHAnsi" w:hAnsiTheme="minorHAnsi" w:cstheme="minorHAnsi"/>
                <w:sz w:val="20"/>
                <w:szCs w:val="20"/>
              </w:rPr>
              <w:t>Да</w:t>
            </w:r>
            <w:r w:rsidRPr="00AA5AC9">
              <w:rPr>
                <w:rFonts w:asciiTheme="minorHAnsi" w:hAnsiTheme="minorHAnsi" w:cstheme="minorHAnsi"/>
                <w:sz w:val="20"/>
                <w:szCs w:val="20"/>
                <w:lang w:val="en-US"/>
              </w:rPr>
              <w:t xml:space="preserve"> [] </w:t>
            </w:r>
            <w:r w:rsidRPr="00AA5AC9">
              <w:rPr>
                <w:rFonts w:asciiTheme="minorHAnsi" w:hAnsiTheme="minorHAnsi" w:cstheme="minorHAnsi"/>
                <w:sz w:val="20"/>
                <w:szCs w:val="20"/>
              </w:rPr>
              <w:t>Не</w:t>
            </w:r>
          </w:p>
        </w:tc>
        <w:tc>
          <w:tcPr>
            <w:tcW w:w="1678" w:type="pct"/>
            <w:tcBorders>
              <w:top w:val="dotted" w:sz="4" w:space="0" w:color="auto"/>
              <w:left w:val="nil"/>
              <w:bottom w:val="dotted" w:sz="4" w:space="0" w:color="auto"/>
            </w:tcBorders>
            <w:vAlign w:val="center"/>
          </w:tcPr>
          <w:p w14:paraId="5166F716" w14:textId="77777777" w:rsidR="0008607D" w:rsidRPr="00AA5AC9" w:rsidRDefault="0008607D" w:rsidP="0015155F">
            <w:pPr>
              <w:jc w:val="center"/>
              <w:rPr>
                <w:rFonts w:asciiTheme="minorHAnsi" w:hAnsiTheme="minorHAnsi" w:cstheme="minorHAnsi"/>
                <w:sz w:val="20"/>
                <w:szCs w:val="20"/>
              </w:rPr>
            </w:pPr>
            <w:r w:rsidRPr="00CF6A89">
              <w:rPr>
                <w:rFonts w:asciiTheme="minorHAnsi" w:hAnsiTheme="minorHAnsi" w:cstheme="minorHAnsi"/>
                <w:sz w:val="20"/>
                <w:szCs w:val="20"/>
              </w:rPr>
              <w:t xml:space="preserve">Ако одговорот е „Да“, види Дел </w:t>
            </w:r>
            <w:r w:rsidRPr="00CF6A89">
              <w:rPr>
                <w:rFonts w:asciiTheme="minorHAnsi" w:hAnsiTheme="minorHAnsi" w:cstheme="minorHAnsi"/>
                <w:b/>
                <w:sz w:val="20"/>
                <w:szCs w:val="20"/>
              </w:rPr>
              <w:t>A, B</w:t>
            </w:r>
            <w:r w:rsidRPr="00CF6A89">
              <w:rPr>
                <w:rFonts w:asciiTheme="minorHAnsi" w:hAnsiTheme="minorHAnsi" w:cstheme="minorHAnsi"/>
                <w:sz w:val="20"/>
                <w:szCs w:val="20"/>
              </w:rPr>
              <w:t xml:space="preserve"> подолу</w:t>
            </w:r>
          </w:p>
        </w:tc>
      </w:tr>
      <w:tr w:rsidR="0008607D" w:rsidRPr="00CF6A89" w14:paraId="00706783" w14:textId="77777777" w:rsidTr="0015155F">
        <w:trPr>
          <w:trHeight w:val="58"/>
          <w:jc w:val="center"/>
        </w:trPr>
        <w:tc>
          <w:tcPr>
            <w:tcW w:w="710" w:type="pct"/>
            <w:vMerge/>
          </w:tcPr>
          <w:p w14:paraId="0D1CD8A8" w14:textId="77777777" w:rsidR="0008607D" w:rsidRPr="00AA5AC9" w:rsidRDefault="0008607D" w:rsidP="0015155F">
            <w:pPr>
              <w:jc w:val="center"/>
              <w:rPr>
                <w:rFonts w:asciiTheme="minorHAnsi" w:eastAsia="NSimSun" w:hAnsiTheme="minorHAnsi" w:cstheme="minorHAnsi"/>
                <w:sz w:val="20"/>
                <w:szCs w:val="20"/>
              </w:rPr>
            </w:pPr>
          </w:p>
        </w:tc>
        <w:tc>
          <w:tcPr>
            <w:tcW w:w="1657" w:type="pct"/>
            <w:tcBorders>
              <w:top w:val="dotted" w:sz="4" w:space="0" w:color="auto"/>
              <w:bottom w:val="dotted" w:sz="4" w:space="0" w:color="auto"/>
              <w:right w:val="nil"/>
            </w:tcBorders>
            <w:vAlign w:val="center"/>
          </w:tcPr>
          <w:p w14:paraId="26B06566" w14:textId="77777777" w:rsidR="0008607D" w:rsidRPr="00CF6A89" w:rsidRDefault="0008607D" w:rsidP="0015155F">
            <w:pPr>
              <w:rPr>
                <w:rStyle w:val="fontstyle01"/>
                <w:rFonts w:asciiTheme="minorHAnsi" w:hAnsiTheme="minorHAnsi" w:cstheme="minorHAnsi"/>
                <w:bCs/>
                <w:lang w:val="en-US"/>
              </w:rPr>
            </w:pPr>
            <w:r w:rsidRPr="00CF6A89">
              <w:rPr>
                <w:rStyle w:val="fontstyle01"/>
                <w:rFonts w:asciiTheme="minorHAnsi" w:hAnsiTheme="minorHAnsi" w:cstheme="minorHAnsi"/>
                <w:b/>
                <w:lang w:val="en-US"/>
              </w:rPr>
              <w:t xml:space="preserve">C. </w:t>
            </w:r>
            <w:r w:rsidRPr="00CF6A89">
              <w:rPr>
                <w:rFonts w:asciiTheme="minorHAnsi" w:hAnsiTheme="minorHAnsi" w:cstheme="minorHAnsi"/>
                <w:b/>
                <w:color w:val="000000"/>
                <w:sz w:val="20"/>
                <w:szCs w:val="20"/>
              </w:rPr>
              <w:t>Активности кои се одвиваат во близина на водни тела, како реки, езера, меѓународни води, итн. (Не се планирани интервенции на водните текови во близина на проектните локации</w:t>
            </w:r>
            <w:r w:rsidRPr="00CF6A89">
              <w:rPr>
                <w:rStyle w:val="fontstyle01"/>
                <w:rFonts w:asciiTheme="minorHAnsi" w:hAnsiTheme="minorHAnsi" w:cstheme="minorHAnsi"/>
              </w:rPr>
              <w:t>)</w:t>
            </w:r>
          </w:p>
          <w:p w14:paraId="582EAEA7" w14:textId="77777777" w:rsidR="0008607D" w:rsidRPr="00CF6A89" w:rsidRDefault="0008607D" w:rsidP="0015155F">
            <w:pPr>
              <w:numPr>
                <w:ilvl w:val="0"/>
                <w:numId w:val="3"/>
              </w:numPr>
              <w:spacing w:line="259" w:lineRule="auto"/>
              <w:ind w:left="714" w:hanging="357"/>
              <w:rPr>
                <w:rFonts w:asciiTheme="minorHAnsi" w:hAnsiTheme="minorHAnsi" w:cstheme="minorHAnsi"/>
                <w:color w:val="000000"/>
                <w:sz w:val="20"/>
                <w:szCs w:val="20"/>
              </w:rPr>
            </w:pPr>
            <w:r w:rsidRPr="00CF6A89">
              <w:rPr>
                <w:rFonts w:asciiTheme="minorHAnsi" w:hAnsiTheme="minorHAnsi" w:cstheme="minorHAnsi"/>
                <w:color w:val="000000"/>
                <w:sz w:val="20"/>
                <w:szCs w:val="20"/>
              </w:rPr>
              <w:t>Покачување на седиментите во водните тела</w:t>
            </w:r>
          </w:p>
          <w:p w14:paraId="11EF2A24" w14:textId="77777777" w:rsidR="0008607D" w:rsidRPr="00CF6A89" w:rsidRDefault="0008607D" w:rsidP="0015155F">
            <w:pPr>
              <w:numPr>
                <w:ilvl w:val="0"/>
                <w:numId w:val="3"/>
              </w:numPr>
              <w:spacing w:line="259" w:lineRule="auto"/>
              <w:ind w:left="714" w:hanging="357"/>
              <w:rPr>
                <w:rFonts w:asciiTheme="minorHAnsi" w:hAnsiTheme="minorHAnsi" w:cstheme="minorHAnsi"/>
                <w:color w:val="000000"/>
                <w:sz w:val="20"/>
                <w:szCs w:val="20"/>
              </w:rPr>
            </w:pPr>
            <w:r w:rsidRPr="00CF6A89">
              <w:rPr>
                <w:rFonts w:asciiTheme="minorHAnsi" w:hAnsiTheme="minorHAnsi" w:cstheme="minorHAnsi"/>
                <w:color w:val="000000"/>
                <w:sz w:val="20"/>
                <w:szCs w:val="20"/>
              </w:rPr>
              <w:t xml:space="preserve">Промена на водниот тек </w:t>
            </w:r>
          </w:p>
          <w:p w14:paraId="1F306904" w14:textId="77777777" w:rsidR="0008607D" w:rsidRPr="00CF6A89" w:rsidRDefault="0008607D" w:rsidP="0015155F">
            <w:pPr>
              <w:pStyle w:val="ListParagraph"/>
              <w:numPr>
                <w:ilvl w:val="0"/>
                <w:numId w:val="3"/>
              </w:numPr>
              <w:spacing w:after="0" w:line="240" w:lineRule="auto"/>
              <w:ind w:left="714" w:hanging="357"/>
              <w:contextualSpacing w:val="0"/>
              <w:rPr>
                <w:rStyle w:val="fontstyle01"/>
                <w:rFonts w:asciiTheme="minorHAnsi" w:hAnsiTheme="minorHAnsi" w:cstheme="minorHAnsi"/>
                <w:lang w:val="mk-MK"/>
              </w:rPr>
            </w:pPr>
            <w:r w:rsidRPr="00CF6A89">
              <w:rPr>
                <w:rFonts w:cstheme="minorHAnsi"/>
                <w:color w:val="000000"/>
                <w:sz w:val="20"/>
                <w:szCs w:val="20"/>
                <w:lang w:val="mk-MK"/>
              </w:rPr>
              <w:t>Загадување на водата поради привремено одлагање на отпад или истекувања</w:t>
            </w:r>
          </w:p>
        </w:tc>
        <w:tc>
          <w:tcPr>
            <w:tcW w:w="955" w:type="pct"/>
            <w:tcBorders>
              <w:top w:val="dotted" w:sz="4" w:space="0" w:color="auto"/>
              <w:left w:val="nil"/>
              <w:bottom w:val="dotted" w:sz="4" w:space="0" w:color="auto"/>
              <w:right w:val="nil"/>
            </w:tcBorders>
            <w:vAlign w:val="center"/>
          </w:tcPr>
          <w:p w14:paraId="1F39924D" w14:textId="77777777" w:rsidR="0008607D" w:rsidRPr="00AA5AC9" w:rsidRDefault="0008607D" w:rsidP="0015155F">
            <w:pPr>
              <w:jc w:val="center"/>
              <w:rPr>
                <w:rFonts w:asciiTheme="minorHAnsi" w:hAnsiTheme="minorHAnsi" w:cstheme="minorHAnsi"/>
                <w:sz w:val="20"/>
                <w:szCs w:val="20"/>
              </w:rPr>
            </w:pPr>
            <w:r w:rsidRPr="00CF6A89">
              <w:rPr>
                <w:rStyle w:val="fontstyle01"/>
                <w:rFonts w:asciiTheme="minorHAnsi" w:hAnsiTheme="minorHAnsi" w:cstheme="minorHAnsi"/>
                <w:lang w:val="en-US"/>
              </w:rPr>
              <w:t xml:space="preserve">[] </w:t>
            </w:r>
            <w:r w:rsidRPr="00CF6A89">
              <w:rPr>
                <w:rStyle w:val="fontstyle01"/>
                <w:rFonts w:asciiTheme="minorHAnsi" w:hAnsiTheme="minorHAnsi" w:cstheme="minorHAnsi"/>
              </w:rPr>
              <w:t>Да</w:t>
            </w:r>
            <w:r w:rsidRPr="00CF6A89">
              <w:rPr>
                <w:rStyle w:val="fontstyle01"/>
                <w:rFonts w:asciiTheme="minorHAnsi" w:hAnsiTheme="minorHAnsi" w:cstheme="minorHAnsi"/>
                <w:lang w:val="en-US"/>
              </w:rPr>
              <w:t xml:space="preserve"> [x] </w:t>
            </w:r>
            <w:r w:rsidRPr="00CF6A89">
              <w:rPr>
                <w:rStyle w:val="fontstyle01"/>
                <w:rFonts w:asciiTheme="minorHAnsi" w:hAnsiTheme="minorHAnsi" w:cstheme="minorHAnsi"/>
              </w:rPr>
              <w:t>Не</w:t>
            </w:r>
          </w:p>
        </w:tc>
        <w:tc>
          <w:tcPr>
            <w:tcW w:w="1678" w:type="pct"/>
            <w:tcBorders>
              <w:top w:val="dotted" w:sz="4" w:space="0" w:color="auto"/>
              <w:left w:val="nil"/>
              <w:bottom w:val="dotted" w:sz="4" w:space="0" w:color="auto"/>
            </w:tcBorders>
            <w:vAlign w:val="center"/>
          </w:tcPr>
          <w:p w14:paraId="7EAE5143" w14:textId="77777777" w:rsidR="0008607D" w:rsidRPr="00AA5AC9" w:rsidRDefault="0008607D" w:rsidP="0015155F">
            <w:pPr>
              <w:jc w:val="center"/>
              <w:rPr>
                <w:rFonts w:asciiTheme="minorHAnsi" w:hAnsiTheme="minorHAnsi" w:cstheme="minorHAnsi"/>
                <w:sz w:val="20"/>
                <w:szCs w:val="20"/>
              </w:rPr>
            </w:pPr>
            <w:r w:rsidRPr="00CF6A89">
              <w:rPr>
                <w:rFonts w:asciiTheme="minorHAnsi" w:hAnsiTheme="minorHAnsi" w:cstheme="minorHAnsi"/>
                <w:color w:val="000000"/>
                <w:sz w:val="20"/>
                <w:szCs w:val="20"/>
              </w:rPr>
              <w:t xml:space="preserve">Ако одговорот е „Да“, види Дел </w:t>
            </w:r>
            <w:r w:rsidRPr="00CF6A89">
              <w:rPr>
                <w:rFonts w:asciiTheme="minorHAnsi" w:eastAsia="NSimSun" w:hAnsiTheme="minorHAnsi" w:cstheme="minorHAnsi"/>
                <w:b/>
                <w:sz w:val="20"/>
                <w:szCs w:val="20"/>
              </w:rPr>
              <w:t xml:space="preserve">A, B, C </w:t>
            </w:r>
            <w:r w:rsidRPr="00CF6A89">
              <w:rPr>
                <w:rFonts w:asciiTheme="minorHAnsi" w:hAnsiTheme="minorHAnsi" w:cstheme="minorHAnsi"/>
                <w:sz w:val="20"/>
                <w:szCs w:val="20"/>
              </w:rPr>
              <w:t>подолу</w:t>
            </w:r>
          </w:p>
        </w:tc>
      </w:tr>
      <w:tr w:rsidR="0008607D" w:rsidRPr="00CF6A89" w14:paraId="7115A015" w14:textId="77777777" w:rsidTr="0015155F">
        <w:trPr>
          <w:trHeight w:val="58"/>
          <w:jc w:val="center"/>
        </w:trPr>
        <w:tc>
          <w:tcPr>
            <w:tcW w:w="710" w:type="pct"/>
            <w:vMerge/>
          </w:tcPr>
          <w:p w14:paraId="733FBCEA" w14:textId="77777777" w:rsidR="0008607D" w:rsidRPr="00AA5AC9" w:rsidRDefault="0008607D" w:rsidP="0015155F">
            <w:pPr>
              <w:jc w:val="center"/>
              <w:rPr>
                <w:rFonts w:asciiTheme="minorHAnsi" w:eastAsia="NSimSun" w:hAnsiTheme="minorHAnsi" w:cstheme="minorHAnsi"/>
                <w:sz w:val="20"/>
                <w:szCs w:val="20"/>
              </w:rPr>
            </w:pPr>
          </w:p>
        </w:tc>
        <w:tc>
          <w:tcPr>
            <w:tcW w:w="1657" w:type="pct"/>
            <w:tcBorders>
              <w:top w:val="dotted" w:sz="4" w:space="0" w:color="auto"/>
              <w:bottom w:val="dotted" w:sz="4" w:space="0" w:color="auto"/>
              <w:right w:val="nil"/>
            </w:tcBorders>
            <w:vAlign w:val="center"/>
          </w:tcPr>
          <w:p w14:paraId="6F3F6347" w14:textId="77777777" w:rsidR="0008607D" w:rsidRPr="00CF6A89" w:rsidRDefault="0008607D" w:rsidP="0015155F">
            <w:pPr>
              <w:rPr>
                <w:rStyle w:val="fontstyle01"/>
                <w:rFonts w:asciiTheme="minorHAnsi" w:hAnsiTheme="minorHAnsi" w:cstheme="minorHAnsi"/>
                <w:b/>
              </w:rPr>
            </w:pPr>
            <w:r w:rsidRPr="00CF6A89">
              <w:rPr>
                <w:rStyle w:val="fontstyle01"/>
                <w:rFonts w:asciiTheme="minorHAnsi" w:hAnsiTheme="minorHAnsi" w:cstheme="minorHAnsi"/>
                <w:b/>
              </w:rPr>
              <w:t xml:space="preserve">D. </w:t>
            </w:r>
            <w:r w:rsidRPr="00CF6A89">
              <w:rPr>
                <w:rFonts w:asciiTheme="minorHAnsi" w:hAnsiTheme="minorHAnsi" w:cstheme="minorHAnsi"/>
                <w:b/>
                <w:color w:val="000000"/>
                <w:sz w:val="20"/>
                <w:szCs w:val="20"/>
              </w:rPr>
              <w:t>Влијание врз шумите и/или заштитените подрачја</w:t>
            </w:r>
            <w:r w:rsidRPr="00CF6A89">
              <w:rPr>
                <w:rStyle w:val="fontstyle01"/>
                <w:rFonts w:asciiTheme="minorHAnsi" w:hAnsiTheme="minorHAnsi" w:cstheme="minorHAnsi"/>
                <w:b/>
              </w:rPr>
              <w:t>,</w:t>
            </w:r>
          </w:p>
          <w:p w14:paraId="6DD0935A" w14:textId="77777777" w:rsidR="0008607D" w:rsidRPr="00CF6A89" w:rsidRDefault="0008607D" w:rsidP="0015155F">
            <w:pPr>
              <w:pStyle w:val="ListParagraph"/>
              <w:numPr>
                <w:ilvl w:val="0"/>
                <w:numId w:val="3"/>
              </w:numPr>
              <w:rPr>
                <w:rFonts w:cstheme="minorHAnsi"/>
                <w:sz w:val="20"/>
                <w:szCs w:val="20"/>
                <w:lang w:val="mk-MK"/>
              </w:rPr>
            </w:pPr>
            <w:r w:rsidRPr="00CF6A89">
              <w:rPr>
                <w:rFonts w:cstheme="minorHAnsi"/>
                <w:sz w:val="20"/>
                <w:szCs w:val="20"/>
                <w:lang w:val="mk-MK"/>
              </w:rPr>
              <w:t>Близина на прогласените заштитени подрачја</w:t>
            </w:r>
          </w:p>
          <w:p w14:paraId="75B1C792" w14:textId="77777777" w:rsidR="0008607D" w:rsidRPr="00CF6A89" w:rsidRDefault="0008607D" w:rsidP="0015155F">
            <w:pPr>
              <w:pStyle w:val="ListParagraph"/>
              <w:numPr>
                <w:ilvl w:val="0"/>
                <w:numId w:val="3"/>
              </w:numPr>
              <w:rPr>
                <w:rFonts w:cstheme="minorHAnsi"/>
                <w:sz w:val="20"/>
                <w:szCs w:val="20"/>
                <w:lang w:val="mk-MK"/>
              </w:rPr>
            </w:pPr>
            <w:r w:rsidRPr="00CF6A89">
              <w:rPr>
                <w:rFonts w:cstheme="minorHAnsi"/>
                <w:sz w:val="20"/>
                <w:szCs w:val="20"/>
                <w:lang w:val="mk-MK"/>
              </w:rPr>
              <w:t xml:space="preserve">Нарушување на заштитените живеалишта на животните </w:t>
            </w:r>
          </w:p>
          <w:p w14:paraId="40423130" w14:textId="77777777" w:rsidR="0008607D" w:rsidRPr="00CF6A89" w:rsidRDefault="0008607D" w:rsidP="0015155F">
            <w:pPr>
              <w:pStyle w:val="ListParagraph"/>
              <w:numPr>
                <w:ilvl w:val="0"/>
                <w:numId w:val="3"/>
              </w:numPr>
              <w:spacing w:after="0" w:line="240" w:lineRule="auto"/>
              <w:rPr>
                <w:rStyle w:val="fontstyle01"/>
                <w:rFonts w:asciiTheme="minorHAnsi" w:hAnsiTheme="minorHAnsi" w:cstheme="minorHAnsi"/>
              </w:rPr>
            </w:pPr>
            <w:r w:rsidRPr="00CF6A89">
              <w:rPr>
                <w:rFonts w:cstheme="minorHAnsi"/>
                <w:sz w:val="20"/>
                <w:szCs w:val="20"/>
                <w:lang w:val="mk-MK"/>
              </w:rPr>
              <w:t>Сеча на дрвја/шуми</w:t>
            </w:r>
          </w:p>
        </w:tc>
        <w:tc>
          <w:tcPr>
            <w:tcW w:w="955" w:type="pct"/>
            <w:tcBorders>
              <w:top w:val="dotted" w:sz="4" w:space="0" w:color="auto"/>
              <w:left w:val="nil"/>
              <w:bottom w:val="dotted" w:sz="4" w:space="0" w:color="auto"/>
              <w:right w:val="nil"/>
            </w:tcBorders>
            <w:vAlign w:val="center"/>
          </w:tcPr>
          <w:p w14:paraId="4665CFBC" w14:textId="77777777" w:rsidR="0008607D" w:rsidRPr="00CF6A89" w:rsidRDefault="0008607D" w:rsidP="0015155F">
            <w:pPr>
              <w:jc w:val="center"/>
              <w:rPr>
                <w:rStyle w:val="fontstyle01"/>
                <w:rFonts w:asciiTheme="minorHAnsi" w:hAnsiTheme="minorHAnsi" w:cstheme="minorHAnsi"/>
                <w:lang w:val="en-US"/>
              </w:rPr>
            </w:pPr>
            <w:r w:rsidRPr="00CF6A89">
              <w:rPr>
                <w:rStyle w:val="fontstyle01"/>
                <w:rFonts w:asciiTheme="minorHAnsi" w:hAnsiTheme="minorHAnsi" w:cstheme="minorHAnsi"/>
                <w:lang w:val="en-US"/>
              </w:rPr>
              <w:t>[]</w:t>
            </w:r>
            <w:r w:rsidRPr="00CF6A89">
              <w:rPr>
                <w:rStyle w:val="fontstyle01"/>
                <w:rFonts w:asciiTheme="minorHAnsi" w:hAnsiTheme="minorHAnsi" w:cstheme="minorHAnsi"/>
              </w:rPr>
              <w:t xml:space="preserve"> Да</w:t>
            </w:r>
            <w:r w:rsidRPr="00CF6A89">
              <w:rPr>
                <w:rStyle w:val="fontstyle01"/>
                <w:rFonts w:asciiTheme="minorHAnsi" w:hAnsiTheme="minorHAnsi" w:cstheme="minorHAnsi"/>
                <w:lang w:val="en-US"/>
              </w:rPr>
              <w:t xml:space="preserve"> [</w:t>
            </w:r>
            <w:r w:rsidRPr="00AA5AC9">
              <w:rPr>
                <w:rFonts w:asciiTheme="minorHAnsi" w:hAnsiTheme="minorHAnsi" w:cstheme="minorHAnsi"/>
                <w:color w:val="000000"/>
                <w:sz w:val="20"/>
                <w:szCs w:val="20"/>
                <w:lang w:val="en-US"/>
              </w:rPr>
              <w:t>x</w:t>
            </w:r>
            <w:r w:rsidRPr="00CF6A89">
              <w:rPr>
                <w:rStyle w:val="fontstyle01"/>
                <w:rFonts w:asciiTheme="minorHAnsi" w:hAnsiTheme="minorHAnsi" w:cstheme="minorHAnsi"/>
                <w:lang w:val="en-US"/>
              </w:rPr>
              <w:t xml:space="preserve">] </w:t>
            </w:r>
            <w:r w:rsidRPr="00CF6A89">
              <w:rPr>
                <w:rStyle w:val="fontstyle01"/>
                <w:rFonts w:asciiTheme="minorHAnsi" w:hAnsiTheme="minorHAnsi" w:cstheme="minorHAnsi"/>
              </w:rPr>
              <w:t>Не</w:t>
            </w:r>
          </w:p>
        </w:tc>
        <w:tc>
          <w:tcPr>
            <w:tcW w:w="1678" w:type="pct"/>
            <w:tcBorders>
              <w:top w:val="dotted" w:sz="4" w:space="0" w:color="auto"/>
              <w:left w:val="nil"/>
              <w:bottom w:val="dotted" w:sz="4" w:space="0" w:color="auto"/>
            </w:tcBorders>
            <w:vAlign w:val="center"/>
          </w:tcPr>
          <w:p w14:paraId="4ADF3C35" w14:textId="77777777" w:rsidR="0008607D" w:rsidRPr="00CF6A89" w:rsidRDefault="0008607D" w:rsidP="0015155F">
            <w:pPr>
              <w:jc w:val="center"/>
              <w:rPr>
                <w:rStyle w:val="fontstyle01"/>
                <w:rFonts w:asciiTheme="minorHAnsi" w:hAnsiTheme="minorHAnsi" w:cstheme="minorHAnsi"/>
                <w:lang w:val="en-US"/>
              </w:rPr>
            </w:pPr>
            <w:r w:rsidRPr="00CF6A89">
              <w:rPr>
                <w:rFonts w:asciiTheme="minorHAnsi" w:hAnsiTheme="minorHAnsi" w:cstheme="minorHAnsi"/>
                <w:color w:val="000000"/>
                <w:sz w:val="20"/>
                <w:szCs w:val="20"/>
              </w:rPr>
              <w:t xml:space="preserve">Ако одговорот е „Да“, види Дел </w:t>
            </w:r>
            <w:r w:rsidRPr="00CF6A89">
              <w:rPr>
                <w:rFonts w:asciiTheme="minorHAnsi" w:eastAsia="NSimSun" w:hAnsiTheme="minorHAnsi" w:cstheme="minorHAnsi"/>
                <w:b/>
                <w:sz w:val="20"/>
                <w:szCs w:val="20"/>
              </w:rPr>
              <w:t xml:space="preserve">A, B, D </w:t>
            </w:r>
            <w:r w:rsidRPr="00CF6A89">
              <w:rPr>
                <w:rFonts w:asciiTheme="minorHAnsi" w:hAnsiTheme="minorHAnsi" w:cstheme="minorHAnsi"/>
                <w:sz w:val="20"/>
                <w:szCs w:val="20"/>
              </w:rPr>
              <w:t>подолу</w:t>
            </w:r>
          </w:p>
        </w:tc>
      </w:tr>
      <w:tr w:rsidR="0008607D" w:rsidRPr="00CF6A89" w14:paraId="2A2C3325" w14:textId="77777777" w:rsidTr="0015155F">
        <w:trPr>
          <w:trHeight w:val="58"/>
          <w:jc w:val="center"/>
        </w:trPr>
        <w:tc>
          <w:tcPr>
            <w:tcW w:w="710" w:type="pct"/>
            <w:vMerge/>
          </w:tcPr>
          <w:p w14:paraId="65AB35DF" w14:textId="77777777" w:rsidR="0008607D" w:rsidRPr="00AA5AC9" w:rsidRDefault="0008607D" w:rsidP="0015155F">
            <w:pPr>
              <w:jc w:val="center"/>
              <w:rPr>
                <w:rFonts w:asciiTheme="minorHAnsi" w:eastAsia="NSimSun" w:hAnsiTheme="minorHAnsi" w:cstheme="minorHAnsi"/>
                <w:sz w:val="20"/>
                <w:szCs w:val="20"/>
                <w:lang w:val="en-US"/>
              </w:rPr>
            </w:pPr>
          </w:p>
        </w:tc>
        <w:tc>
          <w:tcPr>
            <w:tcW w:w="1657" w:type="pct"/>
            <w:tcBorders>
              <w:top w:val="dotted" w:sz="4" w:space="0" w:color="auto"/>
              <w:bottom w:val="dotted" w:sz="4" w:space="0" w:color="auto"/>
              <w:right w:val="nil"/>
            </w:tcBorders>
            <w:vAlign w:val="center"/>
          </w:tcPr>
          <w:p w14:paraId="743E89BF" w14:textId="77777777" w:rsidR="0008607D" w:rsidRPr="00AA5AC9" w:rsidRDefault="0008607D" w:rsidP="0015155F">
            <w:pPr>
              <w:rPr>
                <w:rFonts w:asciiTheme="minorHAnsi" w:hAnsiTheme="minorHAnsi" w:cstheme="minorHAnsi"/>
                <w:b/>
                <w:sz w:val="20"/>
                <w:szCs w:val="20"/>
              </w:rPr>
            </w:pPr>
            <w:r w:rsidRPr="00CF6A89">
              <w:rPr>
                <w:rStyle w:val="fontstyle01"/>
                <w:rFonts w:asciiTheme="minorHAnsi" w:hAnsiTheme="minorHAnsi" w:cstheme="minorHAnsi"/>
                <w:b/>
                <w:lang w:val="en-US"/>
              </w:rPr>
              <w:t xml:space="preserve">E. </w:t>
            </w:r>
            <w:r w:rsidRPr="00CF6A89">
              <w:rPr>
                <w:rFonts w:asciiTheme="minorHAnsi" w:hAnsiTheme="minorHAnsi" w:cstheme="minorHAnsi"/>
                <w:b/>
                <w:color w:val="000000"/>
                <w:sz w:val="20"/>
                <w:szCs w:val="20"/>
              </w:rPr>
              <w:t>Влијанија врз системот за површинско дренирање</w:t>
            </w:r>
          </w:p>
        </w:tc>
        <w:tc>
          <w:tcPr>
            <w:tcW w:w="955" w:type="pct"/>
            <w:tcBorders>
              <w:top w:val="dotted" w:sz="4" w:space="0" w:color="auto"/>
              <w:left w:val="nil"/>
              <w:bottom w:val="dotted" w:sz="4" w:space="0" w:color="auto"/>
              <w:right w:val="nil"/>
            </w:tcBorders>
            <w:vAlign w:val="center"/>
          </w:tcPr>
          <w:p w14:paraId="1E374725" w14:textId="77777777" w:rsidR="0008607D" w:rsidRPr="00AA5AC9" w:rsidRDefault="0008607D" w:rsidP="0015155F">
            <w:pPr>
              <w:jc w:val="center"/>
              <w:rPr>
                <w:rFonts w:asciiTheme="minorHAnsi" w:hAnsiTheme="minorHAnsi" w:cstheme="minorHAnsi"/>
                <w:sz w:val="20"/>
                <w:szCs w:val="20"/>
                <w:lang w:val="en-US"/>
              </w:rPr>
            </w:pPr>
            <w:r w:rsidRPr="00CF6A89">
              <w:rPr>
                <w:rStyle w:val="fontstyle01"/>
                <w:rFonts w:asciiTheme="minorHAnsi" w:hAnsiTheme="minorHAnsi" w:cstheme="minorHAnsi"/>
                <w:lang w:val="en-US"/>
              </w:rPr>
              <w:t xml:space="preserve">[x] </w:t>
            </w:r>
            <w:r w:rsidRPr="00CF6A89">
              <w:rPr>
                <w:rStyle w:val="fontstyle01"/>
                <w:rFonts w:asciiTheme="minorHAnsi" w:hAnsiTheme="minorHAnsi" w:cstheme="minorHAnsi"/>
              </w:rPr>
              <w:t>Да</w:t>
            </w:r>
            <w:r w:rsidRPr="00CF6A89">
              <w:rPr>
                <w:rStyle w:val="fontstyle01"/>
                <w:rFonts w:asciiTheme="minorHAnsi" w:hAnsiTheme="minorHAnsi" w:cstheme="minorHAnsi"/>
                <w:lang w:val="en-US"/>
              </w:rPr>
              <w:t xml:space="preserve"> [] </w:t>
            </w:r>
            <w:r w:rsidRPr="00CF6A89">
              <w:rPr>
                <w:rStyle w:val="fontstyle01"/>
                <w:rFonts w:asciiTheme="minorHAnsi" w:hAnsiTheme="minorHAnsi" w:cstheme="minorHAnsi"/>
              </w:rPr>
              <w:t>Не</w:t>
            </w:r>
          </w:p>
        </w:tc>
        <w:tc>
          <w:tcPr>
            <w:tcW w:w="1678" w:type="pct"/>
            <w:tcBorders>
              <w:top w:val="dotted" w:sz="4" w:space="0" w:color="auto"/>
              <w:left w:val="nil"/>
              <w:bottom w:val="dotted" w:sz="4" w:space="0" w:color="auto"/>
            </w:tcBorders>
            <w:vAlign w:val="center"/>
          </w:tcPr>
          <w:p w14:paraId="49B11981" w14:textId="77777777" w:rsidR="0008607D" w:rsidRPr="00AA5AC9" w:rsidRDefault="0008607D" w:rsidP="0015155F">
            <w:pPr>
              <w:jc w:val="center"/>
              <w:rPr>
                <w:rFonts w:asciiTheme="minorHAnsi" w:hAnsiTheme="minorHAnsi" w:cstheme="minorHAnsi"/>
                <w:sz w:val="20"/>
                <w:szCs w:val="20"/>
                <w:lang w:val="en-US"/>
              </w:rPr>
            </w:pPr>
            <w:r w:rsidRPr="00CF6A89">
              <w:rPr>
                <w:rFonts w:asciiTheme="minorHAnsi" w:hAnsiTheme="minorHAnsi" w:cstheme="minorHAnsi"/>
                <w:color w:val="000000"/>
                <w:sz w:val="20"/>
                <w:szCs w:val="20"/>
              </w:rPr>
              <w:t xml:space="preserve">Ако одговорот е „Да“, види Дел </w:t>
            </w:r>
            <w:r w:rsidRPr="00CF6A89">
              <w:rPr>
                <w:rFonts w:asciiTheme="minorHAnsi" w:eastAsia="NSimSun" w:hAnsiTheme="minorHAnsi" w:cstheme="minorHAnsi"/>
                <w:b/>
                <w:sz w:val="20"/>
                <w:szCs w:val="20"/>
              </w:rPr>
              <w:t xml:space="preserve">A, B, E </w:t>
            </w:r>
            <w:r w:rsidRPr="00CF6A89">
              <w:rPr>
                <w:rFonts w:asciiTheme="minorHAnsi" w:hAnsiTheme="minorHAnsi" w:cstheme="minorHAnsi"/>
                <w:sz w:val="20"/>
                <w:szCs w:val="20"/>
              </w:rPr>
              <w:t>подолу</w:t>
            </w:r>
          </w:p>
        </w:tc>
      </w:tr>
      <w:tr w:rsidR="0008607D" w:rsidRPr="00CF6A89" w14:paraId="0B086C95" w14:textId="77777777" w:rsidTr="0015155F">
        <w:trPr>
          <w:trHeight w:val="58"/>
          <w:jc w:val="center"/>
        </w:trPr>
        <w:tc>
          <w:tcPr>
            <w:tcW w:w="710" w:type="pct"/>
            <w:vMerge/>
          </w:tcPr>
          <w:p w14:paraId="7CB2DEA4" w14:textId="77777777" w:rsidR="0008607D" w:rsidRPr="00AA5AC9" w:rsidRDefault="0008607D" w:rsidP="0015155F">
            <w:pPr>
              <w:jc w:val="center"/>
              <w:rPr>
                <w:rFonts w:asciiTheme="minorHAnsi" w:eastAsia="NSimSun" w:hAnsiTheme="minorHAnsi" w:cstheme="minorHAnsi"/>
                <w:sz w:val="20"/>
                <w:szCs w:val="20"/>
                <w:lang w:val="en-US"/>
              </w:rPr>
            </w:pPr>
          </w:p>
        </w:tc>
        <w:tc>
          <w:tcPr>
            <w:tcW w:w="1657" w:type="pct"/>
            <w:tcBorders>
              <w:top w:val="dotted" w:sz="4" w:space="0" w:color="auto"/>
              <w:bottom w:val="dotted" w:sz="4" w:space="0" w:color="auto"/>
              <w:right w:val="nil"/>
            </w:tcBorders>
            <w:vAlign w:val="center"/>
          </w:tcPr>
          <w:p w14:paraId="75142F5D" w14:textId="77777777" w:rsidR="0008607D" w:rsidRPr="00CF6A89" w:rsidRDefault="0008607D" w:rsidP="0015155F">
            <w:pPr>
              <w:rPr>
                <w:rStyle w:val="fontstyle01"/>
                <w:rFonts w:asciiTheme="minorHAnsi" w:hAnsiTheme="minorHAnsi" w:cstheme="minorHAnsi"/>
                <w:b/>
              </w:rPr>
            </w:pPr>
            <w:r w:rsidRPr="00CF6A89">
              <w:rPr>
                <w:rStyle w:val="fontstyle01"/>
                <w:rFonts w:asciiTheme="minorHAnsi" w:hAnsiTheme="minorHAnsi" w:cstheme="minorHAnsi"/>
                <w:b/>
                <w:lang w:val="en-US"/>
              </w:rPr>
              <w:t>F.</w:t>
            </w:r>
            <w:r w:rsidRPr="00CF6A89">
              <w:rPr>
                <w:rFonts w:asciiTheme="minorHAnsi" w:hAnsiTheme="minorHAnsi" w:cstheme="minorHAnsi"/>
                <w:b/>
                <w:color w:val="000000"/>
                <w:sz w:val="20"/>
                <w:szCs w:val="20"/>
              </w:rPr>
              <w:t>Близина на историски објект(и) или подрачја</w:t>
            </w:r>
          </w:p>
          <w:p w14:paraId="2269F14E" w14:textId="77777777" w:rsidR="0008607D" w:rsidRPr="00CF6A89" w:rsidRDefault="0008607D" w:rsidP="0015155F">
            <w:pPr>
              <w:pStyle w:val="ListParagraph"/>
              <w:numPr>
                <w:ilvl w:val="0"/>
                <w:numId w:val="3"/>
              </w:numPr>
              <w:spacing w:after="0" w:line="240" w:lineRule="auto"/>
              <w:rPr>
                <w:rFonts w:cstheme="minorHAnsi"/>
                <w:sz w:val="20"/>
                <w:szCs w:val="20"/>
                <w:lang w:val="mk-MK"/>
              </w:rPr>
            </w:pPr>
            <w:r w:rsidRPr="00CF6A89">
              <w:rPr>
                <w:rFonts w:cstheme="minorHAnsi"/>
                <w:sz w:val="20"/>
                <w:szCs w:val="20"/>
                <w:lang w:val="mk-MK"/>
              </w:rPr>
              <w:t>Ризик од оштетување на познати/непознати историски објекти/подрачја</w:t>
            </w:r>
          </w:p>
        </w:tc>
        <w:tc>
          <w:tcPr>
            <w:tcW w:w="955" w:type="pct"/>
            <w:tcBorders>
              <w:top w:val="dotted" w:sz="4" w:space="0" w:color="auto"/>
              <w:left w:val="nil"/>
              <w:bottom w:val="dotted" w:sz="4" w:space="0" w:color="auto"/>
              <w:right w:val="nil"/>
            </w:tcBorders>
            <w:vAlign w:val="center"/>
          </w:tcPr>
          <w:p w14:paraId="555B142D" w14:textId="77777777" w:rsidR="0008607D" w:rsidRPr="00AA5AC9" w:rsidRDefault="0008607D" w:rsidP="0015155F">
            <w:pPr>
              <w:jc w:val="center"/>
              <w:rPr>
                <w:rFonts w:asciiTheme="minorHAnsi" w:hAnsiTheme="minorHAnsi" w:cstheme="minorHAnsi"/>
                <w:sz w:val="20"/>
                <w:szCs w:val="20"/>
                <w:lang w:val="en-US"/>
              </w:rPr>
            </w:pPr>
            <w:r w:rsidRPr="00CF6A89">
              <w:rPr>
                <w:rStyle w:val="fontstyle01"/>
                <w:rFonts w:asciiTheme="minorHAnsi" w:hAnsiTheme="minorHAnsi" w:cstheme="minorHAnsi"/>
                <w:lang w:val="en-US"/>
              </w:rPr>
              <w:t xml:space="preserve">[] </w:t>
            </w:r>
            <w:r w:rsidRPr="00CF6A89">
              <w:rPr>
                <w:rStyle w:val="fontstyle01"/>
                <w:rFonts w:asciiTheme="minorHAnsi" w:hAnsiTheme="minorHAnsi" w:cstheme="minorHAnsi"/>
              </w:rPr>
              <w:t>Да</w:t>
            </w:r>
            <w:r w:rsidRPr="00CF6A89">
              <w:rPr>
                <w:rStyle w:val="fontstyle01"/>
                <w:rFonts w:asciiTheme="minorHAnsi" w:hAnsiTheme="minorHAnsi" w:cstheme="minorHAnsi"/>
                <w:lang w:val="en-US"/>
              </w:rPr>
              <w:t xml:space="preserve"> [x] </w:t>
            </w:r>
            <w:r w:rsidRPr="00CF6A89">
              <w:rPr>
                <w:rStyle w:val="fontstyle01"/>
                <w:rFonts w:asciiTheme="minorHAnsi" w:hAnsiTheme="minorHAnsi" w:cstheme="minorHAnsi"/>
              </w:rPr>
              <w:t>Не</w:t>
            </w:r>
          </w:p>
        </w:tc>
        <w:tc>
          <w:tcPr>
            <w:tcW w:w="1678" w:type="pct"/>
            <w:tcBorders>
              <w:top w:val="dotted" w:sz="4" w:space="0" w:color="auto"/>
              <w:left w:val="nil"/>
              <w:bottom w:val="dotted" w:sz="4" w:space="0" w:color="auto"/>
            </w:tcBorders>
            <w:vAlign w:val="center"/>
          </w:tcPr>
          <w:p w14:paraId="2221F032" w14:textId="77777777" w:rsidR="0008607D" w:rsidRPr="00AA5AC9" w:rsidRDefault="0008607D" w:rsidP="0015155F">
            <w:pPr>
              <w:jc w:val="center"/>
              <w:rPr>
                <w:rFonts w:asciiTheme="minorHAnsi" w:hAnsiTheme="minorHAnsi" w:cstheme="minorHAnsi"/>
                <w:sz w:val="20"/>
                <w:szCs w:val="20"/>
                <w:lang w:val="en-US"/>
              </w:rPr>
            </w:pPr>
            <w:r w:rsidRPr="00CF6A89">
              <w:rPr>
                <w:rFonts w:asciiTheme="minorHAnsi" w:hAnsiTheme="minorHAnsi" w:cstheme="minorHAnsi"/>
                <w:color w:val="000000"/>
                <w:sz w:val="20"/>
                <w:szCs w:val="20"/>
              </w:rPr>
              <w:t xml:space="preserve">Ако одговорот е „Да“, види Дел </w:t>
            </w:r>
            <w:r w:rsidRPr="00CF6A89">
              <w:rPr>
                <w:rFonts w:asciiTheme="minorHAnsi" w:eastAsia="NSimSun" w:hAnsiTheme="minorHAnsi" w:cstheme="minorHAnsi"/>
                <w:b/>
                <w:sz w:val="20"/>
                <w:szCs w:val="20"/>
              </w:rPr>
              <w:t xml:space="preserve">A, B, F </w:t>
            </w:r>
            <w:r w:rsidRPr="00CF6A89">
              <w:rPr>
                <w:rFonts w:asciiTheme="minorHAnsi" w:hAnsiTheme="minorHAnsi" w:cstheme="minorHAnsi"/>
                <w:sz w:val="20"/>
                <w:szCs w:val="20"/>
              </w:rPr>
              <w:t>подолу</w:t>
            </w:r>
          </w:p>
        </w:tc>
      </w:tr>
      <w:tr w:rsidR="0008607D" w:rsidRPr="00CF6A89" w14:paraId="3CB26AA2" w14:textId="77777777" w:rsidTr="0015155F">
        <w:trPr>
          <w:trHeight w:val="58"/>
          <w:jc w:val="center"/>
        </w:trPr>
        <w:tc>
          <w:tcPr>
            <w:tcW w:w="710" w:type="pct"/>
            <w:vMerge/>
          </w:tcPr>
          <w:p w14:paraId="5D3A4F5E" w14:textId="77777777" w:rsidR="0008607D" w:rsidRPr="00AA5AC9" w:rsidRDefault="0008607D" w:rsidP="0015155F">
            <w:pPr>
              <w:jc w:val="center"/>
              <w:rPr>
                <w:rFonts w:asciiTheme="minorHAnsi" w:eastAsia="NSimSun" w:hAnsiTheme="minorHAnsi" w:cstheme="minorHAnsi"/>
                <w:sz w:val="20"/>
                <w:szCs w:val="20"/>
                <w:lang w:val="en-US"/>
              </w:rPr>
            </w:pPr>
          </w:p>
        </w:tc>
        <w:tc>
          <w:tcPr>
            <w:tcW w:w="1657" w:type="pct"/>
            <w:tcBorders>
              <w:top w:val="dotted" w:sz="4" w:space="0" w:color="auto"/>
              <w:bottom w:val="dotted" w:sz="4" w:space="0" w:color="auto"/>
              <w:right w:val="nil"/>
            </w:tcBorders>
            <w:vAlign w:val="center"/>
          </w:tcPr>
          <w:p w14:paraId="2103AEAE" w14:textId="77777777" w:rsidR="0008607D" w:rsidRPr="00CF6A89" w:rsidRDefault="0008607D" w:rsidP="0015155F">
            <w:pPr>
              <w:rPr>
                <w:rStyle w:val="fontstyle01"/>
                <w:rFonts w:asciiTheme="minorHAnsi" w:hAnsiTheme="minorHAnsi" w:cstheme="minorHAnsi"/>
                <w:b/>
              </w:rPr>
            </w:pPr>
            <w:r w:rsidRPr="00CF6A89">
              <w:rPr>
                <w:rStyle w:val="fontstyle01"/>
                <w:rFonts w:asciiTheme="minorHAnsi" w:hAnsiTheme="minorHAnsi" w:cstheme="minorHAnsi"/>
                <w:b/>
              </w:rPr>
              <w:t xml:space="preserve">G. </w:t>
            </w:r>
            <w:r w:rsidRPr="00CF6A89">
              <w:rPr>
                <w:rFonts w:asciiTheme="minorHAnsi" w:hAnsiTheme="minorHAnsi" w:cstheme="minorHAnsi"/>
                <w:b/>
                <w:color w:val="000000"/>
                <w:sz w:val="20"/>
                <w:szCs w:val="20"/>
              </w:rPr>
              <w:t>Безбедност на сообраќајот и пешаците</w:t>
            </w:r>
          </w:p>
          <w:p w14:paraId="25510169" w14:textId="77777777" w:rsidR="0008607D" w:rsidRPr="00CF6A89" w:rsidRDefault="0008607D" w:rsidP="0015155F">
            <w:pPr>
              <w:pStyle w:val="ListParagraph"/>
              <w:numPr>
                <w:ilvl w:val="0"/>
                <w:numId w:val="3"/>
              </w:numPr>
              <w:rPr>
                <w:rStyle w:val="fontstyle01"/>
                <w:rFonts w:asciiTheme="minorHAnsi" w:hAnsiTheme="minorHAnsi" w:cstheme="minorHAnsi"/>
                <w:lang w:val="mk-MK"/>
              </w:rPr>
            </w:pPr>
            <w:r w:rsidRPr="00CF6A89">
              <w:rPr>
                <w:rStyle w:val="fontstyle01"/>
                <w:rFonts w:asciiTheme="minorHAnsi" w:hAnsiTheme="minorHAnsi" w:cstheme="minorHAnsi"/>
                <w:lang w:val="mk-MK"/>
              </w:rPr>
              <w:t xml:space="preserve">Сообраќај на возила на самата локација </w:t>
            </w:r>
          </w:p>
          <w:p w14:paraId="2FAFD577" w14:textId="77777777" w:rsidR="0008607D" w:rsidRPr="00CF6A89" w:rsidRDefault="0008607D" w:rsidP="0015155F">
            <w:pPr>
              <w:pStyle w:val="ListParagraph"/>
              <w:numPr>
                <w:ilvl w:val="0"/>
                <w:numId w:val="3"/>
              </w:numPr>
              <w:spacing w:after="0" w:line="240" w:lineRule="auto"/>
              <w:rPr>
                <w:rFonts w:cstheme="minorHAnsi"/>
                <w:color w:val="000000"/>
                <w:sz w:val="20"/>
                <w:szCs w:val="20"/>
                <w:lang w:val="mk-MK"/>
              </w:rPr>
            </w:pPr>
            <w:r w:rsidRPr="00CF6A89">
              <w:rPr>
                <w:rStyle w:val="fontstyle01"/>
                <w:rFonts w:asciiTheme="minorHAnsi" w:hAnsiTheme="minorHAnsi" w:cstheme="minorHAnsi"/>
                <w:lang w:val="mk-MK"/>
              </w:rPr>
              <w:lastRenderedPageBreak/>
              <w:t>Локацијата е во населено подрачје</w:t>
            </w:r>
          </w:p>
        </w:tc>
        <w:tc>
          <w:tcPr>
            <w:tcW w:w="955" w:type="pct"/>
            <w:tcBorders>
              <w:top w:val="dotted" w:sz="4" w:space="0" w:color="auto"/>
              <w:left w:val="nil"/>
              <w:bottom w:val="dotted" w:sz="4" w:space="0" w:color="auto"/>
              <w:right w:val="nil"/>
            </w:tcBorders>
            <w:vAlign w:val="center"/>
          </w:tcPr>
          <w:p w14:paraId="079CF22D" w14:textId="77777777" w:rsidR="0008607D" w:rsidRPr="00AA5AC9" w:rsidRDefault="0008607D" w:rsidP="0015155F">
            <w:pPr>
              <w:jc w:val="center"/>
              <w:rPr>
                <w:rFonts w:asciiTheme="minorHAnsi" w:hAnsiTheme="minorHAnsi" w:cstheme="minorHAnsi"/>
                <w:sz w:val="20"/>
                <w:szCs w:val="20"/>
                <w:lang w:val="en-US"/>
              </w:rPr>
            </w:pPr>
            <w:r w:rsidRPr="00CF6A89">
              <w:rPr>
                <w:rStyle w:val="fontstyle01"/>
                <w:rFonts w:asciiTheme="minorHAnsi" w:hAnsiTheme="minorHAnsi" w:cstheme="minorHAnsi"/>
                <w:lang w:val="en-US"/>
              </w:rPr>
              <w:lastRenderedPageBreak/>
              <w:t xml:space="preserve">[x] </w:t>
            </w:r>
            <w:r w:rsidRPr="00CF6A89">
              <w:rPr>
                <w:rStyle w:val="fontstyle01"/>
                <w:rFonts w:asciiTheme="minorHAnsi" w:hAnsiTheme="minorHAnsi" w:cstheme="minorHAnsi"/>
              </w:rPr>
              <w:t>Да</w:t>
            </w:r>
            <w:r w:rsidRPr="00CF6A89">
              <w:rPr>
                <w:rStyle w:val="fontstyle01"/>
                <w:rFonts w:asciiTheme="minorHAnsi" w:hAnsiTheme="minorHAnsi" w:cstheme="minorHAnsi"/>
                <w:lang w:val="en-US"/>
              </w:rPr>
              <w:t xml:space="preserve"> [] </w:t>
            </w:r>
            <w:r w:rsidRPr="00CF6A89">
              <w:rPr>
                <w:rStyle w:val="fontstyle01"/>
                <w:rFonts w:asciiTheme="minorHAnsi" w:hAnsiTheme="minorHAnsi" w:cstheme="minorHAnsi"/>
              </w:rPr>
              <w:t>Не</w:t>
            </w:r>
          </w:p>
        </w:tc>
        <w:tc>
          <w:tcPr>
            <w:tcW w:w="1678" w:type="pct"/>
            <w:tcBorders>
              <w:top w:val="dotted" w:sz="4" w:space="0" w:color="auto"/>
              <w:left w:val="nil"/>
              <w:bottom w:val="dotted" w:sz="4" w:space="0" w:color="auto"/>
            </w:tcBorders>
            <w:vAlign w:val="center"/>
          </w:tcPr>
          <w:p w14:paraId="2B0367D0" w14:textId="77777777" w:rsidR="0008607D" w:rsidRPr="00AA5AC9" w:rsidRDefault="0008607D" w:rsidP="0015155F">
            <w:pPr>
              <w:jc w:val="center"/>
              <w:rPr>
                <w:rFonts w:asciiTheme="minorHAnsi" w:hAnsiTheme="minorHAnsi" w:cstheme="minorHAnsi"/>
                <w:sz w:val="20"/>
                <w:szCs w:val="20"/>
                <w:lang w:val="en-US"/>
              </w:rPr>
            </w:pPr>
            <w:r w:rsidRPr="00CF6A89">
              <w:rPr>
                <w:rFonts w:asciiTheme="minorHAnsi" w:hAnsiTheme="minorHAnsi" w:cstheme="minorHAnsi"/>
                <w:color w:val="000000"/>
                <w:sz w:val="20"/>
                <w:szCs w:val="20"/>
              </w:rPr>
              <w:t xml:space="preserve">Ако одговорот е „Да“, види Дел </w:t>
            </w:r>
            <w:r w:rsidRPr="00CF6A89">
              <w:rPr>
                <w:rFonts w:asciiTheme="minorHAnsi" w:eastAsia="NSimSun" w:hAnsiTheme="minorHAnsi" w:cstheme="minorHAnsi"/>
                <w:b/>
                <w:sz w:val="20"/>
                <w:szCs w:val="20"/>
              </w:rPr>
              <w:t xml:space="preserve">A, B, G </w:t>
            </w:r>
            <w:r w:rsidRPr="00CF6A89">
              <w:rPr>
                <w:rFonts w:asciiTheme="minorHAnsi" w:hAnsiTheme="minorHAnsi" w:cstheme="minorHAnsi"/>
                <w:sz w:val="20"/>
                <w:szCs w:val="20"/>
              </w:rPr>
              <w:t>подолу</w:t>
            </w:r>
          </w:p>
        </w:tc>
      </w:tr>
      <w:tr w:rsidR="0008607D" w:rsidRPr="00CF6A89" w14:paraId="07587BFC" w14:textId="77777777" w:rsidTr="0015155F">
        <w:trPr>
          <w:trHeight w:val="58"/>
          <w:jc w:val="center"/>
        </w:trPr>
        <w:tc>
          <w:tcPr>
            <w:tcW w:w="710" w:type="pct"/>
            <w:vMerge/>
          </w:tcPr>
          <w:p w14:paraId="23B19B0D" w14:textId="77777777" w:rsidR="0008607D" w:rsidRPr="00AA5AC9" w:rsidRDefault="0008607D" w:rsidP="0015155F">
            <w:pPr>
              <w:jc w:val="center"/>
              <w:rPr>
                <w:rFonts w:asciiTheme="minorHAnsi" w:eastAsia="NSimSun" w:hAnsiTheme="minorHAnsi" w:cstheme="minorHAnsi"/>
                <w:sz w:val="20"/>
                <w:szCs w:val="20"/>
                <w:lang w:val="en-US"/>
              </w:rPr>
            </w:pPr>
          </w:p>
        </w:tc>
        <w:tc>
          <w:tcPr>
            <w:tcW w:w="1657" w:type="pct"/>
            <w:tcBorders>
              <w:top w:val="dotted" w:sz="4" w:space="0" w:color="auto"/>
              <w:bottom w:val="dotted" w:sz="4" w:space="0" w:color="auto"/>
              <w:right w:val="nil"/>
            </w:tcBorders>
            <w:vAlign w:val="center"/>
          </w:tcPr>
          <w:p w14:paraId="6F95FF29" w14:textId="77777777" w:rsidR="0008607D" w:rsidRPr="00CF6A89" w:rsidRDefault="0008607D" w:rsidP="0015155F">
            <w:pPr>
              <w:rPr>
                <w:rStyle w:val="fontstyle01"/>
                <w:rFonts w:asciiTheme="minorHAnsi" w:hAnsiTheme="minorHAnsi" w:cstheme="minorHAnsi"/>
                <w:b/>
              </w:rPr>
            </w:pPr>
            <w:r w:rsidRPr="00CF6A89">
              <w:rPr>
                <w:rStyle w:val="fontstyle01"/>
                <w:rFonts w:asciiTheme="minorHAnsi" w:hAnsiTheme="minorHAnsi" w:cstheme="minorHAnsi"/>
                <w:b/>
              </w:rPr>
              <w:t xml:space="preserve">H. </w:t>
            </w:r>
            <w:r w:rsidRPr="00CF6A89">
              <w:rPr>
                <w:rFonts w:asciiTheme="minorHAnsi" w:hAnsiTheme="minorHAnsi" w:cstheme="minorHAnsi"/>
                <w:b/>
                <w:color w:val="000000"/>
                <w:sz w:val="20"/>
                <w:szCs w:val="20"/>
              </w:rPr>
              <w:t>Употреба на опасни или токсични материјали и создавање опасен отпад</w:t>
            </w:r>
            <w:r w:rsidRPr="00CF6A89">
              <w:rPr>
                <w:rStyle w:val="FootnoteReference"/>
                <w:rFonts w:asciiTheme="minorHAnsi" w:hAnsiTheme="minorHAnsi" w:cstheme="minorHAnsi"/>
                <w:b/>
                <w:color w:val="000000"/>
                <w:sz w:val="20"/>
                <w:szCs w:val="20"/>
              </w:rPr>
              <w:footnoteReference w:id="1"/>
            </w:r>
          </w:p>
          <w:p w14:paraId="686AC5FF" w14:textId="77777777" w:rsidR="0008607D" w:rsidRPr="00CF6A89" w:rsidRDefault="0008607D" w:rsidP="0015155F">
            <w:pPr>
              <w:pStyle w:val="ListParagraph"/>
              <w:numPr>
                <w:ilvl w:val="0"/>
                <w:numId w:val="3"/>
              </w:numPr>
              <w:rPr>
                <w:rStyle w:val="fontstyle01"/>
                <w:rFonts w:asciiTheme="minorHAnsi" w:hAnsiTheme="minorHAnsi" w:cstheme="minorHAnsi"/>
                <w:lang w:val="mk-MK"/>
              </w:rPr>
            </w:pPr>
            <w:r w:rsidRPr="00CF6A89">
              <w:rPr>
                <w:rStyle w:val="fontstyle01"/>
                <w:rFonts w:asciiTheme="minorHAnsi" w:hAnsiTheme="minorHAnsi" w:cstheme="minorHAnsi"/>
                <w:lang w:val="mk-MK"/>
              </w:rPr>
              <w:t xml:space="preserve">Отстранување и одлагање на токсичниот и/или опасниот отпад во текот на активностите на Реконструкција </w:t>
            </w:r>
          </w:p>
          <w:p w14:paraId="633ABC73" w14:textId="77777777" w:rsidR="0008607D" w:rsidRPr="00CF6A89" w:rsidRDefault="0008607D" w:rsidP="0015155F">
            <w:pPr>
              <w:pStyle w:val="ListParagraph"/>
              <w:numPr>
                <w:ilvl w:val="0"/>
                <w:numId w:val="3"/>
              </w:numPr>
              <w:spacing w:after="0" w:line="240" w:lineRule="auto"/>
              <w:rPr>
                <w:rFonts w:cstheme="minorHAnsi"/>
                <w:sz w:val="20"/>
                <w:szCs w:val="20"/>
                <w:lang w:val="mk-MK"/>
              </w:rPr>
            </w:pPr>
            <w:r w:rsidRPr="00CF6A89">
              <w:rPr>
                <w:rStyle w:val="fontstyle01"/>
                <w:rFonts w:asciiTheme="minorHAnsi" w:hAnsiTheme="minorHAnsi" w:cstheme="minorHAnsi"/>
                <w:lang w:val="mk-MK"/>
              </w:rPr>
              <w:t>Складирање моторни масла и средства за подмачкување</w:t>
            </w:r>
          </w:p>
        </w:tc>
        <w:tc>
          <w:tcPr>
            <w:tcW w:w="955" w:type="pct"/>
            <w:tcBorders>
              <w:top w:val="dotted" w:sz="4" w:space="0" w:color="auto"/>
              <w:left w:val="nil"/>
              <w:bottom w:val="dotted" w:sz="4" w:space="0" w:color="auto"/>
              <w:right w:val="nil"/>
            </w:tcBorders>
            <w:vAlign w:val="center"/>
          </w:tcPr>
          <w:p w14:paraId="5F5C686F" w14:textId="77777777" w:rsidR="0008607D" w:rsidRPr="00AA5AC9" w:rsidRDefault="0008607D" w:rsidP="0015155F">
            <w:pPr>
              <w:jc w:val="center"/>
              <w:rPr>
                <w:rFonts w:asciiTheme="minorHAnsi" w:hAnsiTheme="minorHAnsi" w:cstheme="minorHAnsi"/>
                <w:sz w:val="20"/>
                <w:szCs w:val="20"/>
                <w:lang w:val="en-US"/>
              </w:rPr>
            </w:pPr>
            <w:r w:rsidRPr="00CF6A89">
              <w:rPr>
                <w:rStyle w:val="fontstyle01"/>
                <w:rFonts w:asciiTheme="minorHAnsi" w:hAnsiTheme="minorHAnsi" w:cstheme="minorHAnsi"/>
                <w:lang w:val="en-US"/>
              </w:rPr>
              <w:t xml:space="preserve">[x] </w:t>
            </w:r>
            <w:r w:rsidRPr="00CF6A89">
              <w:rPr>
                <w:rStyle w:val="fontstyle01"/>
                <w:rFonts w:asciiTheme="minorHAnsi" w:hAnsiTheme="minorHAnsi" w:cstheme="minorHAnsi"/>
              </w:rPr>
              <w:t>Да</w:t>
            </w:r>
            <w:r w:rsidRPr="00CF6A89">
              <w:rPr>
                <w:rStyle w:val="fontstyle01"/>
                <w:rFonts w:asciiTheme="minorHAnsi" w:hAnsiTheme="minorHAnsi" w:cstheme="minorHAnsi"/>
                <w:lang w:val="en-US"/>
              </w:rPr>
              <w:t xml:space="preserve"> [] </w:t>
            </w:r>
            <w:r w:rsidRPr="00CF6A89">
              <w:rPr>
                <w:rStyle w:val="fontstyle01"/>
                <w:rFonts w:asciiTheme="minorHAnsi" w:hAnsiTheme="minorHAnsi" w:cstheme="minorHAnsi"/>
              </w:rPr>
              <w:t>Не</w:t>
            </w:r>
          </w:p>
        </w:tc>
        <w:tc>
          <w:tcPr>
            <w:tcW w:w="1678" w:type="pct"/>
            <w:tcBorders>
              <w:top w:val="dotted" w:sz="4" w:space="0" w:color="auto"/>
              <w:left w:val="nil"/>
              <w:bottom w:val="dotted" w:sz="4" w:space="0" w:color="auto"/>
            </w:tcBorders>
            <w:vAlign w:val="center"/>
          </w:tcPr>
          <w:p w14:paraId="771F504C" w14:textId="77777777" w:rsidR="0008607D" w:rsidRPr="00AA5AC9" w:rsidRDefault="0008607D" w:rsidP="0015155F">
            <w:pPr>
              <w:jc w:val="center"/>
              <w:rPr>
                <w:rFonts w:asciiTheme="minorHAnsi" w:hAnsiTheme="minorHAnsi" w:cstheme="minorHAnsi"/>
                <w:sz w:val="20"/>
                <w:szCs w:val="20"/>
                <w:lang w:val="en-US"/>
              </w:rPr>
            </w:pPr>
            <w:r w:rsidRPr="00CF6A89">
              <w:rPr>
                <w:rFonts w:asciiTheme="minorHAnsi" w:hAnsiTheme="minorHAnsi" w:cstheme="minorHAnsi"/>
                <w:color w:val="000000"/>
                <w:sz w:val="20"/>
                <w:szCs w:val="20"/>
              </w:rPr>
              <w:t xml:space="preserve">Ако одговорот е „Да“, види Дел </w:t>
            </w:r>
            <w:r w:rsidRPr="00CF6A89">
              <w:rPr>
                <w:rFonts w:asciiTheme="minorHAnsi" w:eastAsia="NSimSun" w:hAnsiTheme="minorHAnsi" w:cstheme="minorHAnsi"/>
                <w:b/>
                <w:sz w:val="20"/>
                <w:szCs w:val="20"/>
              </w:rPr>
              <w:t xml:space="preserve">A, B, H </w:t>
            </w:r>
            <w:r w:rsidRPr="00CF6A89">
              <w:rPr>
                <w:rFonts w:asciiTheme="minorHAnsi" w:hAnsiTheme="minorHAnsi" w:cstheme="minorHAnsi"/>
                <w:sz w:val="20"/>
                <w:szCs w:val="20"/>
              </w:rPr>
              <w:t>подолу</w:t>
            </w:r>
          </w:p>
        </w:tc>
      </w:tr>
      <w:tr w:rsidR="0008607D" w:rsidRPr="00CF6A89" w14:paraId="0146B1F2" w14:textId="77777777" w:rsidTr="0015155F">
        <w:trPr>
          <w:trHeight w:val="58"/>
          <w:jc w:val="center"/>
        </w:trPr>
        <w:tc>
          <w:tcPr>
            <w:tcW w:w="710" w:type="pct"/>
            <w:vMerge/>
          </w:tcPr>
          <w:p w14:paraId="68991623" w14:textId="77777777" w:rsidR="0008607D" w:rsidRPr="00AA5AC9" w:rsidRDefault="0008607D" w:rsidP="0015155F">
            <w:pPr>
              <w:jc w:val="center"/>
              <w:rPr>
                <w:rFonts w:asciiTheme="minorHAnsi" w:eastAsia="NSimSun" w:hAnsiTheme="minorHAnsi" w:cstheme="minorHAnsi"/>
                <w:sz w:val="20"/>
                <w:szCs w:val="20"/>
                <w:lang w:val="en-US"/>
              </w:rPr>
            </w:pPr>
          </w:p>
        </w:tc>
        <w:tc>
          <w:tcPr>
            <w:tcW w:w="1657" w:type="pct"/>
            <w:tcBorders>
              <w:top w:val="dotted" w:sz="4" w:space="0" w:color="auto"/>
              <w:bottom w:val="dotted" w:sz="4" w:space="0" w:color="auto"/>
              <w:right w:val="nil"/>
            </w:tcBorders>
            <w:vAlign w:val="center"/>
          </w:tcPr>
          <w:p w14:paraId="53F32145" w14:textId="77777777" w:rsidR="0008607D" w:rsidRPr="00CF6A89" w:rsidRDefault="0008607D" w:rsidP="0015155F">
            <w:pPr>
              <w:rPr>
                <w:rStyle w:val="fontstyle01"/>
                <w:rFonts w:asciiTheme="minorHAnsi" w:hAnsiTheme="minorHAnsi" w:cstheme="minorHAnsi"/>
                <w:b/>
                <w:lang w:val="en-US" w:eastAsia="es-ES"/>
              </w:rPr>
            </w:pPr>
            <w:r w:rsidRPr="00CF6A89">
              <w:rPr>
                <w:rStyle w:val="fontstyle01"/>
                <w:rFonts w:asciiTheme="minorHAnsi" w:hAnsiTheme="minorHAnsi" w:cstheme="minorHAnsi"/>
                <w:b/>
                <w:lang w:val="en-US" w:eastAsia="es-ES"/>
              </w:rPr>
              <w:t xml:space="preserve">I. </w:t>
            </w:r>
            <w:r w:rsidRPr="00CF6A89">
              <w:rPr>
                <w:rFonts w:asciiTheme="minorHAnsi" w:hAnsiTheme="minorHAnsi" w:cstheme="minorHAnsi"/>
                <w:b/>
                <w:color w:val="000000"/>
                <w:sz w:val="20"/>
                <w:szCs w:val="20"/>
                <w:lang w:eastAsia="es-ES"/>
              </w:rPr>
              <w:t>Поставување на електрични столбови</w:t>
            </w:r>
          </w:p>
          <w:p w14:paraId="315024C4" w14:textId="77777777" w:rsidR="0008607D" w:rsidRPr="00CF6A89" w:rsidRDefault="0008607D" w:rsidP="0015155F">
            <w:pPr>
              <w:pStyle w:val="ListParagraph"/>
              <w:numPr>
                <w:ilvl w:val="0"/>
                <w:numId w:val="3"/>
              </w:numPr>
              <w:rPr>
                <w:rStyle w:val="fontstyle01"/>
                <w:rFonts w:asciiTheme="minorHAnsi" w:hAnsiTheme="minorHAnsi" w:cstheme="minorHAnsi"/>
                <w:lang w:val="mk-MK"/>
              </w:rPr>
            </w:pPr>
            <w:r w:rsidRPr="00CF6A89">
              <w:rPr>
                <w:rStyle w:val="fontstyle01"/>
                <w:rFonts w:asciiTheme="minorHAnsi" w:hAnsiTheme="minorHAnsi" w:cstheme="minorHAnsi"/>
                <w:lang w:val="mk-MK"/>
              </w:rPr>
              <w:t>Преместување на електричните столбови</w:t>
            </w:r>
          </w:p>
          <w:p w14:paraId="6A9F3EBB" w14:textId="77777777" w:rsidR="0008607D" w:rsidRPr="00CF6A89" w:rsidRDefault="0008607D" w:rsidP="0015155F">
            <w:pPr>
              <w:pStyle w:val="ListParagraph"/>
              <w:numPr>
                <w:ilvl w:val="0"/>
                <w:numId w:val="3"/>
              </w:numPr>
              <w:rPr>
                <w:rStyle w:val="fontstyle01"/>
                <w:rFonts w:asciiTheme="minorHAnsi" w:hAnsiTheme="minorHAnsi" w:cstheme="minorHAnsi"/>
                <w:lang w:val="mk-MK"/>
              </w:rPr>
            </w:pPr>
            <w:r w:rsidRPr="00CF6A89">
              <w:rPr>
                <w:rStyle w:val="fontstyle01"/>
                <w:rFonts w:asciiTheme="minorHAnsi" w:hAnsiTheme="minorHAnsi" w:cstheme="minorHAnsi"/>
                <w:lang w:val="mk-MK"/>
              </w:rPr>
              <w:t xml:space="preserve">Демонтирање на електричните столбови </w:t>
            </w:r>
          </w:p>
          <w:p w14:paraId="7A36695E" w14:textId="77777777" w:rsidR="0008607D" w:rsidRPr="00CF6A89" w:rsidRDefault="0008607D" w:rsidP="0015155F">
            <w:pPr>
              <w:pStyle w:val="ListParagraph"/>
              <w:numPr>
                <w:ilvl w:val="0"/>
                <w:numId w:val="3"/>
              </w:numPr>
              <w:spacing w:after="0" w:line="240" w:lineRule="auto"/>
              <w:rPr>
                <w:rStyle w:val="fontstyle01"/>
                <w:rFonts w:asciiTheme="minorHAnsi" w:hAnsiTheme="minorHAnsi" w:cstheme="minorHAnsi"/>
                <w:lang w:val="mk-MK"/>
              </w:rPr>
            </w:pPr>
            <w:r w:rsidRPr="00CF6A89">
              <w:rPr>
                <w:rStyle w:val="fontstyle01"/>
                <w:rFonts w:asciiTheme="minorHAnsi" w:hAnsiTheme="minorHAnsi" w:cstheme="minorHAnsi"/>
                <w:lang w:val="mk-MK"/>
              </w:rPr>
              <w:t>Инсталација на подземните кабли на електричните столбови</w:t>
            </w:r>
          </w:p>
        </w:tc>
        <w:tc>
          <w:tcPr>
            <w:tcW w:w="955" w:type="pct"/>
            <w:tcBorders>
              <w:top w:val="dotted" w:sz="4" w:space="0" w:color="auto"/>
              <w:left w:val="nil"/>
              <w:bottom w:val="dotted" w:sz="4" w:space="0" w:color="auto"/>
              <w:right w:val="nil"/>
            </w:tcBorders>
            <w:vAlign w:val="center"/>
          </w:tcPr>
          <w:p w14:paraId="14752866" w14:textId="77777777" w:rsidR="0008607D" w:rsidRPr="00CF6A89" w:rsidRDefault="0008607D" w:rsidP="0015155F">
            <w:pPr>
              <w:jc w:val="center"/>
              <w:rPr>
                <w:rStyle w:val="fontstyle01"/>
                <w:rFonts w:asciiTheme="minorHAnsi" w:hAnsiTheme="minorHAnsi" w:cstheme="minorHAnsi"/>
                <w:lang w:val="en-US"/>
              </w:rPr>
            </w:pPr>
            <w:r w:rsidRPr="00CF6A89">
              <w:rPr>
                <w:rStyle w:val="fontstyle01"/>
                <w:rFonts w:asciiTheme="minorHAnsi" w:hAnsiTheme="minorHAnsi" w:cstheme="minorHAnsi"/>
                <w:lang w:val="en-US"/>
              </w:rPr>
              <w:t xml:space="preserve">[] </w:t>
            </w:r>
            <w:r w:rsidRPr="00CF6A89">
              <w:rPr>
                <w:rStyle w:val="fontstyle01"/>
                <w:rFonts w:asciiTheme="minorHAnsi" w:hAnsiTheme="minorHAnsi" w:cstheme="minorHAnsi"/>
              </w:rPr>
              <w:t>Да</w:t>
            </w:r>
            <w:r w:rsidRPr="00CF6A89">
              <w:rPr>
                <w:rStyle w:val="fontstyle01"/>
                <w:rFonts w:asciiTheme="minorHAnsi" w:hAnsiTheme="minorHAnsi" w:cstheme="minorHAnsi"/>
                <w:lang w:val="en-US"/>
              </w:rPr>
              <w:t xml:space="preserve"> [x]</w:t>
            </w:r>
            <w:r w:rsidRPr="00CF6A89">
              <w:rPr>
                <w:rStyle w:val="fontstyle01"/>
                <w:rFonts w:asciiTheme="minorHAnsi" w:hAnsiTheme="minorHAnsi" w:cstheme="minorHAnsi"/>
              </w:rPr>
              <w:t xml:space="preserve"> Не</w:t>
            </w:r>
          </w:p>
        </w:tc>
        <w:tc>
          <w:tcPr>
            <w:tcW w:w="1678" w:type="pct"/>
            <w:tcBorders>
              <w:top w:val="dotted" w:sz="4" w:space="0" w:color="auto"/>
              <w:left w:val="nil"/>
              <w:bottom w:val="dotted" w:sz="4" w:space="0" w:color="auto"/>
            </w:tcBorders>
          </w:tcPr>
          <w:p w14:paraId="6D9B7E3C" w14:textId="77777777" w:rsidR="0008607D" w:rsidRPr="00CF6A89" w:rsidRDefault="0008607D" w:rsidP="0015155F">
            <w:pPr>
              <w:jc w:val="center"/>
              <w:rPr>
                <w:rStyle w:val="fontstyle01"/>
                <w:rFonts w:asciiTheme="minorHAnsi" w:hAnsiTheme="minorHAnsi" w:cstheme="minorHAnsi"/>
                <w:lang w:val="en-US"/>
              </w:rPr>
            </w:pPr>
            <w:r w:rsidRPr="00CF6A89">
              <w:rPr>
                <w:rFonts w:asciiTheme="minorHAnsi" w:hAnsiTheme="minorHAnsi" w:cstheme="minorHAnsi"/>
                <w:color w:val="000000"/>
                <w:sz w:val="20"/>
                <w:szCs w:val="20"/>
              </w:rPr>
              <w:t xml:space="preserve">Ако одговорот е „Да“, види Дел </w:t>
            </w:r>
            <w:r w:rsidRPr="00CF6A89">
              <w:rPr>
                <w:rFonts w:asciiTheme="minorHAnsi" w:eastAsia="NSimSun" w:hAnsiTheme="minorHAnsi" w:cstheme="minorHAnsi"/>
                <w:b/>
                <w:sz w:val="20"/>
                <w:szCs w:val="20"/>
              </w:rPr>
              <w:t xml:space="preserve">A, B, I </w:t>
            </w:r>
            <w:r w:rsidRPr="00CF6A89">
              <w:rPr>
                <w:rFonts w:asciiTheme="minorHAnsi" w:hAnsiTheme="minorHAnsi" w:cstheme="minorHAnsi"/>
                <w:sz w:val="20"/>
                <w:szCs w:val="20"/>
              </w:rPr>
              <w:t>подолу</w:t>
            </w:r>
          </w:p>
        </w:tc>
      </w:tr>
      <w:tr w:rsidR="0008607D" w:rsidRPr="00CF6A89" w14:paraId="4004A515" w14:textId="77777777" w:rsidTr="0015155F">
        <w:trPr>
          <w:trHeight w:val="237"/>
          <w:jc w:val="center"/>
        </w:trPr>
        <w:tc>
          <w:tcPr>
            <w:tcW w:w="710" w:type="pct"/>
            <w:vMerge/>
          </w:tcPr>
          <w:p w14:paraId="102544FE" w14:textId="77777777" w:rsidR="0008607D" w:rsidRPr="00AA5AC9" w:rsidRDefault="0008607D" w:rsidP="0015155F">
            <w:pPr>
              <w:jc w:val="center"/>
              <w:rPr>
                <w:rFonts w:asciiTheme="minorHAnsi" w:eastAsia="NSimSun" w:hAnsiTheme="minorHAnsi" w:cstheme="minorHAnsi"/>
                <w:sz w:val="20"/>
                <w:szCs w:val="20"/>
                <w:lang w:val="en-US"/>
              </w:rPr>
            </w:pPr>
          </w:p>
        </w:tc>
        <w:tc>
          <w:tcPr>
            <w:tcW w:w="1657" w:type="pct"/>
            <w:tcBorders>
              <w:top w:val="dotted" w:sz="4" w:space="0" w:color="auto"/>
              <w:bottom w:val="dotted" w:sz="4" w:space="0" w:color="auto"/>
              <w:right w:val="nil"/>
            </w:tcBorders>
            <w:vAlign w:val="center"/>
          </w:tcPr>
          <w:p w14:paraId="00D480F9" w14:textId="77777777" w:rsidR="0008607D" w:rsidRPr="00CF6A89" w:rsidRDefault="0008607D" w:rsidP="0015155F">
            <w:pPr>
              <w:rPr>
                <w:rStyle w:val="fontstyle01"/>
                <w:rFonts w:asciiTheme="minorHAnsi" w:hAnsiTheme="minorHAnsi" w:cstheme="minorHAnsi"/>
                <w:lang w:val="en-US"/>
              </w:rPr>
            </w:pPr>
            <w:r w:rsidRPr="00CF6A89">
              <w:rPr>
                <w:rStyle w:val="fontstyle01"/>
                <w:rFonts w:asciiTheme="minorHAnsi" w:hAnsiTheme="minorHAnsi" w:cstheme="minorHAnsi"/>
                <w:b/>
                <w:bCs/>
                <w:lang w:val="en-US"/>
              </w:rPr>
              <w:t xml:space="preserve">J. </w:t>
            </w:r>
            <w:r w:rsidRPr="00CF6A89">
              <w:rPr>
                <w:rFonts w:asciiTheme="minorHAnsi" w:hAnsiTheme="minorHAnsi" w:cstheme="minorHAnsi"/>
                <w:b/>
                <w:color w:val="000000"/>
                <w:sz w:val="20"/>
                <w:szCs w:val="20"/>
              </w:rPr>
              <w:t>Експропријација на земјиштето</w:t>
            </w:r>
            <w:r w:rsidRPr="00CF6A89">
              <w:rPr>
                <w:rFonts w:asciiTheme="minorHAnsi" w:hAnsiTheme="minorHAnsi" w:cstheme="minorHAnsi"/>
                <w:b/>
                <w:color w:val="000000"/>
                <w:sz w:val="20"/>
                <w:szCs w:val="20"/>
                <w:vertAlign w:val="superscript"/>
              </w:rPr>
              <w:footnoteReference w:id="2"/>
            </w:r>
          </w:p>
        </w:tc>
        <w:tc>
          <w:tcPr>
            <w:tcW w:w="955" w:type="pct"/>
            <w:tcBorders>
              <w:top w:val="dotted" w:sz="4" w:space="0" w:color="auto"/>
              <w:left w:val="nil"/>
              <w:bottom w:val="dotted" w:sz="4" w:space="0" w:color="auto"/>
              <w:right w:val="nil"/>
            </w:tcBorders>
            <w:vAlign w:val="center"/>
          </w:tcPr>
          <w:p w14:paraId="73646E03" w14:textId="77777777" w:rsidR="0008607D" w:rsidRPr="00CF6A89" w:rsidRDefault="0008607D" w:rsidP="0015155F">
            <w:pPr>
              <w:jc w:val="center"/>
              <w:rPr>
                <w:rStyle w:val="fontstyle01"/>
                <w:rFonts w:asciiTheme="minorHAnsi" w:hAnsiTheme="minorHAnsi" w:cstheme="minorHAnsi"/>
                <w:lang w:val="en-US"/>
              </w:rPr>
            </w:pPr>
            <w:r w:rsidRPr="00CF6A89">
              <w:rPr>
                <w:rStyle w:val="fontstyle01"/>
                <w:rFonts w:asciiTheme="minorHAnsi" w:hAnsiTheme="minorHAnsi" w:cstheme="minorHAnsi"/>
                <w:lang w:val="en-US"/>
              </w:rPr>
              <w:t xml:space="preserve">[] </w:t>
            </w:r>
            <w:r w:rsidRPr="00CF6A89">
              <w:rPr>
                <w:rStyle w:val="fontstyle01"/>
                <w:rFonts w:asciiTheme="minorHAnsi" w:hAnsiTheme="minorHAnsi" w:cstheme="minorHAnsi"/>
              </w:rPr>
              <w:t>Да</w:t>
            </w:r>
            <w:r w:rsidRPr="00CF6A89">
              <w:rPr>
                <w:rStyle w:val="fontstyle01"/>
                <w:rFonts w:asciiTheme="minorHAnsi" w:hAnsiTheme="minorHAnsi" w:cstheme="minorHAnsi"/>
                <w:lang w:val="en-US"/>
              </w:rPr>
              <w:t xml:space="preserve"> [x] </w:t>
            </w:r>
            <w:r w:rsidRPr="00CF6A89">
              <w:rPr>
                <w:rStyle w:val="fontstyle01"/>
                <w:rFonts w:asciiTheme="minorHAnsi" w:hAnsiTheme="minorHAnsi" w:cstheme="minorHAnsi"/>
              </w:rPr>
              <w:t>Не</w:t>
            </w:r>
          </w:p>
        </w:tc>
        <w:tc>
          <w:tcPr>
            <w:tcW w:w="1678" w:type="pct"/>
            <w:tcBorders>
              <w:top w:val="dotted" w:sz="4" w:space="0" w:color="auto"/>
              <w:left w:val="nil"/>
              <w:bottom w:val="dotted" w:sz="4" w:space="0" w:color="auto"/>
            </w:tcBorders>
            <w:vAlign w:val="center"/>
          </w:tcPr>
          <w:p w14:paraId="6EDD6F53" w14:textId="77777777" w:rsidR="0008607D" w:rsidRPr="00CF6A89" w:rsidRDefault="0008607D" w:rsidP="0015155F">
            <w:pPr>
              <w:jc w:val="center"/>
              <w:rPr>
                <w:rStyle w:val="fontstyle01"/>
                <w:rFonts w:asciiTheme="minorHAnsi" w:hAnsiTheme="minorHAnsi" w:cstheme="minorHAnsi"/>
                <w:lang w:val="en-US"/>
              </w:rPr>
            </w:pPr>
            <w:r w:rsidRPr="00CF6A89">
              <w:rPr>
                <w:rFonts w:asciiTheme="minorHAnsi" w:hAnsiTheme="minorHAnsi" w:cstheme="minorHAnsi"/>
                <w:color w:val="000000"/>
                <w:sz w:val="20"/>
                <w:szCs w:val="20"/>
              </w:rPr>
              <w:t xml:space="preserve">Ако одговорот е „Да“, види Дел </w:t>
            </w:r>
            <w:r w:rsidRPr="00CF6A89">
              <w:rPr>
                <w:rFonts w:asciiTheme="minorHAnsi" w:eastAsia="NSimSun" w:hAnsiTheme="minorHAnsi" w:cstheme="minorHAnsi"/>
                <w:b/>
                <w:sz w:val="20"/>
                <w:szCs w:val="20"/>
              </w:rPr>
              <w:t xml:space="preserve">A, B, J </w:t>
            </w:r>
            <w:r w:rsidRPr="00CF6A89">
              <w:rPr>
                <w:rFonts w:asciiTheme="minorHAnsi" w:hAnsiTheme="minorHAnsi" w:cstheme="minorHAnsi"/>
                <w:sz w:val="20"/>
                <w:szCs w:val="20"/>
              </w:rPr>
              <w:t>подолу</w:t>
            </w:r>
          </w:p>
        </w:tc>
      </w:tr>
      <w:tr w:rsidR="0008607D" w:rsidRPr="00CF6A89" w14:paraId="4954E56B" w14:textId="77777777" w:rsidTr="0015155F">
        <w:trPr>
          <w:trHeight w:val="58"/>
          <w:jc w:val="center"/>
        </w:trPr>
        <w:tc>
          <w:tcPr>
            <w:tcW w:w="710" w:type="pct"/>
            <w:vMerge/>
          </w:tcPr>
          <w:p w14:paraId="0D3E000E" w14:textId="77777777" w:rsidR="0008607D" w:rsidRPr="00AA5AC9" w:rsidRDefault="0008607D" w:rsidP="0015155F">
            <w:pPr>
              <w:jc w:val="center"/>
              <w:rPr>
                <w:rFonts w:asciiTheme="minorHAnsi" w:eastAsia="NSimSun" w:hAnsiTheme="minorHAnsi" w:cstheme="minorHAnsi"/>
                <w:sz w:val="20"/>
                <w:szCs w:val="20"/>
                <w:lang w:val="en-US"/>
              </w:rPr>
            </w:pPr>
          </w:p>
        </w:tc>
        <w:tc>
          <w:tcPr>
            <w:tcW w:w="1657" w:type="pct"/>
            <w:tcBorders>
              <w:top w:val="dotted" w:sz="4" w:space="0" w:color="auto"/>
              <w:bottom w:val="dotted" w:sz="4" w:space="0" w:color="auto"/>
              <w:right w:val="nil"/>
            </w:tcBorders>
            <w:vAlign w:val="center"/>
          </w:tcPr>
          <w:p w14:paraId="1E94E25E" w14:textId="77777777" w:rsidR="0008607D" w:rsidRPr="00CF6A89" w:rsidRDefault="0008607D" w:rsidP="0015155F">
            <w:pPr>
              <w:rPr>
                <w:rStyle w:val="fontstyle01"/>
                <w:rFonts w:asciiTheme="minorHAnsi" w:hAnsiTheme="minorHAnsi" w:cstheme="minorHAnsi"/>
                <w:b/>
                <w:bCs/>
                <w:lang w:val="en-US"/>
              </w:rPr>
            </w:pPr>
            <w:r w:rsidRPr="00CF6A89">
              <w:rPr>
                <w:rStyle w:val="fontstyle01"/>
                <w:rFonts w:asciiTheme="minorHAnsi" w:hAnsiTheme="minorHAnsi" w:cstheme="minorHAnsi"/>
                <w:b/>
                <w:bCs/>
                <w:lang w:val="en-US"/>
              </w:rPr>
              <w:t xml:space="preserve">K. </w:t>
            </w:r>
            <w:r w:rsidRPr="00CF6A89">
              <w:rPr>
                <w:rFonts w:asciiTheme="minorHAnsi" w:hAnsiTheme="minorHAnsi" w:cstheme="minorHAnsi"/>
                <w:b/>
                <w:color w:val="000000"/>
                <w:sz w:val="20"/>
                <w:szCs w:val="20"/>
              </w:rPr>
              <w:t>Привремено користење на земјиште</w:t>
            </w:r>
          </w:p>
        </w:tc>
        <w:tc>
          <w:tcPr>
            <w:tcW w:w="955" w:type="pct"/>
            <w:tcBorders>
              <w:top w:val="dotted" w:sz="4" w:space="0" w:color="auto"/>
              <w:left w:val="nil"/>
              <w:bottom w:val="dotted" w:sz="4" w:space="0" w:color="auto"/>
              <w:right w:val="nil"/>
            </w:tcBorders>
            <w:vAlign w:val="center"/>
          </w:tcPr>
          <w:p w14:paraId="50BCFC5A" w14:textId="77777777" w:rsidR="0008607D" w:rsidRPr="00CF6A89" w:rsidRDefault="0008607D" w:rsidP="00DA2A7A">
            <w:pPr>
              <w:jc w:val="center"/>
              <w:rPr>
                <w:rStyle w:val="fontstyle01"/>
                <w:rFonts w:asciiTheme="minorHAnsi" w:hAnsiTheme="minorHAnsi" w:cstheme="minorHAnsi"/>
                <w:lang w:val="en-US"/>
              </w:rPr>
            </w:pPr>
            <w:r w:rsidRPr="00CF6A89">
              <w:rPr>
                <w:rStyle w:val="fontstyle01"/>
                <w:rFonts w:asciiTheme="minorHAnsi" w:hAnsiTheme="minorHAnsi" w:cstheme="minorHAnsi"/>
                <w:lang w:val="en-US"/>
              </w:rPr>
              <w:t xml:space="preserve">[] </w:t>
            </w:r>
            <w:r w:rsidRPr="00CF6A89">
              <w:rPr>
                <w:rStyle w:val="fontstyle01"/>
                <w:rFonts w:asciiTheme="minorHAnsi" w:hAnsiTheme="minorHAnsi" w:cstheme="minorHAnsi"/>
              </w:rPr>
              <w:t>Да</w:t>
            </w:r>
            <w:r w:rsidRPr="00CF6A89">
              <w:rPr>
                <w:rStyle w:val="fontstyle01"/>
                <w:rFonts w:asciiTheme="minorHAnsi" w:hAnsiTheme="minorHAnsi" w:cstheme="minorHAnsi"/>
                <w:lang w:val="en-US"/>
              </w:rPr>
              <w:t xml:space="preserve"> [</w:t>
            </w:r>
            <w:r w:rsidR="00DA2A7A" w:rsidRPr="00CF6A89">
              <w:rPr>
                <w:rStyle w:val="fontstyle01"/>
                <w:rFonts w:asciiTheme="minorHAnsi" w:hAnsiTheme="minorHAnsi" w:cstheme="minorHAnsi"/>
                <w:lang w:val="en-US"/>
              </w:rPr>
              <w:t>x</w:t>
            </w:r>
            <w:r w:rsidRPr="00CF6A89">
              <w:rPr>
                <w:rStyle w:val="fontstyle01"/>
                <w:rFonts w:asciiTheme="minorHAnsi" w:hAnsiTheme="minorHAnsi" w:cstheme="minorHAnsi"/>
                <w:lang w:val="en-US"/>
              </w:rPr>
              <w:t>]</w:t>
            </w:r>
            <w:r w:rsidRPr="00CF6A89">
              <w:rPr>
                <w:rStyle w:val="fontstyle01"/>
                <w:rFonts w:asciiTheme="minorHAnsi" w:hAnsiTheme="minorHAnsi" w:cstheme="minorHAnsi"/>
              </w:rPr>
              <w:t xml:space="preserve"> Не</w:t>
            </w:r>
          </w:p>
        </w:tc>
        <w:tc>
          <w:tcPr>
            <w:tcW w:w="1678" w:type="pct"/>
            <w:tcBorders>
              <w:top w:val="dotted" w:sz="4" w:space="0" w:color="auto"/>
              <w:left w:val="nil"/>
              <w:bottom w:val="dotted" w:sz="4" w:space="0" w:color="auto"/>
            </w:tcBorders>
            <w:vAlign w:val="center"/>
          </w:tcPr>
          <w:p w14:paraId="7D29D81E" w14:textId="77777777" w:rsidR="0008607D" w:rsidRPr="00CF6A89" w:rsidRDefault="0008607D" w:rsidP="0015155F">
            <w:pPr>
              <w:jc w:val="center"/>
              <w:rPr>
                <w:rStyle w:val="fontstyle01"/>
                <w:rFonts w:asciiTheme="minorHAnsi" w:hAnsiTheme="minorHAnsi" w:cstheme="minorHAnsi"/>
                <w:lang w:val="en-US"/>
              </w:rPr>
            </w:pPr>
            <w:r w:rsidRPr="00CF6A89">
              <w:rPr>
                <w:rFonts w:asciiTheme="minorHAnsi" w:hAnsiTheme="minorHAnsi" w:cstheme="minorHAnsi"/>
                <w:color w:val="000000"/>
                <w:sz w:val="20"/>
                <w:szCs w:val="20"/>
              </w:rPr>
              <w:t xml:space="preserve">Ако одговорот е „Да“, види Дел </w:t>
            </w:r>
            <w:r w:rsidRPr="00CF6A89">
              <w:rPr>
                <w:rFonts w:asciiTheme="minorHAnsi" w:eastAsia="NSimSun" w:hAnsiTheme="minorHAnsi" w:cstheme="minorHAnsi"/>
                <w:b/>
                <w:sz w:val="20"/>
                <w:szCs w:val="20"/>
              </w:rPr>
              <w:t xml:space="preserve">A, B, K </w:t>
            </w:r>
            <w:r w:rsidRPr="00CF6A89">
              <w:rPr>
                <w:rFonts w:asciiTheme="minorHAnsi" w:hAnsiTheme="minorHAnsi" w:cstheme="minorHAnsi"/>
                <w:sz w:val="20"/>
                <w:szCs w:val="20"/>
              </w:rPr>
              <w:t>подолу</w:t>
            </w:r>
          </w:p>
        </w:tc>
      </w:tr>
    </w:tbl>
    <w:p w14:paraId="58F210B6" w14:textId="77777777" w:rsidR="007C2F1F" w:rsidRPr="00AA5AC9" w:rsidRDefault="007C2F1F" w:rsidP="00AB7B18">
      <w:pPr>
        <w:rPr>
          <w:rFonts w:asciiTheme="minorHAnsi" w:hAnsiTheme="minorHAnsi" w:cstheme="minorHAnsi"/>
          <w:lang w:val="en-US"/>
        </w:rPr>
        <w:sectPr w:rsidR="007C2F1F" w:rsidRPr="00AA5AC9" w:rsidSect="00832778">
          <w:pgSz w:w="16840" w:h="11907" w:orient="landscape" w:code="9"/>
          <w:pgMar w:top="1440" w:right="1440" w:bottom="1440" w:left="1440"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2657"/>
        <w:gridCol w:w="8778"/>
      </w:tblGrid>
      <w:tr w:rsidR="0008607D" w:rsidRPr="00CF6A89" w14:paraId="6C3CD925" w14:textId="77777777" w:rsidTr="0015155F">
        <w:trPr>
          <w:tblHeader/>
          <w:jc w:val="center"/>
        </w:trPr>
        <w:tc>
          <w:tcPr>
            <w:tcW w:w="5000" w:type="pct"/>
            <w:gridSpan w:val="3"/>
            <w:shd w:val="clear" w:color="auto" w:fill="9797E1"/>
          </w:tcPr>
          <w:p w14:paraId="597803F6" w14:textId="77777777" w:rsidR="0008607D" w:rsidRPr="00AA5AC9" w:rsidRDefault="0008607D" w:rsidP="0015155F">
            <w:pPr>
              <w:rPr>
                <w:rFonts w:asciiTheme="minorHAnsi" w:hAnsiTheme="minorHAnsi" w:cstheme="minorHAnsi"/>
                <w:b/>
                <w:lang w:val="en-US"/>
              </w:rPr>
            </w:pPr>
            <w:r w:rsidRPr="00CF6A89">
              <w:rPr>
                <w:rFonts w:asciiTheme="minorHAnsi" w:hAnsiTheme="minorHAnsi" w:cstheme="minorHAnsi"/>
                <w:b/>
              </w:rPr>
              <w:lastRenderedPageBreak/>
              <w:t>ДЕЛ 2.2 МЕРКИ ЗА УБЛАЖУВАЊЕ НА ВЛИЈАНИЕТО ВРЗ ЖИВОТНАТА СРЕДИНА И СОЦИЈАЛНИТЕ АСПЕКТИ</w:t>
            </w:r>
          </w:p>
        </w:tc>
      </w:tr>
      <w:tr w:rsidR="0008607D" w:rsidRPr="00CF6A89" w14:paraId="15CDAECA" w14:textId="77777777" w:rsidTr="0008607D">
        <w:trPr>
          <w:tblHeader/>
          <w:jc w:val="center"/>
        </w:trPr>
        <w:tc>
          <w:tcPr>
            <w:tcW w:w="967" w:type="pct"/>
            <w:shd w:val="clear" w:color="auto" w:fill="9797E1"/>
          </w:tcPr>
          <w:p w14:paraId="7563460B" w14:textId="77777777" w:rsidR="0008607D" w:rsidRPr="00AA5AC9" w:rsidRDefault="0008607D" w:rsidP="0015155F">
            <w:pPr>
              <w:rPr>
                <w:rFonts w:asciiTheme="minorHAnsi" w:hAnsiTheme="minorHAnsi" w:cstheme="minorHAnsi"/>
                <w:b/>
                <w:lang w:val="en-US"/>
              </w:rPr>
            </w:pPr>
            <w:r w:rsidRPr="00CF6A89">
              <w:rPr>
                <w:rFonts w:asciiTheme="minorHAnsi" w:hAnsiTheme="minorHAnsi" w:cstheme="minorHAnsi"/>
                <w:b/>
              </w:rPr>
              <w:t>АКТИВНОСТ</w:t>
            </w:r>
          </w:p>
        </w:tc>
        <w:tc>
          <w:tcPr>
            <w:tcW w:w="937" w:type="pct"/>
            <w:shd w:val="clear" w:color="auto" w:fill="9797E1"/>
          </w:tcPr>
          <w:p w14:paraId="7C82F985" w14:textId="77777777" w:rsidR="0008607D" w:rsidRPr="00AA5AC9" w:rsidRDefault="0008607D" w:rsidP="0015155F">
            <w:pPr>
              <w:rPr>
                <w:rFonts w:asciiTheme="minorHAnsi" w:hAnsiTheme="minorHAnsi" w:cstheme="minorHAnsi"/>
                <w:b/>
                <w:lang w:val="en-US"/>
              </w:rPr>
            </w:pPr>
            <w:r w:rsidRPr="00CF6A89">
              <w:rPr>
                <w:rFonts w:asciiTheme="minorHAnsi" w:hAnsiTheme="minorHAnsi" w:cstheme="minorHAnsi"/>
                <w:b/>
              </w:rPr>
              <w:t>ПАРАМЕТАР</w:t>
            </w:r>
          </w:p>
        </w:tc>
        <w:tc>
          <w:tcPr>
            <w:tcW w:w="3096" w:type="pct"/>
            <w:tcBorders>
              <w:left w:val="nil"/>
            </w:tcBorders>
            <w:shd w:val="clear" w:color="auto" w:fill="9797E1"/>
          </w:tcPr>
          <w:p w14:paraId="47AB6850" w14:textId="77777777" w:rsidR="0008607D" w:rsidRPr="00AA5AC9" w:rsidRDefault="0008607D" w:rsidP="0015155F">
            <w:pPr>
              <w:rPr>
                <w:rFonts w:asciiTheme="minorHAnsi" w:hAnsiTheme="minorHAnsi" w:cstheme="minorHAnsi"/>
                <w:b/>
                <w:lang w:val="en-US"/>
              </w:rPr>
            </w:pPr>
            <w:r w:rsidRPr="00CF6A89">
              <w:rPr>
                <w:rFonts w:asciiTheme="minorHAnsi" w:hAnsiTheme="minorHAnsi" w:cstheme="minorHAnsi"/>
                <w:b/>
              </w:rPr>
              <w:t>КОНТРОЛНА ЛИСТА НА МЕРКИ ЗА УБЛАЖУВАЊЕ</w:t>
            </w:r>
          </w:p>
        </w:tc>
      </w:tr>
      <w:tr w:rsidR="0008607D" w:rsidRPr="00CF6A89" w14:paraId="6C4B8888" w14:textId="77777777" w:rsidTr="0008607D">
        <w:trPr>
          <w:trHeight w:val="305"/>
          <w:jc w:val="center"/>
        </w:trPr>
        <w:tc>
          <w:tcPr>
            <w:tcW w:w="967" w:type="pct"/>
            <w:vMerge w:val="restart"/>
            <w:vAlign w:val="center"/>
          </w:tcPr>
          <w:p w14:paraId="0EB73A2D" w14:textId="77777777" w:rsidR="0008607D" w:rsidRPr="00AA5AC9" w:rsidRDefault="0008607D" w:rsidP="0015155F">
            <w:pPr>
              <w:jc w:val="center"/>
              <w:rPr>
                <w:rFonts w:asciiTheme="minorHAnsi" w:hAnsiTheme="minorHAnsi" w:cstheme="minorHAnsi"/>
                <w:b/>
                <w:lang w:val="en-US"/>
              </w:rPr>
            </w:pPr>
            <w:r w:rsidRPr="00AA5AC9">
              <w:rPr>
                <w:rFonts w:asciiTheme="minorHAnsi" w:hAnsiTheme="minorHAnsi" w:cstheme="minorHAnsi"/>
                <w:b/>
                <w:lang w:val="en-US"/>
              </w:rPr>
              <w:t>A</w:t>
            </w:r>
            <w:r w:rsidRPr="00AA5AC9">
              <w:rPr>
                <w:rFonts w:asciiTheme="minorHAnsi" w:hAnsiTheme="minorHAnsi" w:cstheme="minorHAnsi"/>
                <w:lang w:val="en-US"/>
              </w:rPr>
              <w:t xml:space="preserve">. </w:t>
            </w:r>
            <w:r w:rsidRPr="00CF6A89">
              <w:rPr>
                <w:rFonts w:asciiTheme="minorHAnsi" w:hAnsiTheme="minorHAnsi" w:cstheme="minorHAnsi"/>
              </w:rPr>
              <w:t>Општи услови</w:t>
            </w:r>
          </w:p>
        </w:tc>
        <w:tc>
          <w:tcPr>
            <w:tcW w:w="937" w:type="pct"/>
            <w:tcBorders>
              <w:bottom w:val="single" w:sz="4" w:space="0" w:color="auto"/>
            </w:tcBorders>
            <w:vAlign w:val="center"/>
          </w:tcPr>
          <w:p w14:paraId="263F8C11"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Заштита и безбедност на заедницата и здравје и безбедност при работата (БЗР) за работниците</w:t>
            </w:r>
          </w:p>
        </w:tc>
        <w:tc>
          <w:tcPr>
            <w:tcW w:w="3096" w:type="pct"/>
          </w:tcPr>
          <w:p w14:paraId="6EED3919" w14:textId="77777777" w:rsidR="0008607D" w:rsidRPr="00AA5AC9" w:rsidRDefault="0008607D" w:rsidP="0015155F">
            <w:pPr>
              <w:rPr>
                <w:rFonts w:asciiTheme="minorHAnsi" w:hAnsiTheme="minorHAnsi" w:cstheme="minorHAnsi"/>
                <w:b/>
                <w:bCs/>
                <w:u w:val="single"/>
                <w:lang w:val="en-US"/>
              </w:rPr>
            </w:pPr>
            <w:r w:rsidRPr="00CF6A89">
              <w:rPr>
                <w:rFonts w:asciiTheme="minorHAnsi" w:hAnsiTheme="minorHAnsi" w:cstheme="minorHAnsi"/>
                <w:b/>
                <w:bCs/>
                <w:u w:val="single"/>
              </w:rPr>
              <w:t>Мерки за Заштита и Безбедност на заедницата</w:t>
            </w:r>
            <w:r w:rsidRPr="00AA5AC9">
              <w:rPr>
                <w:rFonts w:asciiTheme="minorHAnsi" w:hAnsiTheme="minorHAnsi" w:cstheme="minorHAnsi"/>
                <w:b/>
                <w:bCs/>
                <w:u w:val="single"/>
                <w:lang w:val="en-US"/>
              </w:rPr>
              <w:t>:</w:t>
            </w:r>
          </w:p>
          <w:p w14:paraId="1DB45484" w14:textId="77777777" w:rsidR="0008607D" w:rsidRPr="007B146B" w:rsidRDefault="0008607D" w:rsidP="0015155F">
            <w:pPr>
              <w:numPr>
                <w:ilvl w:val="0"/>
                <w:numId w:val="25"/>
              </w:numPr>
              <w:spacing w:line="276" w:lineRule="auto"/>
              <w:jc w:val="both"/>
              <w:rPr>
                <w:rFonts w:asciiTheme="minorHAnsi" w:hAnsiTheme="minorHAnsi" w:cstheme="minorHAnsi"/>
                <w:color w:val="000000" w:themeColor="text1"/>
                <w:lang w:val="en-US"/>
              </w:rPr>
            </w:pPr>
            <w:r w:rsidRPr="007B146B">
              <w:rPr>
                <w:rFonts w:asciiTheme="minorHAnsi" w:hAnsiTheme="minorHAnsi" w:cstheme="minorHAnsi"/>
                <w:color w:val="000000" w:themeColor="text1"/>
              </w:rPr>
              <w:t xml:space="preserve">Локалните градежни и еколошки инспекциски служби и граѓаните во </w:t>
            </w:r>
            <w:r w:rsidR="007B146B" w:rsidRPr="007B146B">
              <w:rPr>
                <w:rFonts w:asciiTheme="minorHAnsi" w:hAnsiTheme="minorHAnsi" w:cstheme="minorHAnsi"/>
                <w:color w:val="000000" w:themeColor="text1"/>
              </w:rPr>
              <w:t>Неготино</w:t>
            </w:r>
            <w:r w:rsidR="00B72385" w:rsidRPr="007B146B">
              <w:rPr>
                <w:rFonts w:asciiTheme="minorHAnsi" w:hAnsiTheme="minorHAnsi" w:cstheme="minorHAnsi"/>
                <w:color w:val="000000" w:themeColor="text1"/>
              </w:rPr>
              <w:t xml:space="preserve"> </w:t>
            </w:r>
            <w:r w:rsidRPr="007B146B">
              <w:rPr>
                <w:rFonts w:asciiTheme="minorHAnsi" w:hAnsiTheme="minorHAnsi" w:cstheme="minorHAnsi"/>
                <w:color w:val="000000" w:themeColor="text1"/>
              </w:rPr>
              <w:t>ќе бидат известени за изведувањето на проектните активности за Реконструкција на улици</w:t>
            </w:r>
            <w:r w:rsidR="007B146B" w:rsidRPr="007B146B">
              <w:rPr>
                <w:rFonts w:asciiTheme="minorHAnsi" w:hAnsiTheme="minorHAnsi" w:cstheme="minorHAnsi"/>
                <w:color w:val="000000" w:themeColor="text1"/>
              </w:rPr>
              <w:t xml:space="preserve"> во с. Тремник ( Улица 1 ) , општина Неготино . </w:t>
            </w:r>
          </w:p>
          <w:p w14:paraId="2A1B1D1A" w14:textId="77777777" w:rsidR="0008607D" w:rsidRPr="00AA5AC9" w:rsidRDefault="0008607D" w:rsidP="0015155F">
            <w:pPr>
              <w:numPr>
                <w:ilvl w:val="0"/>
                <w:numId w:val="25"/>
              </w:numPr>
              <w:spacing w:line="276" w:lineRule="auto"/>
              <w:jc w:val="both"/>
              <w:rPr>
                <w:rFonts w:asciiTheme="minorHAnsi" w:hAnsiTheme="minorHAnsi" w:cstheme="minorHAnsi"/>
                <w:lang w:val="en-US"/>
              </w:rPr>
            </w:pPr>
            <w:r w:rsidRPr="00CF6A89">
              <w:rPr>
                <w:rFonts w:asciiTheme="minorHAnsi" w:hAnsiTheme="minorHAnsi" w:cstheme="minorHAnsi"/>
              </w:rPr>
              <w:t xml:space="preserve">Пошироката јавност во </w:t>
            </w:r>
            <w:r w:rsidR="00DA2A7A">
              <w:rPr>
                <w:rFonts w:asciiTheme="minorHAnsi" w:hAnsiTheme="minorHAnsi" w:cstheme="minorHAnsi"/>
              </w:rPr>
              <w:t>Неготин</w:t>
            </w:r>
            <w:r w:rsidR="00B95D76">
              <w:rPr>
                <w:rFonts w:asciiTheme="minorHAnsi" w:hAnsiTheme="minorHAnsi" w:cstheme="minorHAnsi"/>
              </w:rPr>
              <w:t>о</w:t>
            </w:r>
            <w:r w:rsidR="00EC0125">
              <w:rPr>
                <w:rFonts w:asciiTheme="minorHAnsi" w:hAnsiTheme="minorHAnsi" w:cstheme="minorHAnsi"/>
              </w:rPr>
              <w:t xml:space="preserve"> </w:t>
            </w:r>
            <w:r w:rsidRPr="00CF6A89">
              <w:rPr>
                <w:rFonts w:asciiTheme="minorHAnsi" w:hAnsiTheme="minorHAnsi" w:cstheme="minorHAnsi"/>
              </w:rPr>
              <w:t xml:space="preserve"> биде известена за работите преку соодветно соопштение во медиумите и/или на јавно достапни места (вклучително и на градилиштето, на општинската огласна табла и на веб страната на општина</w:t>
            </w:r>
            <w:r w:rsidR="000B629B" w:rsidRPr="00CF6A89">
              <w:rPr>
                <w:rFonts w:asciiTheme="minorHAnsi" w:hAnsiTheme="minorHAnsi" w:cstheme="minorHAnsi"/>
              </w:rPr>
              <w:t>Штип (</w:t>
            </w:r>
            <w:r w:rsidR="00611053">
              <w:fldChar w:fldCharType="begin"/>
            </w:r>
            <w:r w:rsidR="00611053">
              <w:instrText>HYPERLINK "https://negotino.gov.mk/"</w:instrText>
            </w:r>
            <w:r w:rsidR="00611053">
              <w:fldChar w:fldCharType="separate"/>
            </w:r>
            <w:r w:rsidR="00611053" w:rsidRPr="00E72D3C">
              <w:rPr>
                <w:rStyle w:val="Hyperlink"/>
                <w:rFonts w:asciiTheme="minorHAnsi" w:hAnsiTheme="minorHAnsi" w:cstheme="minorHAnsi"/>
              </w:rPr>
              <w:t>https://</w:t>
            </w:r>
            <w:proofErr w:type="spellStart"/>
            <w:r w:rsidR="00611053" w:rsidRPr="00E72D3C">
              <w:rPr>
                <w:rStyle w:val="Hyperlink"/>
                <w:rFonts w:asciiTheme="minorHAnsi" w:hAnsiTheme="minorHAnsi" w:cstheme="minorHAnsi"/>
                <w:lang w:val="en-US"/>
              </w:rPr>
              <w:t>negotino</w:t>
            </w:r>
            <w:proofErr w:type="spellEnd"/>
            <w:r w:rsidR="00611053" w:rsidRPr="00E72D3C">
              <w:rPr>
                <w:rStyle w:val="Hyperlink"/>
                <w:rFonts w:asciiTheme="minorHAnsi" w:hAnsiTheme="minorHAnsi" w:cstheme="minorHAnsi"/>
              </w:rPr>
              <w:t>.gov.mk/</w:t>
            </w:r>
            <w:r w:rsidR="00611053">
              <w:fldChar w:fldCharType="end"/>
            </w:r>
            <w:r w:rsidRPr="00AA5AC9">
              <w:rPr>
                <w:rFonts w:asciiTheme="minorHAnsi" w:hAnsiTheme="minorHAnsi" w:cstheme="minorHAnsi"/>
                <w:lang w:val="en-US"/>
              </w:rPr>
              <w:t xml:space="preserve">); </w:t>
            </w:r>
          </w:p>
          <w:p w14:paraId="6D383D6B" w14:textId="77777777" w:rsidR="0057517D" w:rsidRDefault="0057517D" w:rsidP="0057517D">
            <w:pPr>
              <w:pStyle w:val="ListParagraph"/>
              <w:numPr>
                <w:ilvl w:val="0"/>
                <w:numId w:val="25"/>
              </w:numPr>
              <w:jc w:val="both"/>
              <w:rPr>
                <w:rFonts w:cstheme="minorHAnsi"/>
              </w:rPr>
            </w:pPr>
            <w:proofErr w:type="spellStart"/>
            <w:r w:rsidRPr="001D5EE0">
              <w:rPr>
                <w:rFonts w:cstheme="minorHAnsi"/>
              </w:rPr>
              <w:t>Изведувачот</w:t>
            </w:r>
            <w:proofErr w:type="spellEnd"/>
            <w:r w:rsidR="00E32DFF">
              <w:rPr>
                <w:rFonts w:cstheme="minorHAnsi"/>
              </w:rPr>
              <w:t xml:space="preserve"> </w:t>
            </w:r>
            <w:proofErr w:type="spellStart"/>
            <w:r w:rsidRPr="001D5EE0">
              <w:rPr>
                <w:rFonts w:cstheme="minorHAnsi"/>
              </w:rPr>
              <w:t>не</w:t>
            </w:r>
            <w:proofErr w:type="spellEnd"/>
            <w:r w:rsidR="00E32DFF">
              <w:rPr>
                <w:rFonts w:cstheme="minorHAnsi"/>
              </w:rPr>
              <w:t xml:space="preserve"> </w:t>
            </w:r>
            <w:proofErr w:type="spellStart"/>
            <w:r w:rsidRPr="001D5EE0">
              <w:rPr>
                <w:rFonts w:cstheme="minorHAnsi"/>
              </w:rPr>
              <w:t>смее</w:t>
            </w:r>
            <w:proofErr w:type="spellEnd"/>
            <w:r w:rsidR="00E32DFF">
              <w:rPr>
                <w:rFonts w:cstheme="minorHAnsi"/>
              </w:rPr>
              <w:t xml:space="preserve"> </w:t>
            </w:r>
            <w:proofErr w:type="spellStart"/>
            <w:r w:rsidRPr="001D5EE0">
              <w:rPr>
                <w:rFonts w:cstheme="minorHAnsi"/>
              </w:rPr>
              <w:t>да</w:t>
            </w:r>
            <w:proofErr w:type="spellEnd"/>
            <w:r w:rsidR="00E32DFF">
              <w:rPr>
                <w:rFonts w:cstheme="minorHAnsi"/>
              </w:rPr>
              <w:t xml:space="preserve"> </w:t>
            </w:r>
            <w:proofErr w:type="spellStart"/>
            <w:r w:rsidRPr="001D5EE0">
              <w:rPr>
                <w:rFonts w:cstheme="minorHAnsi"/>
              </w:rPr>
              <w:t>започне</w:t>
            </w:r>
            <w:proofErr w:type="spellEnd"/>
            <w:r w:rsidR="00E32DFF">
              <w:rPr>
                <w:rFonts w:cstheme="minorHAnsi"/>
              </w:rPr>
              <w:t xml:space="preserve"> </w:t>
            </w:r>
            <w:proofErr w:type="spellStart"/>
            <w:r w:rsidRPr="001D5EE0">
              <w:rPr>
                <w:rFonts w:cstheme="minorHAnsi"/>
              </w:rPr>
              <w:t>со</w:t>
            </w:r>
            <w:proofErr w:type="spellEnd"/>
            <w:r w:rsidR="00E32DFF">
              <w:rPr>
                <w:rFonts w:cstheme="minorHAnsi"/>
              </w:rPr>
              <w:t xml:space="preserve"> </w:t>
            </w:r>
            <w:proofErr w:type="spellStart"/>
            <w:r w:rsidRPr="001D5EE0">
              <w:rPr>
                <w:rFonts w:cstheme="minorHAnsi"/>
              </w:rPr>
              <w:t>изведување</w:t>
            </w:r>
            <w:proofErr w:type="spellEnd"/>
            <w:r w:rsidR="00E32DFF">
              <w:rPr>
                <w:rFonts w:cstheme="minorHAnsi"/>
              </w:rPr>
              <w:t xml:space="preserve"> </w:t>
            </w:r>
            <w:proofErr w:type="spellStart"/>
            <w:r w:rsidRPr="001D5EE0">
              <w:rPr>
                <w:rFonts w:cstheme="minorHAnsi"/>
              </w:rPr>
              <w:t>на</w:t>
            </w:r>
            <w:proofErr w:type="spellEnd"/>
            <w:r w:rsidR="00E32DFF">
              <w:rPr>
                <w:rFonts w:cstheme="minorHAnsi"/>
              </w:rPr>
              <w:t xml:space="preserve"> </w:t>
            </w:r>
            <w:proofErr w:type="spellStart"/>
            <w:r w:rsidRPr="001D5EE0">
              <w:rPr>
                <w:rFonts w:cstheme="minorHAnsi"/>
              </w:rPr>
              <w:t>градежни</w:t>
            </w:r>
            <w:proofErr w:type="spellEnd"/>
            <w:r w:rsidR="00E32DFF">
              <w:rPr>
                <w:rFonts w:cstheme="minorHAnsi"/>
              </w:rPr>
              <w:t xml:space="preserve"> </w:t>
            </w:r>
            <w:proofErr w:type="spellStart"/>
            <w:r w:rsidRPr="001D5EE0">
              <w:rPr>
                <w:rFonts w:cstheme="minorHAnsi"/>
              </w:rPr>
              <w:t>работи</w:t>
            </w:r>
            <w:proofErr w:type="spellEnd"/>
            <w:r w:rsidR="00E32DFF">
              <w:rPr>
                <w:rFonts w:cstheme="minorHAnsi"/>
              </w:rPr>
              <w:t xml:space="preserve"> </w:t>
            </w:r>
            <w:proofErr w:type="spellStart"/>
            <w:r w:rsidRPr="001D5EE0">
              <w:rPr>
                <w:rFonts w:cstheme="minorHAnsi"/>
              </w:rPr>
              <w:t>се</w:t>
            </w:r>
            <w:proofErr w:type="spellEnd"/>
            <w:r w:rsidR="00E32DFF">
              <w:rPr>
                <w:rFonts w:cstheme="minorHAnsi"/>
              </w:rPr>
              <w:t xml:space="preserve"> </w:t>
            </w:r>
            <w:proofErr w:type="spellStart"/>
            <w:r w:rsidRPr="001D5EE0">
              <w:rPr>
                <w:rFonts w:cstheme="minorHAnsi"/>
              </w:rPr>
              <w:t>додека</w:t>
            </w:r>
            <w:proofErr w:type="spellEnd"/>
            <w:r w:rsidR="00E32DFF">
              <w:rPr>
                <w:rFonts w:cstheme="minorHAnsi"/>
              </w:rPr>
              <w:t xml:space="preserve"> </w:t>
            </w:r>
            <w:proofErr w:type="spellStart"/>
            <w:r w:rsidRPr="001D5EE0">
              <w:rPr>
                <w:rFonts w:cstheme="minorHAnsi"/>
              </w:rPr>
              <w:t>Надзорниот</w:t>
            </w:r>
            <w:proofErr w:type="spellEnd"/>
            <w:r w:rsidR="00E32DFF">
              <w:rPr>
                <w:rFonts w:cstheme="minorHAnsi"/>
              </w:rPr>
              <w:t xml:space="preserve"> </w:t>
            </w:r>
            <w:proofErr w:type="spellStart"/>
            <w:r w:rsidRPr="001D5EE0">
              <w:rPr>
                <w:rFonts w:cstheme="minorHAnsi"/>
              </w:rPr>
              <w:t>тим</w:t>
            </w:r>
            <w:proofErr w:type="spellEnd"/>
            <w:r w:rsidR="00E32DFF">
              <w:rPr>
                <w:rFonts w:cstheme="minorHAnsi"/>
              </w:rPr>
              <w:t xml:space="preserve"> </w:t>
            </w:r>
            <w:proofErr w:type="spellStart"/>
            <w:r w:rsidRPr="001D5EE0">
              <w:rPr>
                <w:rFonts w:cstheme="minorHAnsi"/>
              </w:rPr>
              <w:t>за</w:t>
            </w:r>
            <w:proofErr w:type="spellEnd"/>
            <w:r w:rsidR="00E32DFF">
              <w:rPr>
                <w:rFonts w:cstheme="minorHAnsi"/>
              </w:rPr>
              <w:t xml:space="preserve"> </w:t>
            </w:r>
            <w:proofErr w:type="spellStart"/>
            <w:r w:rsidRPr="001D5EE0">
              <w:rPr>
                <w:rFonts w:cstheme="minorHAnsi"/>
              </w:rPr>
              <w:t>животна</w:t>
            </w:r>
            <w:proofErr w:type="spellEnd"/>
            <w:r w:rsidR="00E32DFF">
              <w:rPr>
                <w:rFonts w:cstheme="minorHAnsi"/>
              </w:rPr>
              <w:t xml:space="preserve"> </w:t>
            </w:r>
            <w:proofErr w:type="spellStart"/>
            <w:r w:rsidRPr="001D5EE0">
              <w:rPr>
                <w:rFonts w:cstheme="minorHAnsi"/>
              </w:rPr>
              <w:t>средина</w:t>
            </w:r>
            <w:proofErr w:type="spellEnd"/>
            <w:r w:rsidRPr="001D5EE0">
              <w:rPr>
                <w:rFonts w:cstheme="minorHAnsi"/>
              </w:rPr>
              <w:t xml:space="preserve">, </w:t>
            </w:r>
            <w:proofErr w:type="spellStart"/>
            <w:r w:rsidRPr="001D5EE0">
              <w:rPr>
                <w:rFonts w:cstheme="minorHAnsi"/>
              </w:rPr>
              <w:t>социјални</w:t>
            </w:r>
            <w:proofErr w:type="spellEnd"/>
            <w:r w:rsidR="00E32DFF">
              <w:rPr>
                <w:rFonts w:cstheme="minorHAnsi"/>
              </w:rPr>
              <w:t xml:space="preserve"> </w:t>
            </w:r>
            <w:proofErr w:type="spellStart"/>
            <w:r w:rsidRPr="001D5EE0">
              <w:rPr>
                <w:rFonts w:cstheme="minorHAnsi"/>
              </w:rPr>
              <w:t>аспекти</w:t>
            </w:r>
            <w:proofErr w:type="spellEnd"/>
            <w:r w:rsidRPr="001D5EE0">
              <w:rPr>
                <w:rFonts w:cstheme="minorHAnsi"/>
              </w:rPr>
              <w:t xml:space="preserve"> , </w:t>
            </w:r>
            <w:proofErr w:type="spellStart"/>
            <w:r w:rsidRPr="001D5EE0">
              <w:rPr>
                <w:rFonts w:cstheme="minorHAnsi"/>
              </w:rPr>
              <w:t>безбедност</w:t>
            </w:r>
            <w:proofErr w:type="spellEnd"/>
            <w:r w:rsidRPr="001D5EE0">
              <w:rPr>
                <w:rFonts w:cstheme="minorHAnsi"/>
              </w:rPr>
              <w:t xml:space="preserve"> и </w:t>
            </w:r>
            <w:proofErr w:type="spellStart"/>
            <w:r w:rsidRPr="001D5EE0">
              <w:rPr>
                <w:rFonts w:cstheme="minorHAnsi"/>
              </w:rPr>
              <w:t>здравје</w:t>
            </w:r>
            <w:proofErr w:type="spellEnd"/>
            <w:r w:rsidR="00E32DFF">
              <w:rPr>
                <w:rFonts w:cstheme="minorHAnsi"/>
              </w:rPr>
              <w:t xml:space="preserve"> </w:t>
            </w:r>
            <w:proofErr w:type="spellStart"/>
            <w:r w:rsidRPr="001D5EE0">
              <w:rPr>
                <w:rFonts w:cstheme="minorHAnsi"/>
              </w:rPr>
              <w:t>при</w:t>
            </w:r>
            <w:proofErr w:type="spellEnd"/>
            <w:r w:rsidR="00E32DFF">
              <w:rPr>
                <w:rFonts w:cstheme="minorHAnsi"/>
              </w:rPr>
              <w:t xml:space="preserve"> </w:t>
            </w:r>
            <w:proofErr w:type="spellStart"/>
            <w:r w:rsidRPr="001D5EE0">
              <w:rPr>
                <w:rFonts w:cstheme="minorHAnsi"/>
              </w:rPr>
              <w:t>работа</w:t>
            </w:r>
            <w:proofErr w:type="spellEnd"/>
            <w:r w:rsidRPr="001D5EE0">
              <w:rPr>
                <w:rFonts w:cstheme="minorHAnsi"/>
              </w:rPr>
              <w:t xml:space="preserve"> и </w:t>
            </w:r>
            <w:proofErr w:type="spellStart"/>
            <w:r w:rsidRPr="001D5EE0">
              <w:rPr>
                <w:rFonts w:cstheme="minorHAnsi"/>
              </w:rPr>
              <w:t>безбедност</w:t>
            </w:r>
            <w:proofErr w:type="spellEnd"/>
            <w:r w:rsidR="00E32DFF">
              <w:rPr>
                <w:rFonts w:cstheme="minorHAnsi"/>
              </w:rPr>
              <w:t xml:space="preserve"> </w:t>
            </w:r>
            <w:proofErr w:type="spellStart"/>
            <w:r w:rsidRPr="001D5EE0">
              <w:rPr>
                <w:rFonts w:cstheme="minorHAnsi"/>
              </w:rPr>
              <w:t>во</w:t>
            </w:r>
            <w:proofErr w:type="spellEnd"/>
            <w:r w:rsidR="00E32DFF">
              <w:rPr>
                <w:rFonts w:cstheme="minorHAnsi"/>
              </w:rPr>
              <w:t xml:space="preserve"> </w:t>
            </w:r>
            <w:proofErr w:type="spellStart"/>
            <w:r w:rsidRPr="001D5EE0">
              <w:rPr>
                <w:rFonts w:cstheme="minorHAnsi"/>
              </w:rPr>
              <w:t>сообраќајот</w:t>
            </w:r>
            <w:proofErr w:type="spellEnd"/>
            <w:r w:rsidR="00E32DFF">
              <w:rPr>
                <w:rFonts w:cstheme="minorHAnsi"/>
              </w:rPr>
              <w:t xml:space="preserve"> </w:t>
            </w:r>
            <w:proofErr w:type="spellStart"/>
            <w:r w:rsidRPr="001D5EE0">
              <w:rPr>
                <w:rFonts w:cstheme="minorHAnsi"/>
              </w:rPr>
              <w:t>не</w:t>
            </w:r>
            <w:proofErr w:type="spellEnd"/>
            <w:r w:rsidR="00E32DFF">
              <w:rPr>
                <w:rFonts w:cstheme="minorHAnsi"/>
              </w:rPr>
              <w:t xml:space="preserve"> </w:t>
            </w:r>
            <w:proofErr w:type="spellStart"/>
            <w:r w:rsidRPr="001D5EE0">
              <w:rPr>
                <w:rFonts w:cstheme="minorHAnsi"/>
              </w:rPr>
              <w:t>направат</w:t>
            </w:r>
            <w:proofErr w:type="spellEnd"/>
            <w:r w:rsidR="00E32DFF">
              <w:rPr>
                <w:rFonts w:cstheme="minorHAnsi"/>
              </w:rPr>
              <w:t xml:space="preserve"> </w:t>
            </w:r>
            <w:proofErr w:type="spellStart"/>
            <w:r w:rsidRPr="001D5EE0">
              <w:rPr>
                <w:rFonts w:cstheme="minorHAnsi"/>
              </w:rPr>
              <w:t>теренски</w:t>
            </w:r>
            <w:proofErr w:type="spellEnd"/>
            <w:r w:rsidR="00E32DFF">
              <w:rPr>
                <w:rFonts w:cstheme="minorHAnsi"/>
              </w:rPr>
              <w:t xml:space="preserve"> </w:t>
            </w:r>
            <w:proofErr w:type="spellStart"/>
            <w:r w:rsidRPr="001D5EE0">
              <w:rPr>
                <w:rFonts w:cstheme="minorHAnsi"/>
              </w:rPr>
              <w:t>увид</w:t>
            </w:r>
            <w:proofErr w:type="spellEnd"/>
            <w:r w:rsidRPr="001D5EE0">
              <w:rPr>
                <w:rFonts w:cstheme="minorHAnsi"/>
              </w:rPr>
              <w:t xml:space="preserve">, </w:t>
            </w:r>
            <w:proofErr w:type="spellStart"/>
            <w:r w:rsidRPr="001D5EE0">
              <w:rPr>
                <w:rFonts w:cstheme="minorHAnsi"/>
              </w:rPr>
              <w:t>подготват</w:t>
            </w:r>
            <w:proofErr w:type="spellEnd"/>
            <w:r w:rsidR="00E32DFF">
              <w:rPr>
                <w:rFonts w:cstheme="minorHAnsi"/>
              </w:rPr>
              <w:t xml:space="preserve"> </w:t>
            </w:r>
            <w:proofErr w:type="spellStart"/>
            <w:r w:rsidRPr="001D5EE0">
              <w:rPr>
                <w:rFonts w:cstheme="minorHAnsi"/>
              </w:rPr>
              <w:t>Извештај</w:t>
            </w:r>
            <w:proofErr w:type="spellEnd"/>
            <w:r w:rsidR="00E32DFF">
              <w:rPr>
                <w:rFonts w:cstheme="minorHAnsi"/>
              </w:rPr>
              <w:t xml:space="preserve"> </w:t>
            </w:r>
            <w:proofErr w:type="spellStart"/>
            <w:r w:rsidRPr="001D5EE0">
              <w:rPr>
                <w:rFonts w:cstheme="minorHAnsi"/>
              </w:rPr>
              <w:t>од</w:t>
            </w:r>
            <w:proofErr w:type="spellEnd"/>
            <w:r w:rsidR="00E32DFF">
              <w:rPr>
                <w:rFonts w:cstheme="minorHAnsi"/>
              </w:rPr>
              <w:t xml:space="preserve"> </w:t>
            </w:r>
            <w:proofErr w:type="spellStart"/>
            <w:r w:rsidRPr="001D5EE0">
              <w:rPr>
                <w:rFonts w:cstheme="minorHAnsi"/>
              </w:rPr>
              <w:t>терен</w:t>
            </w:r>
            <w:proofErr w:type="spellEnd"/>
            <w:r w:rsidR="00E32DFF">
              <w:rPr>
                <w:rFonts w:cstheme="minorHAnsi"/>
              </w:rPr>
              <w:t xml:space="preserve"> </w:t>
            </w:r>
            <w:proofErr w:type="spellStart"/>
            <w:r w:rsidRPr="001D5EE0">
              <w:rPr>
                <w:rFonts w:cstheme="minorHAnsi"/>
              </w:rPr>
              <w:t>во</w:t>
            </w:r>
            <w:proofErr w:type="spellEnd"/>
            <w:r w:rsidR="00E32DFF">
              <w:rPr>
                <w:rFonts w:cstheme="minorHAnsi"/>
              </w:rPr>
              <w:t xml:space="preserve"> </w:t>
            </w:r>
            <w:proofErr w:type="spellStart"/>
            <w:r w:rsidRPr="001D5EE0">
              <w:rPr>
                <w:rFonts w:cstheme="minorHAnsi"/>
              </w:rPr>
              <w:t>ко</w:t>
            </w:r>
            <w:proofErr w:type="spellEnd"/>
            <w:r w:rsidR="00E32DFF">
              <w:rPr>
                <w:rFonts w:cstheme="minorHAnsi"/>
              </w:rPr>
              <w:t xml:space="preserve"> </w:t>
            </w:r>
            <w:proofErr w:type="spellStart"/>
            <w:r w:rsidRPr="001D5EE0">
              <w:rPr>
                <w:rFonts w:cstheme="minorHAnsi"/>
              </w:rPr>
              <w:t>јќе</w:t>
            </w:r>
            <w:proofErr w:type="spellEnd"/>
            <w:r w:rsidR="00E32DFF">
              <w:rPr>
                <w:rFonts w:cstheme="minorHAnsi"/>
              </w:rPr>
              <w:t xml:space="preserve"> </w:t>
            </w:r>
            <w:proofErr w:type="spellStart"/>
            <w:r w:rsidRPr="001D5EE0">
              <w:rPr>
                <w:rFonts w:cstheme="minorHAnsi"/>
              </w:rPr>
              <w:t>се</w:t>
            </w:r>
            <w:proofErr w:type="spellEnd"/>
            <w:r w:rsidR="00E32DFF">
              <w:rPr>
                <w:rFonts w:cstheme="minorHAnsi"/>
              </w:rPr>
              <w:t xml:space="preserve"> </w:t>
            </w:r>
            <w:proofErr w:type="spellStart"/>
            <w:r w:rsidRPr="001D5EE0">
              <w:rPr>
                <w:rFonts w:cstheme="minorHAnsi"/>
              </w:rPr>
              <w:t>потврди</w:t>
            </w:r>
            <w:proofErr w:type="spellEnd"/>
            <w:r w:rsidR="00E32DFF">
              <w:rPr>
                <w:rFonts w:cstheme="minorHAnsi"/>
              </w:rPr>
              <w:t xml:space="preserve"> </w:t>
            </w:r>
            <w:proofErr w:type="spellStart"/>
            <w:r w:rsidRPr="001D5EE0">
              <w:rPr>
                <w:rFonts w:cstheme="minorHAnsi"/>
              </w:rPr>
              <w:t>дека</w:t>
            </w:r>
            <w:proofErr w:type="spellEnd"/>
            <w:r w:rsidR="00E32DFF">
              <w:rPr>
                <w:rFonts w:cstheme="minorHAnsi"/>
              </w:rPr>
              <w:t xml:space="preserve"> </w:t>
            </w:r>
            <w:proofErr w:type="spellStart"/>
            <w:r w:rsidRPr="001D5EE0">
              <w:rPr>
                <w:rFonts w:cstheme="minorHAnsi"/>
              </w:rPr>
              <w:t>на</w:t>
            </w:r>
            <w:proofErr w:type="spellEnd"/>
            <w:r w:rsidR="00E32DFF">
              <w:rPr>
                <w:rFonts w:cstheme="minorHAnsi"/>
              </w:rPr>
              <w:t xml:space="preserve"> </w:t>
            </w:r>
            <w:proofErr w:type="spellStart"/>
            <w:r w:rsidRPr="001D5EE0">
              <w:rPr>
                <w:rFonts w:cstheme="minorHAnsi"/>
              </w:rPr>
              <w:t>градилиштето</w:t>
            </w:r>
            <w:proofErr w:type="spellEnd"/>
            <w:r w:rsidR="00E32DFF">
              <w:rPr>
                <w:rFonts w:cstheme="minorHAnsi"/>
              </w:rPr>
              <w:t xml:space="preserve"> </w:t>
            </w:r>
            <w:proofErr w:type="spellStart"/>
            <w:r w:rsidRPr="001D5EE0">
              <w:rPr>
                <w:rFonts w:cstheme="minorHAnsi"/>
              </w:rPr>
              <w:t>се</w:t>
            </w:r>
            <w:proofErr w:type="spellEnd"/>
            <w:r w:rsidR="00E32DFF">
              <w:rPr>
                <w:rFonts w:cstheme="minorHAnsi"/>
              </w:rPr>
              <w:t xml:space="preserve"> </w:t>
            </w:r>
            <w:proofErr w:type="spellStart"/>
            <w:r w:rsidRPr="001D5EE0">
              <w:rPr>
                <w:rFonts w:cstheme="minorHAnsi"/>
              </w:rPr>
              <w:t>имплементирани</w:t>
            </w:r>
            <w:proofErr w:type="spellEnd"/>
            <w:r w:rsidR="00E32DFF">
              <w:rPr>
                <w:rFonts w:cstheme="minorHAnsi"/>
              </w:rPr>
              <w:t xml:space="preserve"> </w:t>
            </w:r>
            <w:proofErr w:type="spellStart"/>
            <w:r w:rsidRPr="001D5EE0">
              <w:rPr>
                <w:rFonts w:cstheme="minorHAnsi"/>
              </w:rPr>
              <w:t>мерки</w:t>
            </w:r>
            <w:proofErr w:type="spellEnd"/>
            <w:r w:rsidRPr="001D5EE0">
              <w:rPr>
                <w:rFonts w:cstheme="minorHAnsi"/>
              </w:rPr>
              <w:t xml:space="preserve"> и </w:t>
            </w:r>
            <w:proofErr w:type="spellStart"/>
            <w:r w:rsidRPr="001D5EE0">
              <w:rPr>
                <w:rFonts w:cstheme="minorHAnsi"/>
              </w:rPr>
              <w:t>истото</w:t>
            </w:r>
            <w:proofErr w:type="spellEnd"/>
            <w:r w:rsidRPr="001D5EE0">
              <w:rPr>
                <w:rFonts w:cstheme="minorHAnsi"/>
              </w:rPr>
              <w:t xml:space="preserve"> е </w:t>
            </w:r>
            <w:proofErr w:type="spellStart"/>
            <w:r w:rsidRPr="001D5EE0">
              <w:rPr>
                <w:rFonts w:cstheme="minorHAnsi"/>
              </w:rPr>
              <w:t>подготвено</w:t>
            </w:r>
            <w:proofErr w:type="spellEnd"/>
            <w:r w:rsidR="00E32DFF">
              <w:rPr>
                <w:rFonts w:cstheme="minorHAnsi"/>
              </w:rPr>
              <w:t xml:space="preserve"> </w:t>
            </w:r>
            <w:proofErr w:type="spellStart"/>
            <w:r w:rsidRPr="001D5EE0">
              <w:rPr>
                <w:rFonts w:cstheme="minorHAnsi"/>
              </w:rPr>
              <w:t>за</w:t>
            </w:r>
            <w:proofErr w:type="spellEnd"/>
            <w:r w:rsidR="00E32DFF">
              <w:rPr>
                <w:rFonts w:cstheme="minorHAnsi"/>
              </w:rPr>
              <w:t xml:space="preserve"> </w:t>
            </w:r>
            <w:proofErr w:type="spellStart"/>
            <w:r w:rsidRPr="001D5EE0">
              <w:rPr>
                <w:rFonts w:cstheme="minorHAnsi"/>
              </w:rPr>
              <w:t>изведување</w:t>
            </w:r>
            <w:proofErr w:type="spellEnd"/>
            <w:r w:rsidR="00E32DFF">
              <w:rPr>
                <w:rFonts w:cstheme="minorHAnsi"/>
              </w:rPr>
              <w:t xml:space="preserve"> </w:t>
            </w:r>
            <w:proofErr w:type="spellStart"/>
            <w:r w:rsidRPr="001D5EE0">
              <w:rPr>
                <w:rFonts w:cstheme="minorHAnsi"/>
              </w:rPr>
              <w:t>на</w:t>
            </w:r>
            <w:proofErr w:type="spellEnd"/>
            <w:r w:rsidR="00E32DFF">
              <w:rPr>
                <w:rFonts w:cstheme="minorHAnsi"/>
              </w:rPr>
              <w:t xml:space="preserve"> </w:t>
            </w:r>
            <w:proofErr w:type="spellStart"/>
            <w:r w:rsidRPr="001D5EE0">
              <w:rPr>
                <w:rFonts w:cstheme="minorHAnsi"/>
              </w:rPr>
              <w:t>градежни</w:t>
            </w:r>
            <w:proofErr w:type="spellEnd"/>
            <w:r w:rsidR="00E32DFF">
              <w:rPr>
                <w:rFonts w:cstheme="minorHAnsi"/>
              </w:rPr>
              <w:t xml:space="preserve"> </w:t>
            </w:r>
            <w:proofErr w:type="spellStart"/>
            <w:r w:rsidRPr="001D5EE0">
              <w:rPr>
                <w:rFonts w:cstheme="minorHAnsi"/>
              </w:rPr>
              <w:t>работи</w:t>
            </w:r>
            <w:proofErr w:type="spellEnd"/>
            <w:r w:rsidRPr="001D5EE0">
              <w:rPr>
                <w:rFonts w:cstheme="minorHAnsi"/>
              </w:rPr>
              <w:t>.</w:t>
            </w:r>
          </w:p>
          <w:p w14:paraId="21991CF2" w14:textId="77777777" w:rsidR="0057517D" w:rsidRDefault="0057517D" w:rsidP="0057517D">
            <w:pPr>
              <w:pStyle w:val="ListParagraph"/>
              <w:numPr>
                <w:ilvl w:val="0"/>
                <w:numId w:val="25"/>
              </w:numPr>
              <w:jc w:val="both"/>
              <w:rPr>
                <w:rFonts w:cstheme="minorHAnsi"/>
              </w:rPr>
            </w:pPr>
            <w:proofErr w:type="spellStart"/>
            <w:r w:rsidRPr="001D5EE0">
              <w:rPr>
                <w:rFonts w:cstheme="minorHAnsi"/>
              </w:rPr>
              <w:t>Изведувачоторганизирасредбасозасегнатитестрани</w:t>
            </w:r>
            <w:proofErr w:type="spellEnd"/>
            <w:r w:rsidRPr="001D5EE0">
              <w:rPr>
                <w:rFonts w:cstheme="minorHAnsi"/>
              </w:rPr>
              <w:t xml:space="preserve">, </w:t>
            </w:r>
            <w:proofErr w:type="spellStart"/>
            <w:r w:rsidRPr="001D5EE0">
              <w:rPr>
                <w:rFonts w:cstheme="minorHAnsi"/>
              </w:rPr>
              <w:t>заедницата</w:t>
            </w:r>
            <w:proofErr w:type="spellEnd"/>
            <w:r w:rsidRPr="001D5EE0">
              <w:rPr>
                <w:rFonts w:cstheme="minorHAnsi"/>
              </w:rPr>
              <w:t xml:space="preserve"> и </w:t>
            </w:r>
            <w:proofErr w:type="spellStart"/>
            <w:r w:rsidRPr="001D5EE0">
              <w:rPr>
                <w:rFonts w:cstheme="minorHAnsi"/>
              </w:rPr>
              <w:t>другизасегнатисубјектипредзапочнувањенаградежнитеработи</w:t>
            </w:r>
            <w:proofErr w:type="spellEnd"/>
            <w:r w:rsidRPr="001D5EE0">
              <w:rPr>
                <w:rFonts w:cstheme="minorHAnsi"/>
              </w:rPr>
              <w:t xml:space="preserve"> (</w:t>
            </w:r>
            <w:proofErr w:type="spellStart"/>
            <w:r w:rsidRPr="001D5EE0">
              <w:rPr>
                <w:rFonts w:cstheme="minorHAnsi"/>
              </w:rPr>
              <w:t>изготвуваЗаписниксолистанаприсутни</w:t>
            </w:r>
            <w:proofErr w:type="spellEnd"/>
            <w:r w:rsidRPr="001D5EE0">
              <w:rPr>
                <w:rFonts w:cstheme="minorHAnsi"/>
              </w:rPr>
              <w:t xml:space="preserve"> и </w:t>
            </w:r>
            <w:proofErr w:type="spellStart"/>
            <w:r w:rsidRPr="001D5EE0">
              <w:rPr>
                <w:rFonts w:cstheme="minorHAnsi"/>
              </w:rPr>
              <w:t>слики</w:t>
            </w:r>
            <w:proofErr w:type="spellEnd"/>
            <w:r w:rsidRPr="001D5EE0">
              <w:rPr>
                <w:rFonts w:cstheme="minorHAnsi"/>
              </w:rPr>
              <w:t xml:space="preserve">) </w:t>
            </w:r>
            <w:proofErr w:type="spellStart"/>
            <w:r w:rsidRPr="001D5EE0">
              <w:rPr>
                <w:rFonts w:cstheme="minorHAnsi"/>
              </w:rPr>
              <w:t>задагиинформиразатекотнаградежнитеработи</w:t>
            </w:r>
            <w:proofErr w:type="spellEnd"/>
            <w:r w:rsidRPr="001D5EE0">
              <w:rPr>
                <w:rFonts w:cstheme="minorHAnsi"/>
              </w:rPr>
              <w:t xml:space="preserve">, </w:t>
            </w:r>
            <w:proofErr w:type="spellStart"/>
            <w:r w:rsidRPr="001D5EE0">
              <w:rPr>
                <w:rFonts w:cstheme="minorHAnsi"/>
              </w:rPr>
              <w:t>Механизамзажалби</w:t>
            </w:r>
            <w:proofErr w:type="spellEnd"/>
            <w:r w:rsidRPr="001D5EE0">
              <w:rPr>
                <w:rFonts w:cstheme="minorHAnsi"/>
              </w:rPr>
              <w:t xml:space="preserve"> и </w:t>
            </w:r>
            <w:proofErr w:type="spellStart"/>
            <w:r w:rsidRPr="001D5EE0">
              <w:rPr>
                <w:rFonts w:cstheme="minorHAnsi"/>
              </w:rPr>
              <w:t>поплаки</w:t>
            </w:r>
            <w:proofErr w:type="spellEnd"/>
            <w:r w:rsidRPr="001D5EE0">
              <w:rPr>
                <w:rFonts w:cstheme="minorHAnsi"/>
              </w:rPr>
              <w:t xml:space="preserve"> и </w:t>
            </w:r>
            <w:proofErr w:type="spellStart"/>
            <w:r w:rsidRPr="001D5EE0">
              <w:rPr>
                <w:rFonts w:cstheme="minorHAnsi"/>
              </w:rPr>
              <w:t>сл</w:t>
            </w:r>
            <w:proofErr w:type="spellEnd"/>
            <w:r w:rsidRPr="001D5EE0">
              <w:rPr>
                <w:rFonts w:cstheme="minorHAnsi"/>
              </w:rPr>
              <w:t>.</w:t>
            </w:r>
          </w:p>
          <w:p w14:paraId="09F8391F" w14:textId="2FC2C57D" w:rsidR="0057517D" w:rsidRPr="0057517D" w:rsidRDefault="0057517D" w:rsidP="0057517D">
            <w:pPr>
              <w:numPr>
                <w:ilvl w:val="0"/>
                <w:numId w:val="25"/>
              </w:numPr>
              <w:spacing w:line="276" w:lineRule="auto"/>
              <w:jc w:val="both"/>
              <w:rPr>
                <w:rFonts w:asciiTheme="minorHAnsi" w:hAnsiTheme="minorHAnsi" w:cstheme="minorHAnsi"/>
                <w:lang w:val="en-US"/>
              </w:rPr>
            </w:pPr>
            <w:r w:rsidRPr="002B1380">
              <w:rPr>
                <w:rFonts w:cstheme="minorHAnsi"/>
              </w:rPr>
              <w:t>Во</w:t>
            </w:r>
            <w:r w:rsidR="005741C3">
              <w:rPr>
                <w:rFonts w:cstheme="minorHAnsi"/>
              </w:rPr>
              <w:t xml:space="preserve"> </w:t>
            </w:r>
            <w:r w:rsidRPr="002B1380">
              <w:rPr>
                <w:rFonts w:cstheme="minorHAnsi"/>
              </w:rPr>
              <w:t>случај</w:t>
            </w:r>
            <w:r w:rsidR="005741C3">
              <w:rPr>
                <w:rFonts w:cstheme="minorHAnsi"/>
              </w:rPr>
              <w:t xml:space="preserve">  </w:t>
            </w:r>
            <w:r w:rsidRPr="002B1380">
              <w:rPr>
                <w:rFonts w:cstheme="minorHAnsi"/>
              </w:rPr>
              <w:t>општинатада</w:t>
            </w:r>
            <w:r w:rsidR="005741C3">
              <w:rPr>
                <w:rFonts w:cstheme="minorHAnsi"/>
              </w:rPr>
              <w:t xml:space="preserve"> </w:t>
            </w:r>
            <w:r w:rsidRPr="002B1380">
              <w:rPr>
                <w:rFonts w:cstheme="minorHAnsi"/>
              </w:rPr>
              <w:t>ангажира</w:t>
            </w:r>
            <w:r w:rsidR="005741C3">
              <w:rPr>
                <w:rFonts w:cstheme="minorHAnsi"/>
              </w:rPr>
              <w:t xml:space="preserve"> </w:t>
            </w:r>
            <w:r w:rsidRPr="002B1380">
              <w:rPr>
                <w:rFonts w:cstheme="minorHAnsi"/>
              </w:rPr>
              <w:t>трет</w:t>
            </w:r>
            <w:r w:rsidR="005741C3">
              <w:rPr>
                <w:rFonts w:cstheme="minorHAnsi"/>
              </w:rPr>
              <w:t xml:space="preserve"> </w:t>
            </w:r>
            <w:r w:rsidRPr="002B1380">
              <w:rPr>
                <w:rFonts w:cstheme="minorHAnsi"/>
              </w:rPr>
              <w:t>Изведувач (операторзабилокаквиинсталации) потребно е дасеорганизиракоординативенсостанокодстрананаОпштината, накојаќебидатприсутнипретставницина ЕИП, Изведувач, Надзор и третИзведувач, кадеќесеразговаразапланиранатадинамиканадватаИзведувачи, ќесекоординираатградежнитеработи и третиот</w:t>
            </w:r>
            <w:r w:rsidR="005741C3">
              <w:rPr>
                <w:rFonts w:cstheme="minorHAnsi"/>
              </w:rPr>
              <w:t xml:space="preserve"> </w:t>
            </w:r>
            <w:r w:rsidRPr="002B1380">
              <w:rPr>
                <w:rFonts w:cstheme="minorHAnsi"/>
              </w:rPr>
              <w:t>Изведувачќегиприфати и имплементирамеркитезажс/са/бзр , безбедностназаедница и восоообраќајкоипроизлегуваатодовојПроект</w:t>
            </w:r>
          </w:p>
          <w:p w14:paraId="12B41F80" w14:textId="77777777" w:rsidR="0008607D" w:rsidRPr="00AA5AC9" w:rsidRDefault="0008607D" w:rsidP="0015155F">
            <w:pPr>
              <w:numPr>
                <w:ilvl w:val="0"/>
                <w:numId w:val="25"/>
              </w:numPr>
              <w:spacing w:line="276" w:lineRule="auto"/>
              <w:jc w:val="both"/>
              <w:rPr>
                <w:rFonts w:asciiTheme="minorHAnsi" w:hAnsiTheme="minorHAnsi" w:cstheme="minorHAnsi"/>
                <w:lang w:val="en-US"/>
              </w:rPr>
            </w:pPr>
            <w:r w:rsidRPr="00CF6A89">
              <w:rPr>
                <w:rFonts w:asciiTheme="minorHAnsi" w:hAnsiTheme="minorHAnsi" w:cstheme="minorHAnsi"/>
              </w:rPr>
              <w:t>Сите дозволи, овластувања и мислења што се бараат со законот за проектните активности се добиени и валидни</w:t>
            </w:r>
            <w:r w:rsidRPr="00AA5AC9">
              <w:rPr>
                <w:rFonts w:asciiTheme="minorHAnsi" w:hAnsiTheme="minorHAnsi" w:cstheme="minorHAnsi"/>
                <w:lang w:val="en-US"/>
              </w:rPr>
              <w:t>;</w:t>
            </w:r>
          </w:p>
          <w:p w14:paraId="23291EAF" w14:textId="77777777" w:rsidR="0008607D" w:rsidRPr="00AA5AC9" w:rsidRDefault="0008607D" w:rsidP="0015155F">
            <w:pPr>
              <w:numPr>
                <w:ilvl w:val="0"/>
                <w:numId w:val="25"/>
              </w:numPr>
              <w:spacing w:line="276" w:lineRule="auto"/>
              <w:jc w:val="both"/>
              <w:rPr>
                <w:rFonts w:asciiTheme="minorHAnsi" w:hAnsiTheme="minorHAnsi" w:cstheme="minorHAnsi"/>
                <w:lang w:val="en-US"/>
              </w:rPr>
            </w:pPr>
            <w:r w:rsidRPr="00CF6A89">
              <w:rPr>
                <w:rFonts w:asciiTheme="minorHAnsi" w:hAnsiTheme="minorHAnsi" w:cstheme="minorHAnsi"/>
              </w:rPr>
              <w:t xml:space="preserve">Подготовка и спроведување на </w:t>
            </w:r>
            <w:r w:rsidRPr="00CF6A89">
              <w:rPr>
                <w:rFonts w:asciiTheme="minorHAnsi" w:hAnsiTheme="minorHAnsi" w:cstheme="minorHAnsi"/>
                <w:b/>
                <w:bCs/>
                <w:u w:val="single"/>
              </w:rPr>
              <w:t>Планот за управување со градилиштето</w:t>
            </w:r>
            <w:r w:rsidRPr="00AA5AC9">
              <w:rPr>
                <w:rFonts w:asciiTheme="minorHAnsi" w:hAnsiTheme="minorHAnsi" w:cstheme="minorHAnsi"/>
                <w:lang w:val="en-US"/>
              </w:rPr>
              <w:t>;</w:t>
            </w:r>
          </w:p>
          <w:p w14:paraId="7B8AE75A" w14:textId="77777777" w:rsidR="0008607D" w:rsidRPr="00AA5AC9" w:rsidRDefault="0008607D" w:rsidP="0015155F">
            <w:pPr>
              <w:numPr>
                <w:ilvl w:val="0"/>
                <w:numId w:val="25"/>
              </w:numPr>
              <w:spacing w:line="276" w:lineRule="auto"/>
              <w:jc w:val="both"/>
              <w:rPr>
                <w:rFonts w:asciiTheme="minorHAnsi" w:hAnsiTheme="minorHAnsi" w:cstheme="minorHAnsi"/>
                <w:lang w:val="en-US"/>
              </w:rPr>
            </w:pPr>
            <w:r w:rsidRPr="00CF6A89">
              <w:rPr>
                <w:rFonts w:asciiTheme="minorHAnsi" w:hAnsiTheme="minorHAnsi" w:cstheme="minorHAnsi"/>
              </w:rPr>
              <w:lastRenderedPageBreak/>
              <w:t>Поставување на Информативна табла со основни информации околу проектот, Изведувачот и Надзор на проектната локација (вклучувајќи е-маил адреса и телефонски контакт на металното сандаче за М</w:t>
            </w:r>
            <w:r w:rsidR="00EC0125">
              <w:rPr>
                <w:rFonts w:asciiTheme="minorHAnsi" w:hAnsiTheme="minorHAnsi" w:cstheme="minorHAnsi"/>
              </w:rPr>
              <w:t xml:space="preserve">еханизмот за </w:t>
            </w:r>
            <w:r w:rsidRPr="00CF6A89">
              <w:rPr>
                <w:rFonts w:asciiTheme="minorHAnsi" w:hAnsiTheme="minorHAnsi" w:cstheme="minorHAnsi"/>
              </w:rPr>
              <w:t>П</w:t>
            </w:r>
            <w:r w:rsidR="00EC0125">
              <w:rPr>
                <w:rFonts w:asciiTheme="minorHAnsi" w:hAnsiTheme="minorHAnsi" w:cstheme="minorHAnsi"/>
              </w:rPr>
              <w:t>оплаки (МП)</w:t>
            </w:r>
            <w:r w:rsidRPr="00CF6A89">
              <w:rPr>
                <w:rFonts w:asciiTheme="minorHAnsi" w:hAnsiTheme="minorHAnsi" w:cstheme="minorHAnsi"/>
              </w:rPr>
              <w:t xml:space="preserve"> каде се примаат поплаки)</w:t>
            </w:r>
            <w:r w:rsidRPr="00AA5AC9">
              <w:rPr>
                <w:rFonts w:asciiTheme="minorHAnsi" w:hAnsiTheme="minorHAnsi" w:cstheme="minorHAnsi"/>
                <w:lang w:val="en-US"/>
              </w:rPr>
              <w:t xml:space="preserve">; </w:t>
            </w:r>
          </w:p>
          <w:p w14:paraId="1ADA685A" w14:textId="77777777" w:rsidR="0008607D" w:rsidRPr="00AA5AC9" w:rsidRDefault="0008607D" w:rsidP="0015155F">
            <w:pPr>
              <w:numPr>
                <w:ilvl w:val="0"/>
                <w:numId w:val="25"/>
              </w:numPr>
              <w:spacing w:line="276" w:lineRule="auto"/>
              <w:jc w:val="both"/>
              <w:rPr>
                <w:rFonts w:asciiTheme="minorHAnsi" w:hAnsiTheme="minorHAnsi" w:cstheme="minorHAnsi"/>
                <w:lang w:val="en-US"/>
              </w:rPr>
            </w:pPr>
            <w:r w:rsidRPr="00AA5AC9">
              <w:rPr>
                <w:rFonts w:asciiTheme="minorHAnsi" w:hAnsiTheme="minorHAnsi" w:cstheme="minorHAnsi"/>
              </w:rPr>
              <w:t>Луѓето кои живеат вдолж улиците на проектот  навремено ќе бидат информирани за распоредот на проектните активности со цел соодветно да ги испланираат своите активности;</w:t>
            </w:r>
          </w:p>
          <w:p w14:paraId="47E1F386" w14:textId="77777777" w:rsidR="0008607D" w:rsidRPr="00CF6A89" w:rsidRDefault="0008607D" w:rsidP="0015155F">
            <w:pPr>
              <w:pStyle w:val="ListParagraph"/>
              <w:numPr>
                <w:ilvl w:val="0"/>
                <w:numId w:val="25"/>
              </w:numPr>
              <w:spacing w:after="0" w:line="240" w:lineRule="auto"/>
              <w:jc w:val="both"/>
              <w:rPr>
                <w:rFonts w:cstheme="minorHAnsi"/>
              </w:rPr>
            </w:pPr>
            <w:r w:rsidRPr="00CF6A89">
              <w:rPr>
                <w:rFonts w:cstheme="minorHAnsi"/>
                <w:lang w:val="mk-MK"/>
              </w:rPr>
              <w:t>Соодветно поставување на знаци на проектните локации, за да се информираат работниците за клучните правила и регулативи што треба да се следат</w:t>
            </w:r>
            <w:r w:rsidRPr="00CF6A89">
              <w:rPr>
                <w:rFonts w:cstheme="minorHAnsi"/>
              </w:rPr>
              <w:t>;</w:t>
            </w:r>
          </w:p>
          <w:p w14:paraId="424849AD" w14:textId="77777777" w:rsidR="0008607D" w:rsidRPr="00CF6A89" w:rsidRDefault="0008607D" w:rsidP="0015155F">
            <w:pPr>
              <w:pStyle w:val="ListParagraph"/>
              <w:numPr>
                <w:ilvl w:val="0"/>
                <w:numId w:val="25"/>
              </w:numPr>
              <w:spacing w:after="0" w:line="240" w:lineRule="auto"/>
              <w:jc w:val="both"/>
              <w:rPr>
                <w:rFonts w:cstheme="minorHAnsi"/>
              </w:rPr>
            </w:pPr>
            <w:r w:rsidRPr="00CF6A89">
              <w:rPr>
                <w:rFonts w:cstheme="minorHAnsi"/>
                <w:lang w:val="mk-MK"/>
              </w:rPr>
              <w:t>Соодветно обележување на и вон градежната локација (дел по дел) и ограничување на брзината на возилата (согласно одобрениот времен режим на сообраќај</w:t>
            </w:r>
            <w:r w:rsidRPr="00CF6A89">
              <w:rPr>
                <w:rFonts w:cstheme="minorHAnsi"/>
              </w:rPr>
              <w:t xml:space="preserve">; </w:t>
            </w:r>
          </w:p>
          <w:p w14:paraId="6A3F3E33" w14:textId="77777777" w:rsidR="0008607D" w:rsidRPr="00611053" w:rsidRDefault="00662232" w:rsidP="0015155F">
            <w:pPr>
              <w:pStyle w:val="ListParagraph"/>
              <w:numPr>
                <w:ilvl w:val="0"/>
                <w:numId w:val="25"/>
              </w:numPr>
              <w:spacing w:after="0" w:line="240" w:lineRule="auto"/>
              <w:jc w:val="both"/>
              <w:rPr>
                <w:rFonts w:cstheme="minorHAnsi"/>
                <w:color w:val="C00000"/>
              </w:rPr>
            </w:pPr>
            <w:r w:rsidRPr="00CF6A89">
              <w:rPr>
                <w:rFonts w:cstheme="minorHAnsi"/>
                <w:lang w:val="mk-MK"/>
              </w:rPr>
              <w:t xml:space="preserve">Непречен пристап до </w:t>
            </w:r>
            <w:r w:rsidR="007B146B">
              <w:rPr>
                <w:rFonts w:cstheme="minorHAnsi"/>
                <w:lang w:val="mk-MK"/>
              </w:rPr>
              <w:t>индивидуалните домувања по улиците во село Тремник;</w:t>
            </w:r>
          </w:p>
          <w:p w14:paraId="174207E4" w14:textId="77777777" w:rsidR="0008607D" w:rsidRPr="00CF6A89" w:rsidRDefault="0008607D" w:rsidP="0015155F">
            <w:pPr>
              <w:pStyle w:val="ListParagraph"/>
              <w:numPr>
                <w:ilvl w:val="0"/>
                <w:numId w:val="25"/>
              </w:numPr>
              <w:spacing w:after="0" w:line="240" w:lineRule="auto"/>
              <w:jc w:val="both"/>
              <w:rPr>
                <w:rFonts w:cstheme="minorHAnsi"/>
              </w:rPr>
            </w:pPr>
            <w:r w:rsidRPr="00CF6A89">
              <w:rPr>
                <w:rFonts w:cstheme="minorHAnsi"/>
                <w:lang w:val="mk-MK"/>
              </w:rPr>
              <w:t>Бидејќи двете проектни улици се во подрачја со интензивен сообраќај и човечки активности, имплементацијата на динамичниот план и реализацијата на активностите ќе бидат стриктно имплементирани и следени со цел да се минимизираат влијан</w:t>
            </w:r>
            <w:r w:rsidR="00CD7BAF" w:rsidRPr="00CF6A89">
              <w:rPr>
                <w:rFonts w:cstheme="minorHAnsi"/>
                <w:lang w:val="mk-MK"/>
              </w:rPr>
              <w:t>ијата, особено спрема влезовите на стамбените згради</w:t>
            </w:r>
            <w:r w:rsidRPr="00CF6A89">
              <w:rPr>
                <w:rFonts w:cstheme="minorHAnsi"/>
                <w:lang w:val="mk-MK"/>
              </w:rPr>
              <w:t>;</w:t>
            </w:r>
          </w:p>
          <w:p w14:paraId="5B3575BE" w14:textId="77777777" w:rsidR="0008607D" w:rsidRPr="00CF6A89" w:rsidRDefault="0008607D" w:rsidP="0015155F">
            <w:pPr>
              <w:pStyle w:val="ListParagraph"/>
              <w:numPr>
                <w:ilvl w:val="0"/>
                <w:numId w:val="25"/>
              </w:numPr>
              <w:spacing w:after="0" w:line="240" w:lineRule="auto"/>
              <w:jc w:val="both"/>
              <w:rPr>
                <w:rFonts w:cstheme="minorHAnsi"/>
              </w:rPr>
            </w:pPr>
            <w:r w:rsidRPr="00CF6A89">
              <w:rPr>
                <w:rFonts w:cstheme="minorHAnsi"/>
                <w:lang w:val="mk-MK"/>
              </w:rPr>
              <w:t>Релевантните засегнати страни ќе бидат навремено известени за можните препреки</w:t>
            </w:r>
            <w:r w:rsidRPr="00CF6A89">
              <w:rPr>
                <w:rFonts w:cstheme="minorHAnsi"/>
              </w:rPr>
              <w:t>;</w:t>
            </w:r>
          </w:p>
          <w:p w14:paraId="2CF2D18B" w14:textId="77777777" w:rsidR="0008607D" w:rsidRPr="00CF6A89" w:rsidRDefault="0008607D" w:rsidP="0015155F">
            <w:pPr>
              <w:pStyle w:val="ListParagraph"/>
              <w:numPr>
                <w:ilvl w:val="0"/>
                <w:numId w:val="25"/>
              </w:numPr>
              <w:spacing w:after="0" w:line="240" w:lineRule="auto"/>
              <w:rPr>
                <w:rFonts w:cstheme="minorHAnsi"/>
              </w:rPr>
            </w:pPr>
            <w:r w:rsidRPr="00CF6A89">
              <w:rPr>
                <w:rFonts w:cstheme="minorHAnsi"/>
                <w:lang w:val="mk-MK"/>
              </w:rPr>
              <w:t>Поставување на ленти за предупредување и сигнализирање на забранет пристап на  неовластени лица на градилиштето. Отворените/активни градежни локации ќе бидат оградени</w:t>
            </w:r>
            <w:r w:rsidRPr="00CF6A89">
              <w:rPr>
                <w:rFonts w:cstheme="minorHAnsi"/>
              </w:rPr>
              <w:t>;</w:t>
            </w:r>
          </w:p>
          <w:p w14:paraId="7A5D7AF6" w14:textId="77777777" w:rsidR="0008607D" w:rsidRPr="00CF6A89" w:rsidRDefault="0008607D" w:rsidP="0015155F">
            <w:pPr>
              <w:pStyle w:val="ListParagraph"/>
              <w:numPr>
                <w:ilvl w:val="0"/>
                <w:numId w:val="25"/>
              </w:numPr>
              <w:spacing w:after="0" w:line="240" w:lineRule="auto"/>
              <w:rPr>
                <w:rFonts w:cstheme="minorHAnsi"/>
              </w:rPr>
            </w:pPr>
            <w:r w:rsidRPr="00CF6A89">
              <w:rPr>
                <w:rFonts w:cstheme="minorHAnsi"/>
                <w:lang w:val="mk-MK"/>
              </w:rPr>
              <w:t>Привремено складираниот материјал треба јасно да се означи</w:t>
            </w:r>
            <w:r w:rsidRPr="00CF6A89">
              <w:rPr>
                <w:rFonts w:cstheme="minorHAnsi"/>
              </w:rPr>
              <w:t>.</w:t>
            </w:r>
          </w:p>
          <w:p w14:paraId="6F433BC8" w14:textId="77777777" w:rsidR="0008607D" w:rsidRPr="00CF6A89" w:rsidRDefault="0008607D" w:rsidP="0006746C">
            <w:pPr>
              <w:numPr>
                <w:ilvl w:val="0"/>
                <w:numId w:val="25"/>
              </w:numPr>
              <w:spacing w:line="276" w:lineRule="auto"/>
              <w:jc w:val="both"/>
              <w:rPr>
                <w:rFonts w:asciiTheme="minorHAnsi" w:hAnsiTheme="minorHAnsi" w:cstheme="minorHAnsi"/>
                <w:b/>
                <w:bCs/>
                <w:lang w:val="en-US"/>
              </w:rPr>
            </w:pPr>
            <w:r w:rsidRPr="00AA5AC9">
              <w:rPr>
                <w:rFonts w:asciiTheme="minorHAnsi" w:hAnsiTheme="minorHAnsi" w:cstheme="minorHAnsi"/>
              </w:rPr>
              <w:t xml:space="preserve">Подготовки пред почетокот на работите и спроведување на </w:t>
            </w:r>
            <w:r w:rsidRPr="00AA5AC9">
              <w:rPr>
                <w:rFonts w:asciiTheme="minorHAnsi" w:hAnsiTheme="minorHAnsi" w:cstheme="minorHAnsi"/>
                <w:b/>
              </w:rPr>
              <w:t>Планот за управување со сообраќајот</w:t>
            </w:r>
            <w:r w:rsidR="0006746C" w:rsidRPr="00AA5AC9">
              <w:rPr>
                <w:rFonts w:asciiTheme="minorHAnsi" w:hAnsiTheme="minorHAnsi" w:cstheme="minorHAnsi"/>
                <w:b/>
              </w:rPr>
              <w:t xml:space="preserve"> за двете улици од страна на изведувачот</w:t>
            </w:r>
            <w:r w:rsidRPr="00CF6A89">
              <w:rPr>
                <w:rFonts w:asciiTheme="minorHAnsi" w:hAnsiTheme="minorHAnsi" w:cstheme="minorHAnsi"/>
                <w:b/>
                <w:bCs/>
                <w:lang w:val="en-US"/>
              </w:rPr>
              <w:t>;</w:t>
            </w:r>
          </w:p>
          <w:p w14:paraId="015950C9" w14:textId="77777777" w:rsidR="0008607D" w:rsidRPr="00CF6A89" w:rsidRDefault="0008607D" w:rsidP="0006746C">
            <w:pPr>
              <w:numPr>
                <w:ilvl w:val="0"/>
                <w:numId w:val="25"/>
              </w:numPr>
              <w:spacing w:line="276" w:lineRule="auto"/>
              <w:jc w:val="both"/>
              <w:rPr>
                <w:rFonts w:asciiTheme="minorHAnsi" w:hAnsiTheme="minorHAnsi" w:cstheme="minorHAnsi"/>
                <w:lang w:val="en-US"/>
              </w:rPr>
            </w:pPr>
            <w:r w:rsidRPr="00CF6A89">
              <w:rPr>
                <w:rFonts w:asciiTheme="minorHAnsi" w:hAnsiTheme="minorHAnsi" w:cstheme="minorHAnsi"/>
                <w:b/>
                <w:bCs/>
              </w:rPr>
              <w:t xml:space="preserve">Планот за подготвеност и одговор при итни случаи ќе се подготви </w:t>
            </w:r>
            <w:r w:rsidR="0006746C" w:rsidRPr="00AA5AC9">
              <w:rPr>
                <w:rFonts w:asciiTheme="minorHAnsi" w:hAnsiTheme="minorHAnsi" w:cstheme="minorHAnsi"/>
                <w:b/>
              </w:rPr>
              <w:t xml:space="preserve">од страна на изведувачот </w:t>
            </w:r>
            <w:r w:rsidRPr="00CF6A89">
              <w:rPr>
                <w:rFonts w:asciiTheme="minorHAnsi" w:hAnsiTheme="minorHAnsi" w:cstheme="minorHAnsi"/>
                <w:b/>
                <w:bCs/>
              </w:rPr>
              <w:t>пред започнување на проектните активности (пред-градежна фаза</w:t>
            </w:r>
            <w:r w:rsidRPr="00CF6A89">
              <w:rPr>
                <w:rFonts w:asciiTheme="minorHAnsi" w:hAnsiTheme="minorHAnsi" w:cstheme="minorHAnsi"/>
                <w:lang w:val="en-US"/>
              </w:rPr>
              <w:t>);</w:t>
            </w:r>
          </w:p>
          <w:p w14:paraId="5A7CDC80" w14:textId="77777777" w:rsidR="0008607D" w:rsidRPr="00CF6A89" w:rsidRDefault="0008607D" w:rsidP="0006746C">
            <w:pPr>
              <w:numPr>
                <w:ilvl w:val="0"/>
                <w:numId w:val="25"/>
              </w:numPr>
              <w:spacing w:line="276" w:lineRule="auto"/>
              <w:jc w:val="both"/>
              <w:rPr>
                <w:rFonts w:asciiTheme="minorHAnsi" w:hAnsiTheme="minorHAnsi" w:cstheme="minorHAnsi"/>
                <w:lang w:val="en-US"/>
              </w:rPr>
            </w:pPr>
            <w:r w:rsidRPr="00CF6A89">
              <w:rPr>
                <w:rFonts w:asciiTheme="minorHAnsi" w:hAnsiTheme="minorHAnsi" w:cstheme="minorHAnsi"/>
                <w:b/>
                <w:bCs/>
              </w:rPr>
              <w:t xml:space="preserve">Планот за БЗР ќе се подготви </w:t>
            </w:r>
            <w:r w:rsidR="00BC5ED7" w:rsidRPr="00AA5AC9">
              <w:rPr>
                <w:rFonts w:asciiTheme="minorHAnsi" w:hAnsiTheme="minorHAnsi" w:cstheme="minorHAnsi"/>
                <w:b/>
              </w:rPr>
              <w:t xml:space="preserve">од страна на изведувачот </w:t>
            </w:r>
            <w:r w:rsidRPr="00CF6A89">
              <w:rPr>
                <w:rFonts w:asciiTheme="minorHAnsi" w:hAnsiTheme="minorHAnsi" w:cstheme="minorHAnsi"/>
                <w:b/>
                <w:bCs/>
              </w:rPr>
              <w:t>пред започнување на проектните активности</w:t>
            </w:r>
            <w:r w:rsidRPr="00CF6A89">
              <w:rPr>
                <w:rFonts w:asciiTheme="minorHAnsi" w:hAnsiTheme="minorHAnsi" w:cstheme="minorHAnsi"/>
                <w:lang w:val="en-US"/>
              </w:rPr>
              <w:t>;</w:t>
            </w:r>
          </w:p>
          <w:p w14:paraId="0323FE29" w14:textId="77777777" w:rsidR="0008607D" w:rsidRPr="00CF6A89" w:rsidRDefault="0008607D" w:rsidP="0006746C">
            <w:pPr>
              <w:numPr>
                <w:ilvl w:val="0"/>
                <w:numId w:val="25"/>
              </w:numPr>
              <w:spacing w:line="276" w:lineRule="auto"/>
              <w:jc w:val="both"/>
              <w:rPr>
                <w:rFonts w:asciiTheme="minorHAnsi" w:hAnsiTheme="minorHAnsi" w:cstheme="minorHAnsi"/>
                <w:lang w:val="en-US"/>
              </w:rPr>
            </w:pPr>
            <w:r w:rsidRPr="00CF6A89">
              <w:rPr>
                <w:rFonts w:asciiTheme="minorHAnsi" w:hAnsiTheme="minorHAnsi" w:cstheme="minorHAnsi"/>
                <w:b/>
                <w:bCs/>
              </w:rPr>
              <w:t xml:space="preserve">Планот за безбедност на заедницата ќе се подготви </w:t>
            </w:r>
            <w:r w:rsidR="00BC5ED7" w:rsidRPr="00AA5AC9">
              <w:rPr>
                <w:rFonts w:asciiTheme="minorHAnsi" w:hAnsiTheme="minorHAnsi" w:cstheme="minorHAnsi"/>
                <w:b/>
              </w:rPr>
              <w:t xml:space="preserve">од страна на изведувачот </w:t>
            </w:r>
            <w:r w:rsidRPr="00CF6A89">
              <w:rPr>
                <w:rFonts w:asciiTheme="minorHAnsi" w:hAnsiTheme="minorHAnsi" w:cstheme="minorHAnsi"/>
                <w:b/>
                <w:bCs/>
              </w:rPr>
              <w:t>пред започнување на градежните активности</w:t>
            </w:r>
            <w:r w:rsidRPr="00CF6A89">
              <w:rPr>
                <w:rFonts w:asciiTheme="minorHAnsi" w:hAnsiTheme="minorHAnsi" w:cstheme="minorHAnsi"/>
                <w:lang w:val="en-US"/>
              </w:rPr>
              <w:t xml:space="preserve">; </w:t>
            </w:r>
          </w:p>
          <w:p w14:paraId="16DA19CD"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rPr>
              <w:lastRenderedPageBreak/>
              <w:t xml:space="preserve">Работниците треба да добијат </w:t>
            </w:r>
            <w:r w:rsidRPr="00AA5AC9">
              <w:rPr>
                <w:rFonts w:asciiTheme="minorHAnsi" w:hAnsiTheme="minorHAnsi" w:cstheme="minorHAnsi"/>
                <w:b/>
              </w:rPr>
              <w:t>обука за прва помош и БЗР</w:t>
            </w:r>
            <w:r w:rsidRPr="00AA5AC9">
              <w:rPr>
                <w:rFonts w:asciiTheme="minorHAnsi" w:hAnsiTheme="minorHAnsi" w:cstheme="minorHAnsi"/>
              </w:rPr>
              <w:t xml:space="preserve"> соодветна на типот на работата, пред почетокот на проектните активности. Доволно количество прва помош и опрема за БЗР е обезбедена и достапна во секое време. </w:t>
            </w:r>
          </w:p>
          <w:p w14:paraId="481C9C13"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rPr>
              <w:t>При организирање на проектните активности треба да се земат во предвид екстремните временски услови (на пр. здравје) и соодветно приспособување на работното време и резервите (на пр. достапноста и снабдувањето со вода за пиење</w:t>
            </w:r>
            <w:r w:rsidR="00EC2AE8">
              <w:rPr>
                <w:rFonts w:asciiTheme="minorHAnsi" w:hAnsiTheme="minorHAnsi" w:cstheme="minorHAnsi"/>
              </w:rPr>
              <w:t>)</w:t>
            </w:r>
            <w:r w:rsidRPr="00AA5AC9">
              <w:rPr>
                <w:rFonts w:asciiTheme="minorHAnsi" w:hAnsiTheme="minorHAnsi" w:cstheme="minorHAnsi"/>
              </w:rPr>
              <w:t xml:space="preserve">. </w:t>
            </w:r>
          </w:p>
          <w:p w14:paraId="0C9C6424"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rPr>
              <w:t>Сите работи ќе се вршат на безбеден и дисциплиниран начин, осмислен така што влијанијата врз работниците, граѓаните кои ја користат улицата и животната средина да се сведат на минимум.</w:t>
            </w:r>
          </w:p>
          <w:p w14:paraId="66BA6762"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b/>
                <w:bCs/>
              </w:rPr>
              <w:t xml:space="preserve">Обезбедени се безбедни премини </w:t>
            </w:r>
            <w:r w:rsidRPr="00AA5AC9">
              <w:rPr>
                <w:rFonts w:asciiTheme="minorHAnsi" w:hAnsiTheme="minorHAnsi" w:cstheme="minorHAnsi"/>
              </w:rPr>
              <w:t xml:space="preserve">за луѓето кои живеат покрај проектните улици; </w:t>
            </w:r>
          </w:p>
          <w:p w14:paraId="181CFE2F"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rPr>
              <w:t xml:space="preserve">Сите опасни места на градилиштето како јами, ровови и др. ќе бидат јасно обележани и оградени. </w:t>
            </w:r>
          </w:p>
          <w:p w14:paraId="2B5013E9" w14:textId="77777777" w:rsidR="0008607D" w:rsidRPr="00AA5AC9" w:rsidRDefault="0008607D" w:rsidP="0015155F">
            <w:pPr>
              <w:rPr>
                <w:rFonts w:asciiTheme="minorHAnsi" w:hAnsiTheme="minorHAnsi" w:cstheme="minorHAnsi"/>
                <w:b/>
                <w:bCs/>
                <w:u w:val="single"/>
              </w:rPr>
            </w:pPr>
            <w:r w:rsidRPr="00AA5AC9">
              <w:rPr>
                <w:rFonts w:asciiTheme="minorHAnsi" w:hAnsiTheme="minorHAnsi" w:cstheme="minorHAnsi"/>
                <w:b/>
                <w:bCs/>
                <w:u w:val="single"/>
              </w:rPr>
              <w:t>Мерки за БЗР за работниците:</w:t>
            </w:r>
          </w:p>
          <w:p w14:paraId="3A18AC62"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rPr>
              <w:t xml:space="preserve">Работниците кои ќе бидат ангажирани треба да бидат обучени и редовно да носат лична заштитна опрема (ЛЗО) во согласност со најдобрите градежни практики (постојано да носат шлем, маска и заштитни очила, безбедносни појаси и безбедносни чизми, како и други средства за лична заштита за конкретната работа); </w:t>
            </w:r>
          </w:p>
          <w:p w14:paraId="5F9A042A"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rPr>
              <w:t>Треба да се спроведуваат мерките за БЗР за заедницата и работниците (прва помош, заштитна облека за работниците, соодветни машини и алати);</w:t>
            </w:r>
          </w:p>
          <w:p w14:paraId="329EB3EC"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rPr>
              <w:t xml:space="preserve">Со машините треба да ракуваат исклучиво искусни и обучени ракувачи, со што се намалува ризикот од несреќи; </w:t>
            </w:r>
          </w:p>
          <w:p w14:paraId="0D693775"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rPr>
              <w:t>Процедури во вонредни состојби (</w:t>
            </w:r>
            <w:r w:rsidRPr="00AA5AC9">
              <w:rPr>
                <w:rFonts w:asciiTheme="minorHAnsi" w:hAnsiTheme="minorHAnsi" w:cstheme="minorHAnsi"/>
                <w:b/>
              </w:rPr>
              <w:t>План за подготвеност и одговор при итни случаи</w:t>
            </w:r>
            <w:r w:rsidRPr="00AA5AC9">
              <w:rPr>
                <w:rFonts w:asciiTheme="minorHAnsi" w:hAnsiTheme="minorHAnsi" w:cstheme="minorHAnsi"/>
              </w:rPr>
              <w:t xml:space="preserve">) им се објаснети на работниците и истите се достапни на градилиштето. </w:t>
            </w:r>
          </w:p>
          <w:p w14:paraId="18814B5D" w14:textId="77777777" w:rsidR="0008607D" w:rsidRPr="00AA5AC9" w:rsidRDefault="0008607D" w:rsidP="0015155F">
            <w:pPr>
              <w:rPr>
                <w:rFonts w:asciiTheme="minorHAnsi" w:hAnsiTheme="minorHAnsi" w:cstheme="minorHAnsi"/>
                <w:b/>
                <w:bCs/>
                <w:u w:val="single"/>
                <w:lang w:val="en-US"/>
              </w:rPr>
            </w:pPr>
            <w:r w:rsidRPr="00AA5AC9">
              <w:rPr>
                <w:rFonts w:asciiTheme="minorHAnsi" w:hAnsiTheme="minorHAnsi" w:cstheme="minorHAnsi"/>
                <w:b/>
                <w:bCs/>
                <w:u w:val="single"/>
              </w:rPr>
              <w:t>Противпожарни мерки</w:t>
            </w:r>
            <w:r w:rsidRPr="00AA5AC9">
              <w:rPr>
                <w:rFonts w:asciiTheme="minorHAnsi" w:hAnsiTheme="minorHAnsi" w:cstheme="minorHAnsi"/>
                <w:b/>
                <w:bCs/>
                <w:u w:val="single"/>
                <w:lang w:val="en-US"/>
              </w:rPr>
              <w:t>:</w:t>
            </w:r>
          </w:p>
          <w:p w14:paraId="3334E9AE"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Постапките во случај на пожар треба да бидат доставувени до сите вработени;</w:t>
            </w:r>
          </w:p>
          <w:p w14:paraId="0FF58936"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 xml:space="preserve">Ќе се обезбеди постојано присуство на противпожарни уреди на проектните локации за случај на пожар или друго оштетување. Нивната местоположба се означува и </w:t>
            </w:r>
            <w:r w:rsidRPr="002B1380">
              <w:rPr>
                <w:rFonts w:asciiTheme="minorHAnsi" w:hAnsiTheme="minorHAnsi" w:cstheme="minorHAnsi"/>
              </w:rPr>
              <w:lastRenderedPageBreak/>
              <w:t>работниците се известуваат за тоа. Нивото на противпожарна опрема ќе се оцени и евалуира со помош на типична оцена на ризик;</w:t>
            </w:r>
          </w:p>
          <w:p w14:paraId="599D9DA7"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 xml:space="preserve">Ќе се назначи лице на градилиштето кое ќе биде одговорно за заштита од пожари; </w:t>
            </w:r>
          </w:p>
          <w:p w14:paraId="0EB602FC"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Сите вработени треба да се известат за процедурите во случај на пожар;</w:t>
            </w:r>
          </w:p>
          <w:p w14:paraId="779D45ED"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Делницата од патот која не се санира, да се одржува чиста.</w:t>
            </w:r>
          </w:p>
          <w:p w14:paraId="679080C4"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Несреќи:</w:t>
            </w:r>
          </w:p>
          <w:p w14:paraId="2DA8E028"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СБ мора да биде информирана за сите (еколошки, БЗР, безбедност на заедницата итн.) значајни несреќи (повреди, жртви, поголеми излевања итн.) во рок од 48 часа од настанот;</w:t>
            </w:r>
          </w:p>
          <w:p w14:paraId="42AC2929"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Работите мора да се организираат за да се заштитат работниците во секое време. Мора да се одржува соодветна комуникација (на пример, радио линии, мобилни телефони, итн.) со изолираните работници;</w:t>
            </w:r>
          </w:p>
          <w:p w14:paraId="61B3E06F"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Обележување на сите електрични уреди и водови кои се под напон со предупредувачки знаци;</w:t>
            </w:r>
          </w:p>
          <w:p w14:paraId="4CB5FAA9"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Воспоставување зони „Без пристап“ околу или под високонапонски далноводи</w:t>
            </w:r>
          </w:p>
          <w:p w14:paraId="7C5DF44A" w14:textId="77777777" w:rsidR="0057517D" w:rsidRPr="002B1380" w:rsidRDefault="0057517D" w:rsidP="0057517D">
            <w:pPr>
              <w:numPr>
                <w:ilvl w:val="0"/>
                <w:numId w:val="25"/>
              </w:numPr>
              <w:spacing w:line="276" w:lineRule="auto"/>
              <w:jc w:val="both"/>
              <w:rPr>
                <w:rFonts w:asciiTheme="minorHAnsi" w:hAnsiTheme="minorHAnsi" w:cstheme="minorHAnsi"/>
              </w:rPr>
            </w:pPr>
            <w:r w:rsidRPr="002B1380">
              <w:rPr>
                <w:rFonts w:asciiTheme="minorHAnsi" w:hAnsiTheme="minorHAnsi" w:cstheme="minorHAnsi"/>
              </w:rPr>
              <w:t>СБ мора да биде информирана за сите (еколошки, БЗР, безбедност на заедницата итн.) значајни несреќи (повреди, жртви, поголеми излевања итн.) во рок од 48 часа од настанот.</w:t>
            </w:r>
          </w:p>
          <w:p w14:paraId="3B71C55A" w14:textId="77777777" w:rsidR="006C221D" w:rsidRDefault="006C221D" w:rsidP="0015155F">
            <w:pPr>
              <w:spacing w:line="276" w:lineRule="auto"/>
              <w:jc w:val="both"/>
              <w:rPr>
                <w:rFonts w:asciiTheme="minorHAnsi" w:hAnsiTheme="minorHAnsi" w:cstheme="minorHAnsi"/>
                <w:b/>
                <w:bCs/>
                <w:u w:val="single"/>
              </w:rPr>
            </w:pPr>
          </w:p>
          <w:p w14:paraId="16ACDAF3" w14:textId="77777777" w:rsidR="0008607D" w:rsidRPr="00AA5AC9" w:rsidRDefault="0008607D" w:rsidP="0015155F">
            <w:pPr>
              <w:spacing w:line="276" w:lineRule="auto"/>
              <w:jc w:val="both"/>
              <w:rPr>
                <w:rFonts w:asciiTheme="minorHAnsi" w:hAnsiTheme="minorHAnsi" w:cstheme="minorHAnsi"/>
                <w:b/>
                <w:bCs/>
                <w:u w:val="single"/>
                <w:lang w:val="en-US"/>
              </w:rPr>
            </w:pPr>
            <w:r w:rsidRPr="00AA5AC9">
              <w:rPr>
                <w:rFonts w:asciiTheme="minorHAnsi" w:hAnsiTheme="minorHAnsi" w:cstheme="minorHAnsi"/>
                <w:b/>
                <w:bCs/>
                <w:u w:val="single"/>
              </w:rPr>
              <w:t>Известување за несреќи / хаварии</w:t>
            </w:r>
            <w:r w:rsidRPr="00AA5AC9">
              <w:rPr>
                <w:rFonts w:asciiTheme="minorHAnsi" w:hAnsiTheme="minorHAnsi" w:cstheme="minorHAnsi"/>
                <w:b/>
                <w:bCs/>
                <w:u w:val="single"/>
                <w:lang w:val="en-US"/>
              </w:rPr>
              <w:t>:</w:t>
            </w:r>
          </w:p>
          <w:p w14:paraId="00585A2C" w14:textId="77777777" w:rsidR="0008607D" w:rsidRPr="00CF6A89" w:rsidRDefault="0008607D" w:rsidP="0015155F">
            <w:pPr>
              <w:pStyle w:val="ListParagraph"/>
              <w:numPr>
                <w:ilvl w:val="0"/>
                <w:numId w:val="25"/>
              </w:numPr>
              <w:jc w:val="both"/>
              <w:rPr>
                <w:rFonts w:cstheme="minorHAnsi"/>
              </w:rPr>
            </w:pPr>
            <w:r w:rsidRPr="00CF6A89">
              <w:rPr>
                <w:rFonts w:cstheme="minorHAnsi"/>
                <w:lang w:val="mk-MK"/>
              </w:rPr>
              <w:t>Изведувачот е должен веднаш, а најдоцна во рок од 48 часа по настанот на инцидентот/несреќата, писмено да го извести Трудовиот инспекторат (Министерството за труд и социјална политика), претседателот на синдикалната организација и претставникот на вработените за безбедност и здравје при работа за</w:t>
            </w:r>
            <w:r w:rsidRPr="00CF6A89">
              <w:rPr>
                <w:rFonts w:cstheme="minorHAnsi"/>
              </w:rPr>
              <w:t>:</w:t>
            </w:r>
          </w:p>
          <w:p w14:paraId="5887FECF" w14:textId="77777777" w:rsidR="0008607D" w:rsidRPr="00CF6A89" w:rsidRDefault="0008607D" w:rsidP="0015155F">
            <w:pPr>
              <w:pStyle w:val="ListParagraph"/>
              <w:ind w:left="360"/>
              <w:jc w:val="both"/>
              <w:rPr>
                <w:rFonts w:cstheme="minorHAnsi"/>
              </w:rPr>
            </w:pPr>
            <w:r w:rsidRPr="00CF6A89">
              <w:rPr>
                <w:rFonts w:cstheme="minorHAnsi"/>
              </w:rPr>
              <w:t xml:space="preserve">- </w:t>
            </w:r>
            <w:r w:rsidRPr="00CF6A89">
              <w:rPr>
                <w:rFonts w:cstheme="minorHAnsi"/>
                <w:lang w:val="mk-MK"/>
              </w:rPr>
              <w:t xml:space="preserve">секоја смрт, колективна несреќа и повреди при работа кои предизвикуваат привремена неспособност за работа повеќе од три работни дена и каква било можна небезбедна ситуација за другите </w:t>
            </w:r>
            <w:proofErr w:type="gramStart"/>
            <w:r w:rsidRPr="00CF6A89">
              <w:rPr>
                <w:rFonts w:cstheme="minorHAnsi"/>
                <w:lang w:val="mk-MK"/>
              </w:rPr>
              <w:t>работници</w:t>
            </w:r>
            <w:r w:rsidRPr="00CF6A89">
              <w:rPr>
                <w:rFonts w:cstheme="minorHAnsi"/>
              </w:rPr>
              <w:t>;</w:t>
            </w:r>
            <w:proofErr w:type="gramEnd"/>
          </w:p>
          <w:p w14:paraId="74472736" w14:textId="77777777" w:rsidR="0008607D" w:rsidRPr="00CF6A89" w:rsidRDefault="0008607D" w:rsidP="0015155F">
            <w:pPr>
              <w:pStyle w:val="ListParagraph"/>
              <w:numPr>
                <w:ilvl w:val="0"/>
                <w:numId w:val="25"/>
              </w:numPr>
              <w:jc w:val="both"/>
              <w:rPr>
                <w:rFonts w:cstheme="minorHAnsi"/>
              </w:rPr>
            </w:pPr>
            <w:r w:rsidRPr="00CF6A89">
              <w:rPr>
                <w:rFonts w:cstheme="minorHAnsi"/>
                <w:lang w:val="mk-MK"/>
              </w:rPr>
              <w:lastRenderedPageBreak/>
              <w:t>Пријавата доставена до Трудовиот инспекторат треба да содржи најмалку: име и адреса на фирмата - Изведувач, локација на градилиштето, контакт информации за повреденото или починатото лице, време на инцидентот, опис на повредата, дали била повикана полицијата, каде и како се случил инцидентот, било какво лекарско мислење, било каква штета, итн</w:t>
            </w:r>
            <w:r w:rsidRPr="00CF6A89">
              <w:rPr>
                <w:rFonts w:cstheme="minorHAnsi"/>
              </w:rPr>
              <w:t xml:space="preserve">. </w:t>
            </w:r>
          </w:p>
          <w:p w14:paraId="68B82CF0" w14:textId="77777777" w:rsidR="0008607D" w:rsidRPr="00CF6A89" w:rsidRDefault="0008607D" w:rsidP="0015155F">
            <w:pPr>
              <w:pStyle w:val="ListParagraph"/>
              <w:numPr>
                <w:ilvl w:val="0"/>
                <w:numId w:val="25"/>
              </w:numPr>
              <w:jc w:val="both"/>
              <w:rPr>
                <w:rFonts w:cstheme="minorHAnsi"/>
              </w:rPr>
            </w:pPr>
            <w:r w:rsidRPr="00CF6A89">
              <w:rPr>
                <w:rFonts w:cstheme="minorHAnsi"/>
                <w:lang w:val="mk-MK"/>
              </w:rPr>
              <w:t>Изведувачот треба веднаш да го извести ЕИП за инцидентот/несреќата, за секое повредено или починато лице, како и кога се случил инцидентот/несреќата и каде; Исто така, до ЕИП треба да се достави информација дали Трудовиот инспекторат бил информиран и дали инспекторот/ите извршиле посета на локацијата</w:t>
            </w:r>
            <w:r w:rsidRPr="00CF6A89">
              <w:rPr>
                <w:rFonts w:cstheme="minorHAnsi"/>
              </w:rPr>
              <w:t>;</w:t>
            </w:r>
          </w:p>
          <w:p w14:paraId="7CA0E9CC" w14:textId="77777777" w:rsidR="0008607D" w:rsidRPr="00CF6A89" w:rsidRDefault="0008607D" w:rsidP="0015155F">
            <w:pPr>
              <w:pStyle w:val="ListParagraph"/>
              <w:numPr>
                <w:ilvl w:val="0"/>
                <w:numId w:val="25"/>
              </w:numPr>
              <w:spacing w:after="0"/>
              <w:jc w:val="both"/>
              <w:rPr>
                <w:rFonts w:cstheme="minorHAnsi"/>
              </w:rPr>
            </w:pPr>
            <w:r w:rsidRPr="00CF6A89">
              <w:rPr>
                <w:rFonts w:cstheme="minorHAnsi"/>
                <w:lang w:val="mk-MK"/>
              </w:rPr>
              <w:t>По добивањето на Извештајот од Трудовиот инспекторат, Изведувачот е должен да го испрати извештајот до ЕИП и да информира за состојбата на градилиштето (доколку е затворено или можат да продолжат со работа), мерките спроведени за спречување на слични небезбедни настани итн</w:t>
            </w:r>
            <w:r w:rsidRPr="00CF6A89">
              <w:rPr>
                <w:rFonts w:cstheme="minorHAnsi"/>
              </w:rPr>
              <w:t>.;</w:t>
            </w:r>
          </w:p>
          <w:p w14:paraId="4436258E" w14:textId="77777777" w:rsidR="0008607D" w:rsidRPr="00AA5AC9" w:rsidRDefault="0008607D" w:rsidP="0015155F">
            <w:pPr>
              <w:numPr>
                <w:ilvl w:val="0"/>
                <w:numId w:val="25"/>
              </w:numPr>
              <w:spacing w:line="276" w:lineRule="auto"/>
              <w:jc w:val="both"/>
              <w:rPr>
                <w:rFonts w:asciiTheme="minorHAnsi" w:hAnsiTheme="minorHAnsi" w:cstheme="minorHAnsi"/>
              </w:rPr>
            </w:pPr>
            <w:r w:rsidRPr="00AA5AC9">
              <w:rPr>
                <w:rFonts w:asciiTheme="minorHAnsi" w:hAnsiTheme="minorHAnsi" w:cstheme="minorHAnsi"/>
              </w:rPr>
              <w:t>ЕИП треба веднаш да го регистрира инцидентот и да го пријави до раководителот на Работниот тим на Банката во рок од 24 часа. СБ мора да биде информирана за сите (животна средина, безбедност и здравје при работа, безбедност на заедницата итн.) значајни несреќи (повреди, жртви, поголеми излевања итн</w:t>
            </w:r>
            <w:r w:rsidR="00F52020">
              <w:rPr>
                <w:rFonts w:asciiTheme="minorHAnsi" w:hAnsiTheme="minorHAnsi" w:cstheme="minorHAnsi"/>
              </w:rPr>
              <w:t>)</w:t>
            </w:r>
            <w:r w:rsidRPr="00AA5AC9">
              <w:rPr>
                <w:rFonts w:asciiTheme="minorHAnsi" w:hAnsiTheme="minorHAnsi" w:cstheme="minorHAnsi"/>
              </w:rPr>
              <w:t>.</w:t>
            </w:r>
          </w:p>
        </w:tc>
      </w:tr>
      <w:tr w:rsidR="0008607D" w:rsidRPr="00CF6A89" w14:paraId="168A2F50" w14:textId="77777777" w:rsidTr="0008607D">
        <w:trPr>
          <w:trHeight w:val="707"/>
          <w:jc w:val="center"/>
        </w:trPr>
        <w:tc>
          <w:tcPr>
            <w:tcW w:w="967" w:type="pct"/>
            <w:vMerge/>
            <w:vAlign w:val="center"/>
          </w:tcPr>
          <w:p w14:paraId="28C1C258" w14:textId="77777777" w:rsidR="0008607D" w:rsidRPr="00AA5AC9" w:rsidRDefault="0008607D" w:rsidP="0015155F">
            <w:pPr>
              <w:jc w:val="center"/>
              <w:rPr>
                <w:rFonts w:asciiTheme="minorHAnsi" w:hAnsiTheme="minorHAnsi" w:cstheme="minorHAnsi"/>
                <w:b/>
              </w:rPr>
            </w:pPr>
          </w:p>
        </w:tc>
        <w:tc>
          <w:tcPr>
            <w:tcW w:w="937" w:type="pct"/>
            <w:tcBorders>
              <w:bottom w:val="single" w:sz="4" w:space="0" w:color="auto"/>
            </w:tcBorders>
            <w:vAlign w:val="center"/>
          </w:tcPr>
          <w:p w14:paraId="2C49640A"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Заштита на културното наследство</w:t>
            </w:r>
          </w:p>
        </w:tc>
        <w:tc>
          <w:tcPr>
            <w:tcW w:w="3096" w:type="pct"/>
          </w:tcPr>
          <w:p w14:paraId="168FA4B5" w14:textId="77777777" w:rsidR="0008607D" w:rsidRPr="00AA5AC9" w:rsidRDefault="0008607D" w:rsidP="0015155F">
            <w:pPr>
              <w:numPr>
                <w:ilvl w:val="0"/>
                <w:numId w:val="28"/>
              </w:numPr>
              <w:spacing w:line="276" w:lineRule="auto"/>
              <w:jc w:val="both"/>
              <w:rPr>
                <w:rFonts w:asciiTheme="minorHAnsi" w:hAnsiTheme="minorHAnsi" w:cstheme="minorHAnsi"/>
              </w:rPr>
            </w:pPr>
            <w:r w:rsidRPr="00AA5AC9">
              <w:rPr>
                <w:rFonts w:asciiTheme="minorHAnsi" w:hAnsiTheme="minorHAnsi" w:cstheme="minorHAnsi"/>
              </w:rPr>
              <w:t>Во случај на случајни археолошки пронајдоци, градежните работи веднаш запираат, локацијата се оградува (заштитува) и властите (Министерството за култура, Управата за заштита на културното наследство) се информираат во рок од 24 часа и се следат националните процедури. Работите продолжуваат по одобрение од надлежните органи. Нивните инструкции мора да се следат во натамошниот тек на работите на градилиштето;</w:t>
            </w:r>
          </w:p>
          <w:p w14:paraId="1FAE7BC3" w14:textId="77777777" w:rsidR="0008607D" w:rsidRPr="00AA5AC9" w:rsidRDefault="0008607D" w:rsidP="0015155F">
            <w:pPr>
              <w:numPr>
                <w:ilvl w:val="0"/>
                <w:numId w:val="28"/>
              </w:numPr>
              <w:spacing w:line="276" w:lineRule="auto"/>
              <w:jc w:val="both"/>
              <w:rPr>
                <w:rFonts w:asciiTheme="minorHAnsi" w:hAnsiTheme="minorHAnsi" w:cstheme="minorHAnsi"/>
              </w:rPr>
            </w:pPr>
            <w:r w:rsidRPr="00AA5AC9">
              <w:rPr>
                <w:rFonts w:asciiTheme="minorHAnsi" w:hAnsiTheme="minorHAnsi" w:cstheme="minorHAnsi"/>
              </w:rPr>
              <w:t xml:space="preserve">Доколку работите на реконструкција се одвиваат во близина на археолошки наоѓалишта, се известуваат локалните власти и се добиваат сите одобренија/дозволи од нив, а сите работи на реконструкција се планираат и се изведуваат во согласност со локалното и националното законодавство; Не се идентификувани локалитети на археолошко/културно наследство во близина на проектните локации, така што не се </w:t>
            </w:r>
            <w:r w:rsidRPr="00AA5AC9">
              <w:rPr>
                <w:rFonts w:asciiTheme="minorHAnsi" w:hAnsiTheme="minorHAnsi" w:cstheme="minorHAnsi"/>
              </w:rPr>
              <w:lastRenderedPageBreak/>
              <w:t>очекуваат негативни влијанија;</w:t>
            </w:r>
          </w:p>
          <w:p w14:paraId="03CEB0AD" w14:textId="77777777" w:rsidR="0008607D" w:rsidRPr="00AA5AC9" w:rsidRDefault="0008607D" w:rsidP="0015155F">
            <w:pPr>
              <w:numPr>
                <w:ilvl w:val="0"/>
                <w:numId w:val="28"/>
              </w:numPr>
              <w:jc w:val="both"/>
              <w:rPr>
                <w:rFonts w:asciiTheme="minorHAnsi" w:hAnsiTheme="minorHAnsi" w:cstheme="minorHAnsi"/>
              </w:rPr>
            </w:pPr>
            <w:r w:rsidRPr="00AA5AC9">
              <w:rPr>
                <w:rFonts w:asciiTheme="minorHAnsi" w:hAnsiTheme="minorHAnsi" w:cstheme="minorHAnsi"/>
              </w:rPr>
              <w:t>Се води соодветна грижа и се крева свеста на градежните работници за можното откривање на археолошки остатоци</w:t>
            </w:r>
            <w:r w:rsidR="00F52020">
              <w:rPr>
                <w:rFonts w:asciiTheme="minorHAnsi" w:hAnsiTheme="minorHAnsi" w:cstheme="minorHAnsi"/>
              </w:rPr>
              <w:t>;</w:t>
            </w:r>
          </w:p>
          <w:p w14:paraId="2B5C7F3E" w14:textId="77777777" w:rsidR="0008607D" w:rsidRPr="00AA5AC9" w:rsidRDefault="0008607D" w:rsidP="0015155F">
            <w:pPr>
              <w:numPr>
                <w:ilvl w:val="0"/>
                <w:numId w:val="28"/>
              </w:numPr>
              <w:jc w:val="both"/>
              <w:rPr>
                <w:rFonts w:asciiTheme="minorHAnsi" w:hAnsiTheme="minorHAnsi" w:cstheme="minorHAnsi"/>
              </w:rPr>
            </w:pPr>
            <w:r w:rsidRPr="00AA5AC9">
              <w:rPr>
                <w:rFonts w:asciiTheme="minorHAnsi" w:hAnsiTheme="minorHAnsi" w:cstheme="minorHAnsi"/>
              </w:rPr>
              <w:t xml:space="preserve">Во случај работите да можат значително негативно да влијаат на дрвјата со специфична историска или културна вредност, тие ќе бидат преместени. </w:t>
            </w:r>
          </w:p>
        </w:tc>
      </w:tr>
      <w:tr w:rsidR="0008607D" w:rsidRPr="00CF6A89" w14:paraId="4D10F8CF" w14:textId="77777777" w:rsidTr="0008607D">
        <w:trPr>
          <w:trHeight w:val="305"/>
          <w:jc w:val="center"/>
        </w:trPr>
        <w:tc>
          <w:tcPr>
            <w:tcW w:w="967" w:type="pct"/>
            <w:vMerge/>
            <w:vAlign w:val="center"/>
          </w:tcPr>
          <w:p w14:paraId="4E45D5F8" w14:textId="77777777" w:rsidR="0008607D" w:rsidRPr="00AA5AC9" w:rsidRDefault="0008607D" w:rsidP="0015155F">
            <w:pPr>
              <w:jc w:val="center"/>
              <w:rPr>
                <w:rFonts w:asciiTheme="minorHAnsi" w:hAnsiTheme="minorHAnsi" w:cstheme="minorHAnsi"/>
                <w:b/>
              </w:rPr>
            </w:pPr>
          </w:p>
        </w:tc>
        <w:tc>
          <w:tcPr>
            <w:tcW w:w="937" w:type="pct"/>
            <w:tcBorders>
              <w:bottom w:val="single" w:sz="4" w:space="0" w:color="auto"/>
            </w:tcBorders>
            <w:vAlign w:val="center"/>
          </w:tcPr>
          <w:p w14:paraId="682E76FD"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Спречување несреќи</w:t>
            </w:r>
          </w:p>
        </w:tc>
        <w:tc>
          <w:tcPr>
            <w:tcW w:w="3096" w:type="pct"/>
          </w:tcPr>
          <w:p w14:paraId="5997B754" w14:textId="77777777" w:rsidR="0008607D" w:rsidRPr="00AA5AC9" w:rsidRDefault="0008607D" w:rsidP="0015155F">
            <w:pPr>
              <w:numPr>
                <w:ilvl w:val="0"/>
                <w:numId w:val="26"/>
              </w:numPr>
              <w:pBdr>
                <w:top w:val="nil"/>
                <w:left w:val="nil"/>
                <w:bottom w:val="nil"/>
                <w:right w:val="nil"/>
                <w:between w:val="nil"/>
                <w:bar w:val="nil"/>
              </w:pBdr>
              <w:spacing w:line="276" w:lineRule="auto"/>
              <w:jc w:val="both"/>
              <w:rPr>
                <w:rFonts w:asciiTheme="minorHAnsi" w:hAnsiTheme="minorHAnsi" w:cstheme="minorHAnsi"/>
              </w:rPr>
            </w:pPr>
            <w:r w:rsidRPr="00AA5AC9">
              <w:rPr>
                <w:rFonts w:asciiTheme="minorHAnsi" w:hAnsiTheme="minorHAnsi" w:cstheme="minorHAnsi"/>
              </w:rPr>
              <w:t>На локацијата треба да има опрема за спречување излевања, со која се спречува натамошно ширење на излеаните материјали. Во случај на истурање, загадената почва / вода ќе биде отстранета во затворен сад и третирана како опасен отпад;</w:t>
            </w:r>
          </w:p>
          <w:p w14:paraId="2C60EF2D" w14:textId="77777777" w:rsidR="0008607D" w:rsidRPr="00AA5AC9" w:rsidRDefault="0008607D" w:rsidP="0015155F">
            <w:pPr>
              <w:numPr>
                <w:ilvl w:val="0"/>
                <w:numId w:val="26"/>
              </w:numPr>
              <w:pBdr>
                <w:top w:val="nil"/>
                <w:left w:val="nil"/>
                <w:bottom w:val="nil"/>
                <w:right w:val="nil"/>
                <w:between w:val="nil"/>
                <w:bar w:val="nil"/>
              </w:pBdr>
              <w:spacing w:line="276" w:lineRule="auto"/>
              <w:jc w:val="both"/>
              <w:rPr>
                <w:rFonts w:asciiTheme="minorHAnsi" w:hAnsiTheme="minorHAnsi" w:cstheme="minorHAnsi"/>
              </w:rPr>
            </w:pPr>
            <w:r w:rsidRPr="00AA5AC9">
              <w:rPr>
                <w:rFonts w:asciiTheme="minorHAnsi" w:hAnsiTheme="minorHAnsi" w:cstheme="minorHAnsi"/>
              </w:rPr>
              <w:t>Противпожарните апарати треба да се атестирани и во добра состојба;</w:t>
            </w:r>
          </w:p>
          <w:p w14:paraId="1DC46D23" w14:textId="77777777" w:rsidR="0008607D" w:rsidRPr="00AA5AC9" w:rsidRDefault="0008607D" w:rsidP="0015155F">
            <w:pPr>
              <w:numPr>
                <w:ilvl w:val="0"/>
                <w:numId w:val="26"/>
              </w:numPr>
              <w:pBdr>
                <w:top w:val="nil"/>
                <w:left w:val="nil"/>
                <w:bottom w:val="nil"/>
                <w:right w:val="nil"/>
                <w:between w:val="nil"/>
                <w:bar w:val="nil"/>
              </w:pBdr>
              <w:spacing w:line="276" w:lineRule="auto"/>
              <w:jc w:val="both"/>
              <w:rPr>
                <w:rFonts w:asciiTheme="minorHAnsi" w:hAnsiTheme="minorHAnsi" w:cstheme="minorHAnsi"/>
              </w:rPr>
            </w:pPr>
            <w:r w:rsidRPr="00AA5AC9">
              <w:rPr>
                <w:rFonts w:asciiTheme="minorHAnsi" w:hAnsiTheme="minorHAnsi" w:cstheme="minorHAnsi"/>
              </w:rPr>
              <w:t>Работните локации (отворени/активни) треба да се заштитат со ограда и соодветна сигнализација;</w:t>
            </w:r>
          </w:p>
          <w:p w14:paraId="139B9EC0" w14:textId="77777777" w:rsidR="0008607D" w:rsidRPr="00AA5AC9" w:rsidRDefault="0008607D" w:rsidP="0015155F">
            <w:pPr>
              <w:numPr>
                <w:ilvl w:val="0"/>
                <w:numId w:val="26"/>
              </w:numPr>
              <w:pBdr>
                <w:top w:val="nil"/>
                <w:left w:val="nil"/>
                <w:bottom w:val="nil"/>
                <w:right w:val="nil"/>
                <w:between w:val="nil"/>
                <w:bar w:val="nil"/>
              </w:pBdr>
              <w:spacing w:line="276" w:lineRule="auto"/>
              <w:jc w:val="both"/>
              <w:rPr>
                <w:rFonts w:asciiTheme="minorHAnsi" w:hAnsiTheme="minorHAnsi" w:cstheme="minorHAnsi"/>
              </w:rPr>
            </w:pPr>
            <w:r w:rsidRPr="00CF6A89">
              <w:rPr>
                <w:rFonts w:asciiTheme="minorHAnsi" w:hAnsiTheme="minorHAnsi" w:cstheme="minorHAnsi"/>
              </w:rPr>
              <w:t xml:space="preserve">Сообраќајот околу проектните локации треба да се одвива строго во согласност со </w:t>
            </w:r>
            <w:r w:rsidR="00F52020">
              <w:rPr>
                <w:rFonts w:asciiTheme="minorHAnsi" w:hAnsiTheme="minorHAnsi" w:cstheme="minorHAnsi"/>
                <w:bCs/>
              </w:rPr>
              <w:t>о</w:t>
            </w:r>
            <w:r w:rsidR="00F52020" w:rsidRPr="00AA5AC9">
              <w:rPr>
                <w:rFonts w:asciiTheme="minorHAnsi" w:hAnsiTheme="minorHAnsi" w:cstheme="minorHAnsi"/>
                <w:bCs/>
              </w:rPr>
              <w:t xml:space="preserve">добрениот </w:t>
            </w:r>
            <w:r w:rsidR="00F52020">
              <w:rPr>
                <w:rFonts w:asciiTheme="minorHAnsi" w:hAnsiTheme="minorHAnsi" w:cstheme="minorHAnsi"/>
                <w:bCs/>
              </w:rPr>
              <w:t>времен</w:t>
            </w:r>
            <w:r w:rsidR="00F52020" w:rsidRPr="00AA5AC9">
              <w:rPr>
                <w:rFonts w:asciiTheme="minorHAnsi" w:hAnsiTheme="minorHAnsi" w:cstheme="minorHAnsi"/>
                <w:bCs/>
              </w:rPr>
              <w:t xml:space="preserve"> режим</w:t>
            </w:r>
            <w:r w:rsidRPr="00F52020">
              <w:rPr>
                <w:rFonts w:asciiTheme="minorHAnsi" w:hAnsiTheme="minorHAnsi" w:cstheme="minorHAnsi"/>
                <w:bCs/>
              </w:rPr>
              <w:t>,</w:t>
            </w:r>
            <w:r w:rsidRPr="00CF6A89">
              <w:rPr>
                <w:rFonts w:asciiTheme="minorHAnsi" w:hAnsiTheme="minorHAnsi" w:cstheme="minorHAnsi"/>
              </w:rPr>
              <w:t xml:space="preserve"> одобрен од Министерството за внатрешни работи </w:t>
            </w:r>
            <w:r w:rsidR="00F52020">
              <w:rPr>
                <w:rFonts w:asciiTheme="minorHAnsi" w:hAnsiTheme="minorHAnsi" w:cstheme="minorHAnsi"/>
              </w:rPr>
              <w:t>и општината и согласно одобрениот План за управување со сообраќај;</w:t>
            </w:r>
          </w:p>
          <w:p w14:paraId="5425E6B8" w14:textId="77777777" w:rsidR="0008607D" w:rsidRPr="00AA5AC9" w:rsidRDefault="0008607D" w:rsidP="0015155F">
            <w:pPr>
              <w:numPr>
                <w:ilvl w:val="0"/>
                <w:numId w:val="26"/>
              </w:numPr>
              <w:spacing w:line="276" w:lineRule="auto"/>
              <w:jc w:val="both"/>
              <w:rPr>
                <w:rFonts w:asciiTheme="minorHAnsi" w:hAnsiTheme="minorHAnsi" w:cstheme="minorHAnsi"/>
              </w:rPr>
            </w:pPr>
            <w:r w:rsidRPr="00AA5AC9">
              <w:rPr>
                <w:rFonts w:asciiTheme="minorHAnsi" w:hAnsiTheme="minorHAnsi" w:cstheme="minorHAnsi"/>
              </w:rPr>
              <w:t>Возилата и градежната механизација треба да бидат атестирани и во добра работна состојба.</w:t>
            </w:r>
          </w:p>
        </w:tc>
      </w:tr>
      <w:tr w:rsidR="0008607D" w:rsidRPr="00CF6A89" w14:paraId="0733B822" w14:textId="77777777" w:rsidTr="0008607D">
        <w:trPr>
          <w:jc w:val="center"/>
        </w:trPr>
        <w:tc>
          <w:tcPr>
            <w:tcW w:w="967" w:type="pct"/>
            <w:vMerge w:val="restart"/>
            <w:vAlign w:val="center"/>
          </w:tcPr>
          <w:p w14:paraId="1F26007B" w14:textId="77777777" w:rsidR="0008607D" w:rsidRPr="00AA5AC9" w:rsidRDefault="0008607D" w:rsidP="0015155F">
            <w:pPr>
              <w:jc w:val="center"/>
              <w:rPr>
                <w:rFonts w:asciiTheme="minorHAnsi" w:hAnsiTheme="minorHAnsi" w:cstheme="minorHAnsi"/>
                <w:b/>
                <w:lang w:val="en-US"/>
              </w:rPr>
            </w:pPr>
            <w:r w:rsidRPr="00AA5AC9">
              <w:rPr>
                <w:rFonts w:asciiTheme="minorHAnsi" w:hAnsiTheme="minorHAnsi" w:cstheme="minorHAnsi"/>
                <w:b/>
                <w:lang w:val="en-US"/>
              </w:rPr>
              <w:t>B</w:t>
            </w:r>
            <w:r w:rsidRPr="00AA5AC9">
              <w:rPr>
                <w:rFonts w:asciiTheme="minorHAnsi" w:hAnsiTheme="minorHAnsi" w:cstheme="minorHAnsi"/>
                <w:lang w:val="en-US"/>
              </w:rPr>
              <w:t xml:space="preserve">. </w:t>
            </w:r>
            <w:r w:rsidRPr="00CF6A89">
              <w:rPr>
                <w:rFonts w:asciiTheme="minorHAnsi" w:hAnsiTheme="minorHAnsi" w:cstheme="minorHAnsi"/>
              </w:rPr>
              <w:t>Општи работи на Реконструкција</w:t>
            </w:r>
          </w:p>
        </w:tc>
        <w:tc>
          <w:tcPr>
            <w:tcW w:w="937" w:type="pct"/>
            <w:tcBorders>
              <w:bottom w:val="single" w:sz="4" w:space="0" w:color="auto"/>
            </w:tcBorders>
            <w:vAlign w:val="center"/>
          </w:tcPr>
          <w:p w14:paraId="0FED3C03"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Емисии во воздухот и квалитет на воздухот</w:t>
            </w:r>
          </w:p>
        </w:tc>
        <w:tc>
          <w:tcPr>
            <w:tcW w:w="3096" w:type="pct"/>
          </w:tcPr>
          <w:p w14:paraId="1B2403F4" w14:textId="77777777" w:rsidR="0008607D" w:rsidRPr="00AA5AC9" w:rsidRDefault="0008607D" w:rsidP="0015155F">
            <w:pPr>
              <w:numPr>
                <w:ilvl w:val="0"/>
                <w:numId w:val="5"/>
              </w:numPr>
              <w:spacing w:line="276" w:lineRule="auto"/>
              <w:jc w:val="both"/>
              <w:rPr>
                <w:rFonts w:asciiTheme="minorHAnsi" w:hAnsiTheme="minorHAnsi" w:cstheme="minorHAnsi"/>
                <w:lang w:val="en-US"/>
              </w:rPr>
            </w:pPr>
            <w:r w:rsidRPr="00AA5AC9">
              <w:rPr>
                <w:rFonts w:asciiTheme="minorHAnsi" w:hAnsiTheme="minorHAnsi" w:cstheme="minorHAnsi"/>
              </w:rPr>
              <w:t>За прашината да се сведе на минимум, градежните материјали треба да се складираат на соодветни места и да бидат покриени</w:t>
            </w:r>
            <w:r w:rsidRPr="00AA5AC9">
              <w:rPr>
                <w:rFonts w:asciiTheme="minorHAnsi" w:hAnsiTheme="minorHAnsi" w:cstheme="minorHAnsi"/>
                <w:lang w:val="en-US"/>
              </w:rPr>
              <w:t>;</w:t>
            </w:r>
          </w:p>
          <w:p w14:paraId="4FB85858"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Во текот на суви и ветровити денови, градежната локација, транспортните патишта и локациите на кои се ракува со материјали треба да се прскаат со вода, доколку е потребно. Да се спречат емисии на прашина при утовар и истовар на градилиштето. Затоа материјалите кои продуцираат прашина, треба да бидат покриени при нивно транспортирање;</w:t>
            </w:r>
          </w:p>
          <w:p w14:paraId="6E22045A"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Брзината на возилата треба да се ограничи на максимум 30 km/h на градилиштето и соодветно да се прилагоди на проектната локација;</w:t>
            </w:r>
          </w:p>
          <w:p w14:paraId="2A0DEF7A"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Транспортните возила и тркалата редовно треба да се мијат на претходно утврдени локации, опремени во најмала рака со колектор за нафта и масла;</w:t>
            </w:r>
          </w:p>
          <w:p w14:paraId="73A8DBAE"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lastRenderedPageBreak/>
              <w:t>При транспорт на отпад/материјали, возилата мора да се покриени, за да се намали емисијата на прашина;</w:t>
            </w:r>
          </w:p>
          <w:p w14:paraId="3000A38A"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Сите машини треба да се опремени со соодветна опрема за контрола на емисиите согласно со меѓународните стандарди Stage IV или Tier 4d и/или како што е дефинирано во техничките спецификации;</w:t>
            </w:r>
          </w:p>
          <w:p w14:paraId="238EAC64"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Камионите треба да бидат со мотор со емисии минимум ЕУРО 5 и/или како што е дефинирано во техничките спецификации;</w:t>
            </w:r>
          </w:p>
          <w:p w14:paraId="33784834"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 xml:space="preserve">Работите на ископување и расчистување и земјените работи мора да се изведуваат во текот на договорените периоди и дозволените временски услови, за да се избегне нанесување песок и прашина во соседните подрачја. </w:t>
            </w:r>
          </w:p>
          <w:p w14:paraId="2876BE7F"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Избегнувајте механизација да работи во режим на мирување;</w:t>
            </w:r>
          </w:p>
          <w:p w14:paraId="6E76CC2D"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Сите транспортни возила и машини треба редовно да се одржуваат и да се тестираат согласно прирачникот и препораките на производителот за одржување;</w:t>
            </w:r>
          </w:p>
          <w:p w14:paraId="5E83C378"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Сите возила и машини треба да користат бензин од официјални извори (овластени бензински пумпи) и гориво определено од страна на производителот на машините и возилата;</w:t>
            </w:r>
          </w:p>
          <w:p w14:paraId="7FEECCCC" w14:textId="77777777" w:rsidR="0008607D" w:rsidRPr="00AA5AC9" w:rsidRDefault="0008607D" w:rsidP="0015155F">
            <w:pPr>
              <w:numPr>
                <w:ilvl w:val="0"/>
                <w:numId w:val="5"/>
              </w:numPr>
              <w:spacing w:line="276" w:lineRule="auto"/>
              <w:jc w:val="both"/>
              <w:rPr>
                <w:rFonts w:asciiTheme="minorHAnsi" w:hAnsiTheme="minorHAnsi" w:cstheme="minorHAnsi"/>
              </w:rPr>
            </w:pPr>
            <w:r w:rsidRPr="00AA5AC9">
              <w:rPr>
                <w:rFonts w:asciiTheme="minorHAnsi" w:hAnsiTheme="minorHAnsi" w:cstheme="minorHAnsi"/>
              </w:rPr>
              <w:t>Да се работи во рамките на одобреното градилиште и да се минимизира влијанието врз соседните области. Да не се влегува во парцели од трета страна без дозвола (писмена согласност) или да се минимизира влијанието врз блиските области на кој било начин;</w:t>
            </w:r>
          </w:p>
        </w:tc>
      </w:tr>
      <w:tr w:rsidR="0008607D" w:rsidRPr="00CF6A89" w14:paraId="0C6603A4" w14:textId="77777777" w:rsidTr="0008607D">
        <w:trPr>
          <w:jc w:val="center"/>
        </w:trPr>
        <w:tc>
          <w:tcPr>
            <w:tcW w:w="967" w:type="pct"/>
            <w:vMerge/>
            <w:vAlign w:val="center"/>
          </w:tcPr>
          <w:p w14:paraId="662B93F1" w14:textId="77777777" w:rsidR="0008607D" w:rsidRPr="00AA5AC9" w:rsidRDefault="0008607D" w:rsidP="0015155F">
            <w:pPr>
              <w:jc w:val="center"/>
              <w:rPr>
                <w:rFonts w:asciiTheme="minorHAnsi" w:hAnsiTheme="minorHAnsi" w:cstheme="minorHAnsi"/>
                <w:b/>
              </w:rPr>
            </w:pPr>
          </w:p>
        </w:tc>
        <w:tc>
          <w:tcPr>
            <w:tcW w:w="937" w:type="pct"/>
            <w:tcBorders>
              <w:bottom w:val="single" w:sz="4" w:space="0" w:color="auto"/>
            </w:tcBorders>
            <w:vAlign w:val="center"/>
          </w:tcPr>
          <w:p w14:paraId="30D7691B"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Бучава</w:t>
            </w:r>
          </w:p>
        </w:tc>
        <w:tc>
          <w:tcPr>
            <w:tcW w:w="3096" w:type="pct"/>
          </w:tcPr>
          <w:p w14:paraId="52E80181" w14:textId="77777777" w:rsidR="0008607D" w:rsidRPr="00AA5AC9" w:rsidRDefault="0008607D" w:rsidP="0015155F">
            <w:pPr>
              <w:numPr>
                <w:ilvl w:val="0"/>
                <w:numId w:val="6"/>
              </w:numPr>
              <w:spacing w:line="276" w:lineRule="auto"/>
              <w:jc w:val="both"/>
              <w:rPr>
                <w:rFonts w:asciiTheme="minorHAnsi" w:hAnsiTheme="minorHAnsi" w:cstheme="minorHAnsi"/>
                <w:lang w:val="en-US"/>
              </w:rPr>
            </w:pPr>
            <w:r w:rsidRPr="00AA5AC9">
              <w:rPr>
                <w:rFonts w:asciiTheme="minorHAnsi" w:hAnsiTheme="minorHAnsi" w:cstheme="minorHAnsi"/>
              </w:rPr>
              <w:t>Нивото на бучава се очекува да не го надминува националното ниво на гранични вредности (според националното законодавство и барањата на ЕУ</w:t>
            </w:r>
            <w:r w:rsidRPr="00AA5AC9">
              <w:rPr>
                <w:rFonts w:asciiTheme="minorHAnsi" w:hAnsiTheme="minorHAnsi" w:cstheme="minorHAnsi"/>
                <w:lang w:val="en-US"/>
              </w:rPr>
              <w:t>)</w:t>
            </w:r>
          </w:p>
          <w:p w14:paraId="298EA3C2" w14:textId="77777777" w:rsidR="0008607D" w:rsidRPr="00CF6A89" w:rsidRDefault="0008607D" w:rsidP="0015155F">
            <w:pPr>
              <w:pStyle w:val="ListParagraph"/>
              <w:numPr>
                <w:ilvl w:val="0"/>
                <w:numId w:val="14"/>
              </w:numPr>
              <w:jc w:val="both"/>
              <w:rPr>
                <w:rFonts w:cstheme="minorHAnsi"/>
              </w:rPr>
            </w:pPr>
            <w:r w:rsidRPr="00CF6A89">
              <w:rPr>
                <w:rFonts w:cstheme="minorHAnsi"/>
                <w:lang w:val="mk-MK"/>
              </w:rPr>
              <w:t xml:space="preserve">Подрачје со заштита од бучава од </w:t>
            </w:r>
            <w:r w:rsidRPr="00CF6A89">
              <w:rPr>
                <w:rFonts w:cstheme="minorHAnsi"/>
                <w:b/>
                <w:lang w:val="mk-MK"/>
              </w:rPr>
              <w:t>прв степен</w:t>
            </w:r>
            <w:r w:rsidRPr="00CF6A89">
              <w:rPr>
                <w:rFonts w:cstheme="minorHAnsi"/>
                <w:lang w:val="mk-MK"/>
              </w:rPr>
              <w:t xml:space="preserve"> вклучува подрачја на туризам и рекреација, подрачја во близина на здравствени институции за болничко лекување, како и подрачја на национални паркови и природни резервати (Ld – 50 dB, Le – 50 dB, Ln – 40</w:t>
            </w:r>
            <w:r w:rsidRPr="00CF6A89">
              <w:rPr>
                <w:rFonts w:cstheme="minorHAnsi"/>
              </w:rPr>
              <w:t>);</w:t>
            </w:r>
          </w:p>
          <w:p w14:paraId="602D008C" w14:textId="77777777" w:rsidR="0008607D" w:rsidRPr="00CF6A89" w:rsidRDefault="0008607D" w:rsidP="0015155F">
            <w:pPr>
              <w:pStyle w:val="ListParagraph"/>
              <w:numPr>
                <w:ilvl w:val="0"/>
                <w:numId w:val="14"/>
              </w:numPr>
              <w:jc w:val="both"/>
              <w:rPr>
                <w:rFonts w:cstheme="minorHAnsi"/>
                <w:u w:val="single"/>
                <w:lang w:val="mk-MK"/>
              </w:rPr>
            </w:pPr>
            <w:r w:rsidRPr="00CF6A89">
              <w:rPr>
                <w:rFonts w:cstheme="minorHAnsi"/>
                <w:lang w:val="mk-MK"/>
              </w:rPr>
              <w:t xml:space="preserve">Подрачје со заштита од бучава од </w:t>
            </w:r>
            <w:r w:rsidRPr="00CF6A89">
              <w:rPr>
                <w:rFonts w:cstheme="minorHAnsi"/>
                <w:b/>
                <w:lang w:val="mk-MK"/>
              </w:rPr>
              <w:t>втор степен</w:t>
            </w:r>
            <w:r w:rsidRPr="00CF6A89">
              <w:rPr>
                <w:rFonts w:cstheme="minorHAnsi"/>
                <w:lang w:val="mk-MK"/>
              </w:rPr>
              <w:t xml:space="preserve"> вклучува подрачја кои се главно </w:t>
            </w:r>
            <w:r w:rsidRPr="00CF6A89">
              <w:rPr>
                <w:rFonts w:cstheme="minorHAnsi"/>
                <w:lang w:val="mk-MK"/>
              </w:rPr>
              <w:lastRenderedPageBreak/>
              <w:t xml:space="preserve">наменети за живеење, станбени населби, подрачја во близина на образовни институции, образовни објекти и служби за социјална заштита за возрасни и деца (Ld – 55 dB, Le – 55 dB, Ln – 45). </w:t>
            </w:r>
            <w:r w:rsidRPr="00CF6A89">
              <w:rPr>
                <w:rFonts w:cstheme="minorHAnsi"/>
                <w:b/>
                <w:u w:val="single"/>
                <w:lang w:val="mk-MK"/>
              </w:rPr>
              <w:t>Проектн</w:t>
            </w:r>
            <w:r w:rsidR="0048159D">
              <w:rPr>
                <w:rFonts w:cstheme="minorHAnsi"/>
                <w:b/>
                <w:u w:val="single"/>
                <w:lang w:val="mk-MK"/>
              </w:rPr>
              <w:t>ата улица 1 во с.Тремник,општина Неготино</w:t>
            </w:r>
            <w:r w:rsidR="002A2A33" w:rsidRPr="00CF6A89">
              <w:rPr>
                <w:rFonts w:cstheme="minorHAnsi"/>
                <w:b/>
                <w:u w:val="single"/>
                <w:lang w:val="mk-MK"/>
              </w:rPr>
              <w:t>,</w:t>
            </w:r>
            <w:r w:rsidRPr="00CF6A89">
              <w:rPr>
                <w:rFonts w:cstheme="minorHAnsi"/>
                <w:b/>
                <w:u w:val="single"/>
                <w:lang w:val="mk-MK"/>
              </w:rPr>
              <w:t xml:space="preserve"> припаѓа</w:t>
            </w:r>
            <w:r w:rsidR="002A2A33" w:rsidRPr="00CF6A89">
              <w:rPr>
                <w:rFonts w:cstheme="minorHAnsi"/>
                <w:b/>
                <w:u w:val="single"/>
                <w:lang w:val="mk-MK"/>
              </w:rPr>
              <w:t>ат</w:t>
            </w:r>
            <w:r w:rsidRPr="00CF6A89">
              <w:rPr>
                <w:rFonts w:cstheme="minorHAnsi"/>
                <w:b/>
                <w:u w:val="single"/>
                <w:lang w:val="mk-MK"/>
              </w:rPr>
              <w:t xml:space="preserve"> на ова подрачје</w:t>
            </w:r>
            <w:r w:rsidRPr="00CF6A89">
              <w:rPr>
                <w:rFonts w:cstheme="minorHAnsi"/>
                <w:b/>
                <w:bCs/>
                <w:u w:val="single"/>
                <w:lang w:val="mk-MK"/>
              </w:rPr>
              <w:t>.</w:t>
            </w:r>
          </w:p>
          <w:p w14:paraId="397AE81B" w14:textId="77777777" w:rsidR="002A2A33" w:rsidRPr="00CF6A89" w:rsidRDefault="0008607D" w:rsidP="0015155F">
            <w:pPr>
              <w:pStyle w:val="ListParagraph"/>
              <w:numPr>
                <w:ilvl w:val="0"/>
                <w:numId w:val="14"/>
              </w:numPr>
              <w:jc w:val="both"/>
              <w:rPr>
                <w:rFonts w:cstheme="minorHAnsi"/>
                <w:lang w:val="mk-MK"/>
              </w:rPr>
            </w:pPr>
            <w:r w:rsidRPr="00CF6A89">
              <w:rPr>
                <w:rFonts w:cstheme="minorHAnsi"/>
                <w:lang w:val="mk-MK"/>
              </w:rPr>
              <w:t xml:space="preserve">Подрачје со заштита од бучава од </w:t>
            </w:r>
            <w:r w:rsidRPr="00CF6A89">
              <w:rPr>
                <w:rFonts w:cstheme="minorHAnsi"/>
                <w:b/>
                <w:lang w:val="mk-MK"/>
              </w:rPr>
              <w:t>трет степен</w:t>
            </w:r>
            <w:r w:rsidRPr="00CF6A89">
              <w:rPr>
                <w:rFonts w:cstheme="minorHAnsi"/>
                <w:lang w:val="mk-MK"/>
              </w:rPr>
              <w:t xml:space="preserve"> е подрачје во кое се прифатени одредени човечки активности со бучава. Тие вклучуваат комерцијални подрачја, подрачја со мешани станбени делови, занаетчиски и производствени активности (комбинирани подрачја) (Ld – 60 dB, Le – 60 dB, Ln – 55);</w:t>
            </w:r>
          </w:p>
          <w:p w14:paraId="3B272734" w14:textId="77777777" w:rsidR="0008607D" w:rsidRPr="00CF6A89" w:rsidRDefault="0008607D" w:rsidP="0015155F">
            <w:pPr>
              <w:pStyle w:val="ListParagraph"/>
              <w:numPr>
                <w:ilvl w:val="0"/>
                <w:numId w:val="14"/>
              </w:numPr>
              <w:jc w:val="both"/>
              <w:rPr>
                <w:rFonts w:cstheme="minorHAnsi"/>
                <w:lang w:val="mk-MK"/>
              </w:rPr>
            </w:pPr>
            <w:r w:rsidRPr="00CF6A89">
              <w:rPr>
                <w:rFonts w:cstheme="minorHAnsi"/>
                <w:lang w:val="mk-MK"/>
              </w:rPr>
              <w:t>Подрачје со заштита од бучава од</w:t>
            </w:r>
            <w:r w:rsidRPr="00CF6A89">
              <w:rPr>
                <w:rFonts w:cstheme="minorHAnsi"/>
                <w:b/>
                <w:lang w:val="mk-MK"/>
              </w:rPr>
              <w:t xml:space="preserve"> четврт степен</w:t>
            </w:r>
            <w:r w:rsidRPr="00CF6A89">
              <w:rPr>
                <w:rFonts w:cstheme="minorHAnsi"/>
                <w:lang w:val="mk-MK"/>
              </w:rPr>
              <w:t xml:space="preserve"> е подрачје во кое се дозволени активности кои може да доведат до појава на засилена еколошка бучава. Тоа вклучува нестанбени подрачја, кои се исклучиво наменети за индустриски активности (Ld – 70 dB, Le – 70 dB, Ln – 60);</w:t>
            </w:r>
          </w:p>
          <w:p w14:paraId="6817D619" w14:textId="77777777" w:rsidR="0008607D" w:rsidRPr="00AA5AC9" w:rsidRDefault="0008607D" w:rsidP="0015155F">
            <w:pPr>
              <w:numPr>
                <w:ilvl w:val="0"/>
                <w:numId w:val="6"/>
              </w:numPr>
              <w:spacing w:line="276" w:lineRule="auto"/>
              <w:jc w:val="both"/>
              <w:rPr>
                <w:rFonts w:asciiTheme="minorHAnsi" w:hAnsiTheme="minorHAnsi" w:cstheme="minorHAnsi"/>
              </w:rPr>
            </w:pPr>
            <w:r w:rsidRPr="00AA5AC9">
              <w:rPr>
                <w:rFonts w:asciiTheme="minorHAnsi" w:hAnsiTheme="minorHAnsi" w:cstheme="minorHAnsi"/>
              </w:rPr>
              <w:t>Градежни активности не треба да се дозволени во текот на ноќта – работењето на локацијата треба да се ограничи на времето помеѓу 7:00 и 19:00 часот;</w:t>
            </w:r>
          </w:p>
          <w:p w14:paraId="757D5F9C" w14:textId="77777777" w:rsidR="0008607D" w:rsidRPr="00AA5AC9" w:rsidRDefault="0008607D" w:rsidP="0015155F">
            <w:pPr>
              <w:numPr>
                <w:ilvl w:val="0"/>
                <w:numId w:val="6"/>
              </w:numPr>
              <w:spacing w:line="276" w:lineRule="auto"/>
              <w:jc w:val="both"/>
              <w:rPr>
                <w:rFonts w:asciiTheme="minorHAnsi" w:hAnsiTheme="minorHAnsi" w:cstheme="minorHAnsi"/>
              </w:rPr>
            </w:pPr>
            <w:r w:rsidRPr="00AA5AC9">
              <w:rPr>
                <w:rFonts w:asciiTheme="minorHAnsi" w:hAnsiTheme="minorHAnsi" w:cstheme="minorHAnsi"/>
              </w:rPr>
              <w:t>Мерките за спречување на бучавата мора да се применуваат во однос на целата градежна опрема. Во текот на работењето, капаците на моторите на генераторите, воздушните компресори и другата механичка опрема која работи на струја треба да бидат затворени. Доколку возилата или опремата не се во добра работна состојба, на изведувачот може да му се наложи да ги отстрани дефектните возила или механизација од локацијата;</w:t>
            </w:r>
          </w:p>
          <w:p w14:paraId="65C9DE67" w14:textId="77777777" w:rsidR="0008607D" w:rsidRPr="00AA5AC9" w:rsidRDefault="0008607D" w:rsidP="0015155F">
            <w:pPr>
              <w:numPr>
                <w:ilvl w:val="0"/>
                <w:numId w:val="6"/>
              </w:numPr>
              <w:spacing w:line="276" w:lineRule="auto"/>
              <w:jc w:val="both"/>
              <w:rPr>
                <w:rFonts w:asciiTheme="minorHAnsi" w:hAnsiTheme="minorHAnsi" w:cstheme="minorHAnsi"/>
              </w:rPr>
            </w:pPr>
            <w:r w:rsidRPr="00AA5AC9">
              <w:rPr>
                <w:rFonts w:asciiTheme="minorHAnsi" w:hAnsiTheme="minorHAnsi" w:cstheme="minorHAnsi"/>
              </w:rPr>
              <w:t>Механизацијата треба ефективно да се одржува.</w:t>
            </w:r>
          </w:p>
        </w:tc>
      </w:tr>
      <w:tr w:rsidR="0008607D" w:rsidRPr="00CF6A89" w14:paraId="463B821E" w14:textId="77777777" w:rsidTr="0008607D">
        <w:trPr>
          <w:jc w:val="center"/>
        </w:trPr>
        <w:tc>
          <w:tcPr>
            <w:tcW w:w="967" w:type="pct"/>
            <w:vMerge/>
            <w:vAlign w:val="center"/>
          </w:tcPr>
          <w:p w14:paraId="40A66579" w14:textId="77777777" w:rsidR="0008607D" w:rsidRPr="00AA5AC9" w:rsidRDefault="0008607D" w:rsidP="0015155F">
            <w:pPr>
              <w:jc w:val="center"/>
              <w:rPr>
                <w:rFonts w:asciiTheme="minorHAnsi" w:hAnsiTheme="minorHAnsi" w:cstheme="minorHAnsi"/>
                <w:b/>
              </w:rPr>
            </w:pPr>
          </w:p>
        </w:tc>
        <w:tc>
          <w:tcPr>
            <w:tcW w:w="937" w:type="pct"/>
            <w:tcBorders>
              <w:bottom w:val="single" w:sz="4" w:space="0" w:color="auto"/>
            </w:tcBorders>
            <w:vAlign w:val="center"/>
          </w:tcPr>
          <w:p w14:paraId="4A8FA3F4"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Управување со отпад</w:t>
            </w:r>
          </w:p>
        </w:tc>
        <w:tc>
          <w:tcPr>
            <w:tcW w:w="3096" w:type="pct"/>
          </w:tcPr>
          <w:p w14:paraId="0391AF0C" w14:textId="77777777" w:rsidR="0008607D" w:rsidRPr="00AA5AC9" w:rsidRDefault="0008607D" w:rsidP="0015155F">
            <w:pPr>
              <w:numPr>
                <w:ilvl w:val="0"/>
                <w:numId w:val="4"/>
              </w:numPr>
              <w:spacing w:line="276" w:lineRule="auto"/>
              <w:jc w:val="both"/>
              <w:rPr>
                <w:rFonts w:asciiTheme="minorHAnsi" w:hAnsiTheme="minorHAnsi" w:cstheme="minorHAnsi"/>
                <w:lang w:val="en-US"/>
              </w:rPr>
            </w:pPr>
            <w:r w:rsidRPr="00AA5AC9">
              <w:rPr>
                <w:rFonts w:asciiTheme="minorHAnsi" w:hAnsiTheme="minorHAnsi" w:cstheme="minorHAnsi"/>
              </w:rPr>
              <w:t>Треба да се утврдат различните видови отпад кои може да се создадат на градилиштата на локалните улици и истите треба да се класифицираат според Листата на видови отпад (Службен Весник на РМ, бр. 100/05</w:t>
            </w:r>
            <w:r w:rsidRPr="00AA5AC9">
              <w:rPr>
                <w:rFonts w:asciiTheme="minorHAnsi" w:hAnsiTheme="minorHAnsi" w:cstheme="minorHAnsi"/>
                <w:lang w:val="en-US"/>
              </w:rPr>
              <w:t>);</w:t>
            </w:r>
          </w:p>
          <w:p w14:paraId="06F505F4"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 xml:space="preserve">Треба да се обезбедат контејнери за секоја утврдена категорија на отпад во доволен број и да се постават и да се обележат за засебно одлагање; Главниот отпад би бил класификуван според Главата за отпад 17 „Шут од градење и рушење (вклучително и </w:t>
            </w:r>
            <w:r w:rsidRPr="00AA5AC9">
              <w:rPr>
                <w:rFonts w:asciiTheme="minorHAnsi" w:hAnsiTheme="minorHAnsi" w:cstheme="minorHAnsi"/>
              </w:rPr>
              <w:lastRenderedPageBreak/>
              <w:t>ископана почва од загадени подрачја)“ со шифра на отпад 17 01 – Отпад од бетон, асфалт, 17 05 04 – Ископана почва, 17 09 04 – Мешани материјали од градежни локации. Може да се најдат мали количества на цврст комунален отпад (пијалаци, храна), како и отпад од пакување (пластика, хартија, стакло, итн.), исто така може да се очекуваат мали количини на опасен отпад (замастена облека, крпи, садови.);</w:t>
            </w:r>
          </w:p>
          <w:p w14:paraId="00F203AA"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 xml:space="preserve">Подготовка и спроведување на </w:t>
            </w:r>
            <w:r w:rsidRPr="00AA5AC9">
              <w:rPr>
                <w:rFonts w:asciiTheme="minorHAnsi" w:hAnsiTheme="minorHAnsi" w:cstheme="minorHAnsi"/>
                <w:b/>
              </w:rPr>
              <w:t>План за управување со отпад</w:t>
            </w:r>
            <w:r w:rsidRPr="00AA5AC9">
              <w:rPr>
                <w:rFonts w:asciiTheme="minorHAnsi" w:hAnsiTheme="minorHAnsi" w:cstheme="minorHAnsi"/>
                <w:b/>
                <w:bCs/>
                <w:u w:val="single"/>
              </w:rPr>
              <w:t>;</w:t>
            </w:r>
          </w:p>
          <w:p w14:paraId="5F832FB4"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 xml:space="preserve">Отпадот ќе се собира редовно и ќе се отстранува / третира во соодветна депонија за отпад. За очекуваните видови отпад од проектните активности за чистење и реконструкција, ќе се идентификуваат патеки и места за собирање и депонирање на отпад; </w:t>
            </w:r>
          </w:p>
          <w:p w14:paraId="46C9E6E8"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Ќе се земат предвид опциите за повторна употреба/рециклирање на создадените текови на отпад (на пр. повторна употреба на отстранетиот слој асфалт, ископана почва итн.);</w:t>
            </w:r>
          </w:p>
          <w:p w14:paraId="4AAC2168"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Доколку се чува привремено, отпадот ќе биде складиран во контејнери кои не пропуштаат вода и не дозволуваат протекување на отпадот на почвата.  Истиот ќе биде заштитен од неповолни временски услови така што нема да го загрозува здравјето и безбедноста на работниците;</w:t>
            </w:r>
          </w:p>
          <w:p w14:paraId="488A656D"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Градежниот отпад ќе биде одвоен од останатиот генериран отпад, на самото градилиште, со селекција и депонирање во прописни контејнери и ќе се депонира во лиценцирана депонија;</w:t>
            </w:r>
          </w:p>
          <w:p w14:paraId="0061EDDA"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Опасниот отпад ќе биде одвоен од другиот отпад што се наоѓа на проектните локации, со сортирање и депонирање во соодветни контејнери и депонирање на лиценцирана депонија;</w:t>
            </w:r>
          </w:p>
          <w:p w14:paraId="47EE8336"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 xml:space="preserve">Градежниот отпад од локацијата веднаш ќе се отстрани. Инертен отпад може да се користи повторно доколку се докаже дека е безопасен и употребата е соодветна; </w:t>
            </w:r>
          </w:p>
          <w:p w14:paraId="242C7F3E"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Секоја повторна употреба мора да биде евидентирана и за истата да се извести;</w:t>
            </w:r>
          </w:p>
          <w:p w14:paraId="5A1A4078"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 xml:space="preserve">Евиденцијата на одлагањето отпад (декларација за отпад) редовно ќе се ажурира и ќе </w:t>
            </w:r>
            <w:r w:rsidRPr="00AA5AC9">
              <w:rPr>
                <w:rFonts w:asciiTheme="minorHAnsi" w:hAnsiTheme="minorHAnsi" w:cstheme="minorHAnsi"/>
              </w:rPr>
              <w:lastRenderedPageBreak/>
              <w:t>се архивира од страна на Изведувачот и ќе се проверува од страна на Надзорот;</w:t>
            </w:r>
          </w:p>
          <w:p w14:paraId="3C28185B"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Целата евиденција на одложениот отпад се чува како доказ за правилно управување со отпадот;</w:t>
            </w:r>
          </w:p>
          <w:p w14:paraId="693B2FF3"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 xml:space="preserve">Во однос на можниот опасен отпад (моторни масла, горива за возила), треба да се назначат овластени постапувачи со отпад кој прописно ќе го собираат, транспортираат и управуваат со опасниот отпад (на пример, извоз надвор од </w:t>
            </w:r>
            <w:r w:rsidR="00F52020">
              <w:rPr>
                <w:rFonts w:asciiTheme="minorHAnsi" w:hAnsiTheme="minorHAnsi" w:cstheme="minorHAnsi"/>
              </w:rPr>
              <w:t>Македонија</w:t>
            </w:r>
            <w:r w:rsidR="007B146B">
              <w:rPr>
                <w:rFonts w:asciiTheme="minorHAnsi" w:hAnsiTheme="minorHAnsi" w:cstheme="minorHAnsi"/>
              </w:rPr>
              <w:t xml:space="preserve"> </w:t>
            </w:r>
            <w:r w:rsidRPr="00AA5AC9">
              <w:rPr>
                <w:rFonts w:asciiTheme="minorHAnsi" w:hAnsiTheme="minorHAnsi" w:cstheme="minorHAnsi"/>
              </w:rPr>
              <w:t>бидејќи нема депонија за опасен отпад или повторна употреба / обновување во овластената лиценцирана инсталација IPPC итн.);</w:t>
            </w:r>
          </w:p>
          <w:p w14:paraId="1EAB75C4"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Во текот на превозот, материјалите треба да бидат покриени, за да се избегне растурање на отпадот;</w:t>
            </w:r>
          </w:p>
          <w:p w14:paraId="32D196AD"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Согорувањето на кој било вид отпад, негово депонирање во природата или во близина на водните текови или која било друга несоодветна локација е строго забрането;</w:t>
            </w:r>
          </w:p>
          <w:p w14:paraId="2D8E46B6" w14:textId="77777777" w:rsidR="0008607D" w:rsidRPr="00AA5AC9" w:rsidRDefault="0008607D" w:rsidP="0015155F">
            <w:pPr>
              <w:numPr>
                <w:ilvl w:val="0"/>
                <w:numId w:val="4"/>
              </w:numPr>
              <w:spacing w:line="276" w:lineRule="auto"/>
              <w:jc w:val="both"/>
              <w:rPr>
                <w:rFonts w:asciiTheme="minorHAnsi" w:hAnsiTheme="minorHAnsi" w:cstheme="minorHAnsi"/>
              </w:rPr>
            </w:pPr>
            <w:r w:rsidRPr="00AA5AC9">
              <w:rPr>
                <w:rFonts w:asciiTheme="minorHAnsi" w:hAnsiTheme="minorHAnsi" w:cstheme="minorHAnsi"/>
              </w:rPr>
              <w:t xml:space="preserve">По финализирањето на работите, создадениот отпад да се отстрани од градежната локација. Историскиот отпад на локацијата ќе биде отстранет пред почетокот на работите. </w:t>
            </w:r>
          </w:p>
        </w:tc>
      </w:tr>
      <w:tr w:rsidR="0008607D" w:rsidRPr="00CF6A89" w14:paraId="6766C235" w14:textId="77777777" w:rsidTr="0008607D">
        <w:trPr>
          <w:jc w:val="center"/>
        </w:trPr>
        <w:tc>
          <w:tcPr>
            <w:tcW w:w="967" w:type="pct"/>
            <w:vMerge/>
            <w:vAlign w:val="center"/>
          </w:tcPr>
          <w:p w14:paraId="73FB961B" w14:textId="77777777" w:rsidR="0008607D" w:rsidRPr="00AA5AC9" w:rsidRDefault="0008607D" w:rsidP="0015155F">
            <w:pPr>
              <w:jc w:val="center"/>
              <w:rPr>
                <w:rFonts w:asciiTheme="minorHAnsi" w:hAnsiTheme="minorHAnsi" w:cstheme="minorHAnsi"/>
                <w:b/>
              </w:rPr>
            </w:pPr>
          </w:p>
        </w:tc>
        <w:tc>
          <w:tcPr>
            <w:tcW w:w="937" w:type="pct"/>
            <w:tcBorders>
              <w:bottom w:val="single" w:sz="4" w:space="0" w:color="auto"/>
            </w:tcBorders>
            <w:vAlign w:val="center"/>
          </w:tcPr>
          <w:p w14:paraId="15BA8884"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Вода и почва</w:t>
            </w:r>
          </w:p>
        </w:tc>
        <w:tc>
          <w:tcPr>
            <w:tcW w:w="3096" w:type="pct"/>
          </w:tcPr>
          <w:p w14:paraId="3013E96D" w14:textId="77777777" w:rsidR="0008607D" w:rsidRPr="00AA5AC9" w:rsidRDefault="0008607D" w:rsidP="0015155F">
            <w:pPr>
              <w:numPr>
                <w:ilvl w:val="0"/>
                <w:numId w:val="12"/>
              </w:numPr>
              <w:spacing w:line="276" w:lineRule="auto"/>
              <w:jc w:val="both"/>
              <w:rPr>
                <w:rFonts w:asciiTheme="minorHAnsi" w:hAnsiTheme="minorHAnsi" w:cstheme="minorHAnsi"/>
                <w:lang w:val="en-US"/>
              </w:rPr>
            </w:pPr>
            <w:r w:rsidRPr="00AA5AC9">
              <w:rPr>
                <w:rFonts w:asciiTheme="minorHAnsi" w:hAnsiTheme="minorHAnsi" w:cstheme="minorHAnsi"/>
                <w:bCs/>
              </w:rPr>
              <w:t>Во случај на опасно истекување, тоа треба да се запре и да се отстрани, а потоа да се исчисти местото и да се спроведат мерки за управување со опасен отпад</w:t>
            </w:r>
            <w:r w:rsidRPr="00AA5AC9">
              <w:rPr>
                <w:rFonts w:asciiTheme="minorHAnsi" w:hAnsiTheme="minorHAnsi" w:cstheme="minorHAnsi"/>
                <w:lang w:val="en-US"/>
              </w:rPr>
              <w:t>;</w:t>
            </w:r>
          </w:p>
          <w:p w14:paraId="06EEBA4A" w14:textId="77777777" w:rsidR="0008607D" w:rsidRPr="00AA5AC9" w:rsidRDefault="0008607D" w:rsidP="0015155F">
            <w:pPr>
              <w:numPr>
                <w:ilvl w:val="0"/>
                <w:numId w:val="12"/>
              </w:numPr>
              <w:spacing w:line="276" w:lineRule="auto"/>
              <w:jc w:val="both"/>
              <w:rPr>
                <w:rFonts w:asciiTheme="minorHAnsi" w:hAnsiTheme="minorHAnsi" w:cstheme="minorHAnsi"/>
                <w:lang w:val="en-US"/>
              </w:rPr>
            </w:pPr>
            <w:r w:rsidRPr="00AA5AC9">
              <w:rPr>
                <w:rFonts w:asciiTheme="minorHAnsi" w:hAnsiTheme="minorHAnsi" w:cstheme="minorHAnsi"/>
                <w:bCs/>
              </w:rPr>
              <w:t>Изведувачот мора да потпише Договор со овластено друштво/лице за собирање и транспорт на опасниот отпад, во согласност со националното законодавство, со нагласок на транспортот на опасни (токсични) стоки: издавање лиценца на друштвото/лицето за собирање и транспорт на опасниот отпад, обврски во поглед на пакување и означување на опасниот отпад, транспорт на опасен отпад</w:t>
            </w:r>
            <w:r w:rsidRPr="00AA5AC9">
              <w:rPr>
                <w:rFonts w:asciiTheme="minorHAnsi" w:hAnsiTheme="minorHAnsi" w:cstheme="minorHAnsi"/>
                <w:lang w:val="en-US"/>
              </w:rPr>
              <w:t>;</w:t>
            </w:r>
          </w:p>
          <w:p w14:paraId="0F6D6B7F" w14:textId="77777777" w:rsidR="0008607D" w:rsidRPr="00AA5AC9" w:rsidRDefault="0008607D" w:rsidP="0015155F">
            <w:pPr>
              <w:numPr>
                <w:ilvl w:val="0"/>
                <w:numId w:val="12"/>
              </w:numPr>
              <w:spacing w:line="276" w:lineRule="auto"/>
              <w:jc w:val="both"/>
              <w:rPr>
                <w:rFonts w:asciiTheme="minorHAnsi" w:hAnsiTheme="minorHAnsi" w:cstheme="minorHAnsi"/>
                <w:lang w:val="en-US"/>
              </w:rPr>
            </w:pPr>
            <w:r w:rsidRPr="00AA5AC9">
              <w:rPr>
                <w:rFonts w:asciiTheme="minorHAnsi" w:hAnsiTheme="minorHAnsi" w:cstheme="minorHAnsi"/>
                <w:bCs/>
              </w:rPr>
              <w:t>Според националното законодавство (Листа на видови отпади – Службен весник бр. 100/05), опасниот отпад треба да се идентификува и да се класификува</w:t>
            </w:r>
            <w:r w:rsidRPr="00AA5AC9">
              <w:rPr>
                <w:rFonts w:asciiTheme="minorHAnsi" w:hAnsiTheme="minorHAnsi" w:cstheme="minorHAnsi"/>
                <w:lang w:val="en-US"/>
              </w:rPr>
              <w:t>;</w:t>
            </w:r>
          </w:p>
          <w:p w14:paraId="73C1ACF8" w14:textId="77777777" w:rsidR="0008607D" w:rsidRPr="00AA5AC9" w:rsidRDefault="0008607D" w:rsidP="0015155F">
            <w:pPr>
              <w:numPr>
                <w:ilvl w:val="0"/>
                <w:numId w:val="12"/>
              </w:numPr>
              <w:spacing w:line="276" w:lineRule="auto"/>
              <w:jc w:val="both"/>
              <w:rPr>
                <w:rFonts w:asciiTheme="minorHAnsi" w:hAnsiTheme="minorHAnsi" w:cstheme="minorHAnsi"/>
                <w:lang w:val="en-US"/>
              </w:rPr>
            </w:pPr>
            <w:r w:rsidRPr="00AA5AC9">
              <w:rPr>
                <w:rFonts w:asciiTheme="minorHAnsi" w:hAnsiTheme="minorHAnsi" w:cstheme="minorHAnsi"/>
                <w:bCs/>
              </w:rPr>
              <w:t>Соодветно пакување и означување на кутиите со опасен отпад</w:t>
            </w:r>
            <w:r w:rsidRPr="00AA5AC9">
              <w:rPr>
                <w:rFonts w:asciiTheme="minorHAnsi" w:hAnsiTheme="minorHAnsi" w:cstheme="minorHAnsi"/>
                <w:lang w:val="en-US"/>
              </w:rPr>
              <w:t>;</w:t>
            </w:r>
          </w:p>
          <w:p w14:paraId="68158B05" w14:textId="77777777" w:rsidR="0008607D" w:rsidRPr="00AA5AC9" w:rsidRDefault="0008607D" w:rsidP="0015155F">
            <w:pPr>
              <w:numPr>
                <w:ilvl w:val="0"/>
                <w:numId w:val="12"/>
              </w:numPr>
              <w:spacing w:line="276" w:lineRule="auto"/>
              <w:jc w:val="both"/>
              <w:rPr>
                <w:rFonts w:asciiTheme="minorHAnsi" w:hAnsiTheme="minorHAnsi" w:cstheme="minorHAnsi"/>
                <w:lang w:val="en-US"/>
              </w:rPr>
            </w:pPr>
            <w:r w:rsidRPr="00AA5AC9">
              <w:rPr>
                <w:rFonts w:asciiTheme="minorHAnsi" w:hAnsiTheme="minorHAnsi" w:cstheme="minorHAnsi"/>
                <w:bCs/>
              </w:rPr>
              <w:t>Пакувањето треба да е во сообразност со барањата на националното законодавство</w:t>
            </w:r>
            <w:r w:rsidRPr="00AA5AC9">
              <w:rPr>
                <w:rFonts w:asciiTheme="minorHAnsi" w:hAnsiTheme="minorHAnsi" w:cstheme="minorHAnsi"/>
                <w:lang w:val="en-US"/>
              </w:rPr>
              <w:t>;</w:t>
            </w:r>
          </w:p>
          <w:p w14:paraId="1D83326F" w14:textId="77777777" w:rsidR="0008607D" w:rsidRPr="00AA5AC9" w:rsidRDefault="0008607D" w:rsidP="0015155F">
            <w:pPr>
              <w:numPr>
                <w:ilvl w:val="0"/>
                <w:numId w:val="12"/>
              </w:numPr>
              <w:spacing w:line="276" w:lineRule="auto"/>
              <w:jc w:val="both"/>
              <w:rPr>
                <w:rFonts w:asciiTheme="minorHAnsi" w:hAnsiTheme="minorHAnsi" w:cstheme="minorHAnsi"/>
                <w:lang w:val="en-US"/>
              </w:rPr>
            </w:pPr>
            <w:r w:rsidRPr="00AA5AC9">
              <w:rPr>
                <w:rFonts w:asciiTheme="minorHAnsi" w:hAnsiTheme="minorHAnsi" w:cstheme="minorHAnsi"/>
                <w:bCs/>
              </w:rPr>
              <w:lastRenderedPageBreak/>
              <w:t>Означувањето треба да ги содржи шифрата за класификација на опасниот отпад, со назнака „ОПАСЕН ОТПАД“, општи податоци за производителот на отпад, Р – ризичен, Б – безбеден, количеството отпад, физичката состојба на опасниот отпад и графички симбол</w:t>
            </w:r>
            <w:r w:rsidRPr="00AA5AC9">
              <w:rPr>
                <w:rFonts w:asciiTheme="minorHAnsi" w:hAnsiTheme="minorHAnsi" w:cstheme="minorHAnsi"/>
                <w:lang w:val="en-US"/>
              </w:rPr>
              <w:t>;</w:t>
            </w:r>
          </w:p>
          <w:p w14:paraId="4D328A37" w14:textId="77777777" w:rsidR="0008607D" w:rsidRPr="00AA5AC9" w:rsidRDefault="0008607D" w:rsidP="0015155F">
            <w:pPr>
              <w:numPr>
                <w:ilvl w:val="0"/>
                <w:numId w:val="12"/>
              </w:numPr>
              <w:spacing w:line="276" w:lineRule="auto"/>
              <w:jc w:val="both"/>
              <w:rPr>
                <w:rFonts w:asciiTheme="minorHAnsi" w:hAnsiTheme="minorHAnsi" w:cstheme="minorHAnsi"/>
                <w:lang w:val="en-US"/>
              </w:rPr>
            </w:pPr>
            <w:r w:rsidRPr="00AA5AC9">
              <w:rPr>
                <w:rFonts w:asciiTheme="minorHAnsi" w:hAnsiTheme="minorHAnsi" w:cstheme="minorHAnsi"/>
                <w:bCs/>
              </w:rPr>
              <w:t>Транспортот на опасен отпад е забранет доколку не е спакуван и означен според барањата на националното законодавство</w:t>
            </w:r>
            <w:r w:rsidRPr="00AA5AC9">
              <w:rPr>
                <w:rFonts w:asciiTheme="minorHAnsi" w:hAnsiTheme="minorHAnsi" w:cstheme="minorHAnsi"/>
                <w:lang w:val="en-US"/>
              </w:rPr>
              <w:t>;</w:t>
            </w:r>
          </w:p>
          <w:p w14:paraId="26ED3B2C" w14:textId="77777777" w:rsidR="0008607D" w:rsidRPr="00AA5AC9" w:rsidRDefault="0008607D" w:rsidP="0015155F">
            <w:pPr>
              <w:numPr>
                <w:ilvl w:val="0"/>
                <w:numId w:val="12"/>
              </w:numPr>
              <w:spacing w:line="276" w:lineRule="auto"/>
              <w:jc w:val="both"/>
              <w:rPr>
                <w:rFonts w:asciiTheme="minorHAnsi" w:hAnsiTheme="minorHAnsi" w:cstheme="minorHAnsi"/>
                <w:lang w:val="en-US"/>
              </w:rPr>
            </w:pPr>
            <w:r w:rsidRPr="00AA5AC9">
              <w:rPr>
                <w:rFonts w:asciiTheme="minorHAnsi" w:hAnsiTheme="minorHAnsi" w:cstheme="minorHAnsi"/>
                <w:bCs/>
              </w:rPr>
              <w:t>Во случај на истекување до кое дошло во текот на работите, за да се избегне загадување на подрачјето, истекувањето треба да се собере на лице место и да се смести во привремен ретензионен базен</w:t>
            </w:r>
            <w:r w:rsidRPr="00AA5AC9">
              <w:rPr>
                <w:rFonts w:asciiTheme="minorHAnsi" w:hAnsiTheme="minorHAnsi" w:cstheme="minorHAnsi"/>
                <w:lang w:val="en-US"/>
              </w:rPr>
              <w:t>;</w:t>
            </w:r>
          </w:p>
          <w:p w14:paraId="7603BCA1" w14:textId="77777777" w:rsidR="0008607D" w:rsidRPr="00AA5AC9" w:rsidRDefault="0008607D" w:rsidP="0015155F">
            <w:pPr>
              <w:numPr>
                <w:ilvl w:val="0"/>
                <w:numId w:val="12"/>
              </w:numPr>
              <w:spacing w:line="276" w:lineRule="auto"/>
              <w:jc w:val="both"/>
              <w:rPr>
                <w:rFonts w:asciiTheme="minorHAnsi" w:hAnsiTheme="minorHAnsi" w:cstheme="minorHAnsi"/>
              </w:rPr>
            </w:pPr>
            <w:r w:rsidRPr="00AA5AC9">
              <w:rPr>
                <w:rFonts w:asciiTheme="minorHAnsi" w:hAnsiTheme="minorHAnsi" w:cstheme="minorHAnsi"/>
                <w:bCs/>
              </w:rPr>
              <w:t>Обезбедување/поставување и одржување на прописни санитарни објекти за работниците (мобилни тоалети). Тоалетите треба да се чистат, а отпадната вода прописно да се транспортира за натамошно пречистување од страна на друштвото кое е овластено за одржување и чистење на мобилните тоалети</w:t>
            </w:r>
            <w:r w:rsidRPr="00AA5AC9">
              <w:rPr>
                <w:rFonts w:asciiTheme="minorHAnsi" w:hAnsiTheme="minorHAnsi" w:cstheme="minorHAnsi"/>
              </w:rPr>
              <w:t xml:space="preserve">; </w:t>
            </w:r>
          </w:p>
          <w:p w14:paraId="08686ECB" w14:textId="77777777" w:rsidR="0008607D" w:rsidRPr="00AA5AC9" w:rsidRDefault="0008607D" w:rsidP="0015155F">
            <w:pPr>
              <w:numPr>
                <w:ilvl w:val="0"/>
                <w:numId w:val="12"/>
              </w:numPr>
              <w:spacing w:line="276" w:lineRule="auto"/>
              <w:jc w:val="both"/>
              <w:rPr>
                <w:rFonts w:asciiTheme="minorHAnsi" w:hAnsiTheme="minorHAnsi" w:cstheme="minorHAnsi"/>
              </w:rPr>
            </w:pPr>
            <w:r w:rsidRPr="00AA5AC9">
              <w:rPr>
                <w:rFonts w:asciiTheme="minorHAnsi" w:hAnsiTheme="minorHAnsi" w:cstheme="minorHAnsi"/>
                <w:bCs/>
              </w:rPr>
              <w:t>Отпадната вода собрана на локацијата не смее да се испушта во животната средина без претходно пречистување</w:t>
            </w:r>
            <w:r w:rsidRPr="00AA5AC9">
              <w:rPr>
                <w:rFonts w:asciiTheme="minorHAnsi" w:hAnsiTheme="minorHAnsi" w:cstheme="minorHAnsi"/>
              </w:rPr>
              <w:t>;</w:t>
            </w:r>
          </w:p>
          <w:p w14:paraId="296F106E" w14:textId="77777777" w:rsidR="0008607D" w:rsidRDefault="0008607D" w:rsidP="0015155F">
            <w:pPr>
              <w:numPr>
                <w:ilvl w:val="0"/>
                <w:numId w:val="12"/>
              </w:numPr>
              <w:spacing w:line="276" w:lineRule="auto"/>
              <w:jc w:val="both"/>
              <w:rPr>
                <w:rFonts w:asciiTheme="minorHAnsi" w:hAnsiTheme="minorHAnsi" w:cstheme="minorHAnsi"/>
              </w:rPr>
            </w:pPr>
            <w:r w:rsidRPr="00AA5AC9">
              <w:rPr>
                <w:rFonts w:asciiTheme="minorHAnsi" w:hAnsiTheme="minorHAnsi" w:cstheme="minorHAnsi"/>
                <w:bCs/>
              </w:rPr>
              <w:t>Привременото или трајното одлагање на отпад во близина на водните текови е забрането</w:t>
            </w:r>
            <w:r w:rsidRPr="00AA5AC9">
              <w:rPr>
                <w:rFonts w:asciiTheme="minorHAnsi" w:hAnsiTheme="minorHAnsi" w:cstheme="minorHAnsi"/>
              </w:rPr>
              <w:t>;</w:t>
            </w:r>
          </w:p>
          <w:p w14:paraId="24D605A8" w14:textId="77777777" w:rsidR="00F52020" w:rsidRPr="00405BEB" w:rsidRDefault="00F52020" w:rsidP="00F52020">
            <w:pPr>
              <w:numPr>
                <w:ilvl w:val="0"/>
                <w:numId w:val="12"/>
              </w:numPr>
              <w:spacing w:line="276" w:lineRule="auto"/>
              <w:jc w:val="both"/>
              <w:rPr>
                <w:rFonts w:cstheme="minorHAnsi"/>
              </w:rPr>
            </w:pPr>
            <w:r>
              <w:rPr>
                <w:rFonts w:cstheme="minorHAnsi"/>
              </w:rPr>
              <w:t>Сервисирање на возила и машини  е за жбрането на локацијата на проектот и треба да се врши кај овластени сервисери/гаражи;</w:t>
            </w:r>
          </w:p>
          <w:p w14:paraId="41A3D2A0" w14:textId="77777777" w:rsidR="00F52020" w:rsidRPr="00AA5AC9" w:rsidRDefault="00F52020" w:rsidP="00AA5AC9">
            <w:pPr>
              <w:spacing w:line="276" w:lineRule="auto"/>
              <w:ind w:left="360"/>
              <w:jc w:val="both"/>
              <w:rPr>
                <w:rFonts w:asciiTheme="minorHAnsi" w:hAnsiTheme="minorHAnsi" w:cstheme="minorHAnsi"/>
              </w:rPr>
            </w:pPr>
          </w:p>
          <w:p w14:paraId="44D420BD" w14:textId="77777777" w:rsidR="0008607D" w:rsidRPr="00AA5AC9" w:rsidRDefault="0008607D" w:rsidP="0015155F">
            <w:pPr>
              <w:numPr>
                <w:ilvl w:val="0"/>
                <w:numId w:val="12"/>
              </w:numPr>
              <w:spacing w:line="276" w:lineRule="auto"/>
              <w:jc w:val="both"/>
              <w:rPr>
                <w:rFonts w:asciiTheme="minorHAnsi" w:hAnsiTheme="minorHAnsi" w:cstheme="minorHAnsi"/>
              </w:rPr>
            </w:pPr>
            <w:r w:rsidRPr="00AA5AC9">
              <w:rPr>
                <w:rFonts w:asciiTheme="minorHAnsi" w:hAnsiTheme="minorHAnsi" w:cstheme="minorHAnsi"/>
                <w:bCs/>
              </w:rPr>
              <w:t>Спречување на истекувања на масло и други загадувачи во водата и почвата</w:t>
            </w:r>
            <w:r w:rsidRPr="00AA5AC9">
              <w:rPr>
                <w:rFonts w:asciiTheme="minorHAnsi" w:hAnsiTheme="minorHAnsi" w:cstheme="minorHAnsi"/>
              </w:rPr>
              <w:t xml:space="preserve">; </w:t>
            </w:r>
          </w:p>
          <w:p w14:paraId="18F8B99F" w14:textId="77777777" w:rsidR="0008607D" w:rsidRPr="00AA5AC9" w:rsidRDefault="0008607D" w:rsidP="0015155F">
            <w:pPr>
              <w:numPr>
                <w:ilvl w:val="0"/>
                <w:numId w:val="12"/>
              </w:numPr>
              <w:spacing w:line="276" w:lineRule="auto"/>
              <w:jc w:val="both"/>
              <w:rPr>
                <w:rFonts w:asciiTheme="minorHAnsi" w:hAnsiTheme="minorHAnsi" w:cstheme="minorHAnsi"/>
              </w:rPr>
            </w:pPr>
            <w:r w:rsidRPr="00AA5AC9">
              <w:rPr>
                <w:rFonts w:asciiTheme="minorHAnsi" w:hAnsiTheme="minorHAnsi" w:cstheme="minorHAnsi"/>
                <w:bCs/>
              </w:rPr>
              <w:t>Доколку е потребно, протокот на вода (на пр. дождовна вода) треба да ја заобиколува градежната локација со цевки за одводнување</w:t>
            </w:r>
            <w:r w:rsidRPr="00AA5AC9">
              <w:rPr>
                <w:rFonts w:asciiTheme="minorHAnsi" w:hAnsiTheme="minorHAnsi" w:cstheme="minorHAnsi"/>
              </w:rPr>
              <w:t>.</w:t>
            </w:r>
          </w:p>
          <w:p w14:paraId="18F5BCC4" w14:textId="77777777" w:rsidR="0008607D" w:rsidRPr="00AA5AC9" w:rsidRDefault="0008607D" w:rsidP="0015155F">
            <w:pPr>
              <w:numPr>
                <w:ilvl w:val="0"/>
                <w:numId w:val="12"/>
              </w:numPr>
              <w:spacing w:line="276" w:lineRule="auto"/>
              <w:jc w:val="both"/>
              <w:rPr>
                <w:rFonts w:asciiTheme="minorHAnsi" w:hAnsiTheme="minorHAnsi" w:cstheme="minorHAnsi"/>
              </w:rPr>
            </w:pPr>
            <w:r w:rsidRPr="00AA5AC9">
              <w:rPr>
                <w:rFonts w:asciiTheme="minorHAnsi" w:hAnsiTheme="minorHAnsi" w:cstheme="minorHAnsi"/>
                <w:bCs/>
              </w:rPr>
              <w:t>Примена на мерки за стабилност на почвата кога е потребно</w:t>
            </w:r>
            <w:r w:rsidRPr="00AA5AC9">
              <w:rPr>
                <w:rFonts w:asciiTheme="minorHAnsi" w:hAnsiTheme="minorHAnsi" w:cstheme="minorHAnsi"/>
              </w:rPr>
              <w:t xml:space="preserve">.  </w:t>
            </w:r>
          </w:p>
          <w:p w14:paraId="265760EE" w14:textId="77777777" w:rsidR="0008607D" w:rsidRPr="00AA5AC9" w:rsidRDefault="0008607D" w:rsidP="0015155F">
            <w:pPr>
              <w:numPr>
                <w:ilvl w:val="0"/>
                <w:numId w:val="12"/>
              </w:numPr>
              <w:spacing w:line="276" w:lineRule="auto"/>
              <w:jc w:val="both"/>
              <w:rPr>
                <w:rFonts w:asciiTheme="minorHAnsi" w:hAnsiTheme="minorHAnsi" w:cstheme="minorHAnsi"/>
              </w:rPr>
            </w:pPr>
            <w:r w:rsidRPr="00AA5AC9">
              <w:rPr>
                <w:rFonts w:asciiTheme="minorHAnsi" w:hAnsiTheme="minorHAnsi" w:cstheme="minorHAnsi"/>
                <w:bCs/>
              </w:rPr>
              <w:t>Спречување на ерозијата на почвата со употреба на габиони, паравани, специјализирани огради, зазеленување каде што е применливо (само со домашни растенија) итн</w:t>
            </w:r>
            <w:r w:rsidRPr="00AA5AC9">
              <w:rPr>
                <w:rFonts w:asciiTheme="minorHAnsi" w:hAnsiTheme="minorHAnsi" w:cstheme="minorHAnsi"/>
              </w:rPr>
              <w:t xml:space="preserve">. </w:t>
            </w:r>
          </w:p>
          <w:p w14:paraId="012E4702" w14:textId="77777777" w:rsidR="0008607D" w:rsidRPr="00AA5AC9" w:rsidRDefault="0008607D" w:rsidP="0015155F">
            <w:pPr>
              <w:numPr>
                <w:ilvl w:val="0"/>
                <w:numId w:val="12"/>
              </w:numPr>
              <w:spacing w:line="276" w:lineRule="auto"/>
              <w:jc w:val="both"/>
              <w:rPr>
                <w:rFonts w:asciiTheme="minorHAnsi" w:hAnsiTheme="minorHAnsi" w:cstheme="minorHAnsi"/>
              </w:rPr>
            </w:pPr>
            <w:r w:rsidRPr="00AA5AC9">
              <w:rPr>
                <w:rFonts w:asciiTheme="minorHAnsi" w:hAnsiTheme="minorHAnsi" w:cstheme="minorHAnsi"/>
                <w:bCs/>
              </w:rPr>
              <w:lastRenderedPageBreak/>
              <w:t>Прегазување животни на пат (труповите) ќе се третира во согласност со добрите меѓународни индустриски стандарди, по можност во фабриката за рендерирање. Доколку не постојат лиценцирани постројки за преработка или депонии специјално за овој вид отпад, угинувањето животни н патот (труповите) ќе бидат отстранети на места одобрени од надлежните ветеринарно или санитарно одделение. Пред фрлање на одредени локации (подалеку од водни тела, вклучително и подземна вода), труповите ќе бидат подложени на обработка со вар за да се инхибираат патогени. Локациите на депонирање мора да бидат регистрирани и архивирани. За време на ракувањето со труповите и транспортот ќе се носи соодветна ППЕ и ќе се почитуваат други заштитни процедури. Прегазените животни на патот (труповите) ќе се евидентираат и за истите ќе се известува</w:t>
            </w:r>
            <w:r w:rsidRPr="00AA5AC9">
              <w:rPr>
                <w:rFonts w:asciiTheme="minorHAnsi" w:hAnsiTheme="minorHAnsi" w:cstheme="minorHAnsi"/>
              </w:rPr>
              <w:t>.</w:t>
            </w:r>
          </w:p>
        </w:tc>
      </w:tr>
      <w:tr w:rsidR="0008607D" w:rsidRPr="00CF6A89" w14:paraId="6FBE48CA" w14:textId="77777777" w:rsidTr="0008607D">
        <w:trPr>
          <w:jc w:val="center"/>
        </w:trPr>
        <w:tc>
          <w:tcPr>
            <w:tcW w:w="967" w:type="pct"/>
            <w:vMerge/>
            <w:vAlign w:val="center"/>
          </w:tcPr>
          <w:p w14:paraId="6C356B15" w14:textId="77777777" w:rsidR="0008607D" w:rsidRPr="00AA5AC9" w:rsidRDefault="0008607D" w:rsidP="0015155F">
            <w:pPr>
              <w:jc w:val="center"/>
              <w:rPr>
                <w:rFonts w:asciiTheme="minorHAnsi" w:hAnsiTheme="minorHAnsi" w:cstheme="minorHAnsi"/>
                <w:b/>
              </w:rPr>
            </w:pPr>
          </w:p>
        </w:tc>
        <w:tc>
          <w:tcPr>
            <w:tcW w:w="937" w:type="pct"/>
            <w:tcBorders>
              <w:bottom w:val="single" w:sz="4" w:space="0" w:color="auto"/>
            </w:tcBorders>
            <w:vAlign w:val="center"/>
          </w:tcPr>
          <w:p w14:paraId="5859E549"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Заштита на природата</w:t>
            </w:r>
          </w:p>
        </w:tc>
        <w:tc>
          <w:tcPr>
            <w:tcW w:w="3096" w:type="pct"/>
          </w:tcPr>
          <w:p w14:paraId="0BBE07A6"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hAnsiTheme="minorHAnsi" w:cstheme="minorHAnsi"/>
              </w:rPr>
              <w:t>Нема загрозени, значајни растителни / животински видови или заштитени подрачја кои се наоѓаат во близина на проектната локација</w:t>
            </w:r>
            <w:r w:rsidRPr="00AA5AC9">
              <w:rPr>
                <w:rFonts w:asciiTheme="minorHAnsi" w:hAnsiTheme="minorHAnsi" w:cstheme="minorHAnsi"/>
                <w:lang w:val="en-US"/>
              </w:rPr>
              <w:t>;</w:t>
            </w:r>
          </w:p>
          <w:p w14:paraId="143834E3" w14:textId="77777777" w:rsidR="0008607D" w:rsidRPr="00AA5AC9" w:rsidRDefault="00FB5ACB"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eastAsia="Calibri" w:hAnsiTheme="minorHAnsi" w:cstheme="minorHAnsi"/>
                <w:bCs/>
              </w:rPr>
              <w:t>Во пошироката околина на локациите на проектот, областа претставува екосистем, кој не вклучува некои значајни природни живеалишта и животински видови. Нема ретки загрозени видови на флора и фауна на локацијата на активностите на проектот за изградба на улица, така што влијанија врз биодиверзитетот може да се оцени како незначителен. Единственото влијание што може да се случи во оперативната фаза е смртта и газењето на животинските видови. Но, веројатноста за оваа појава е многу мала</w:t>
            </w:r>
            <w:r w:rsidR="0008607D" w:rsidRPr="00AA5AC9">
              <w:rPr>
                <w:rFonts w:asciiTheme="minorHAnsi" w:eastAsia="Calibri" w:hAnsiTheme="minorHAnsi" w:cstheme="minorHAnsi"/>
                <w:bCs/>
              </w:rPr>
              <w:t>;</w:t>
            </w:r>
          </w:p>
          <w:p w14:paraId="4B51AA2D"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hAnsiTheme="minorHAnsi" w:cstheme="minorHAnsi"/>
              </w:rPr>
              <w:t>Намалување на големината на градежната локација заради сведување на земјиштето што ќе претрпи негативно влијание на минимум</w:t>
            </w:r>
            <w:r w:rsidRPr="00AA5AC9">
              <w:rPr>
                <w:rFonts w:asciiTheme="minorHAnsi" w:hAnsiTheme="minorHAnsi" w:cstheme="minorHAnsi"/>
                <w:lang w:val="en-US"/>
              </w:rPr>
              <w:t>;</w:t>
            </w:r>
          </w:p>
          <w:p w14:paraId="16FA65A7"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hAnsiTheme="minorHAnsi" w:cstheme="minorHAnsi"/>
              </w:rPr>
              <w:t>Забрането е вознемирување на животните и собирање растенија во подрачјето</w:t>
            </w:r>
            <w:r w:rsidRPr="00AA5AC9">
              <w:rPr>
                <w:rFonts w:asciiTheme="minorHAnsi" w:hAnsiTheme="minorHAnsi" w:cstheme="minorHAnsi"/>
                <w:lang w:val="en-US"/>
              </w:rPr>
              <w:t>;</w:t>
            </w:r>
          </w:p>
          <w:p w14:paraId="1F1A8153"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hAnsiTheme="minorHAnsi" w:cstheme="minorHAnsi"/>
              </w:rPr>
              <w:t>Работите на реконструкција треба да се вршат на тој начин што ќе се избегнуваат важните фази на репродукција на заштитените видови, доколку работите се изведуваат во близина на заштитени подрачја</w:t>
            </w:r>
            <w:r w:rsidRPr="00AA5AC9">
              <w:rPr>
                <w:rFonts w:asciiTheme="minorHAnsi" w:hAnsiTheme="minorHAnsi" w:cstheme="minorHAnsi"/>
                <w:lang w:val="en-US"/>
              </w:rPr>
              <w:t>;</w:t>
            </w:r>
          </w:p>
          <w:p w14:paraId="56E015D5"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hAnsiTheme="minorHAnsi" w:cstheme="minorHAnsi"/>
              </w:rPr>
              <w:t xml:space="preserve">Уништените растенија ќе бидат заменети со нови, автохтони видови со План за </w:t>
            </w:r>
            <w:r w:rsidRPr="00AA5AC9">
              <w:rPr>
                <w:rFonts w:asciiTheme="minorHAnsi" w:hAnsiTheme="minorHAnsi" w:cstheme="minorHAnsi"/>
              </w:rPr>
              <w:lastRenderedPageBreak/>
              <w:t>ревегетација (доколку се бара</w:t>
            </w:r>
            <w:r w:rsidRPr="00AA5AC9">
              <w:rPr>
                <w:rFonts w:asciiTheme="minorHAnsi" w:hAnsiTheme="minorHAnsi" w:cstheme="minorHAnsi"/>
                <w:lang w:val="en-US"/>
              </w:rPr>
              <w:t>);</w:t>
            </w:r>
          </w:p>
          <w:p w14:paraId="6DB26D8F"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hAnsiTheme="minorHAnsi" w:cstheme="minorHAnsi"/>
              </w:rPr>
              <w:t>Забрането собирање на дрво за огрев од и околу работната област</w:t>
            </w:r>
            <w:r w:rsidRPr="00AA5AC9">
              <w:rPr>
                <w:rFonts w:asciiTheme="minorHAnsi" w:hAnsiTheme="minorHAnsi" w:cstheme="minorHAnsi"/>
                <w:lang w:val="en-US"/>
              </w:rPr>
              <w:t>;</w:t>
            </w:r>
          </w:p>
          <w:p w14:paraId="7121F757"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hAnsiTheme="minorHAnsi" w:cstheme="minorHAnsi"/>
              </w:rPr>
              <w:t>Строго е забрането собирање растенија, лековити билки и јајца од областа</w:t>
            </w:r>
            <w:r w:rsidRPr="00AA5AC9">
              <w:rPr>
                <w:rFonts w:asciiTheme="minorHAnsi" w:hAnsiTheme="minorHAnsi" w:cstheme="minorHAnsi"/>
                <w:lang w:val="en-US"/>
              </w:rPr>
              <w:t>;</w:t>
            </w:r>
          </w:p>
          <w:p w14:paraId="3F1AB021"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hAnsiTheme="minorHAnsi" w:cstheme="minorHAnsi"/>
              </w:rPr>
              <w:t>Дневно собирање на создадениот отпад, селекција на отпадот, транспорт и трајно одлагање на соодветни места</w:t>
            </w:r>
            <w:r w:rsidRPr="00AA5AC9">
              <w:rPr>
                <w:rFonts w:asciiTheme="minorHAnsi" w:hAnsiTheme="minorHAnsi" w:cstheme="minorHAnsi"/>
                <w:lang w:val="en-US"/>
              </w:rPr>
              <w:t>;</w:t>
            </w:r>
          </w:p>
          <w:p w14:paraId="7DE3AEA3" w14:textId="77777777" w:rsidR="0008607D" w:rsidRPr="00B63F6B" w:rsidRDefault="0008607D" w:rsidP="0015155F">
            <w:pPr>
              <w:numPr>
                <w:ilvl w:val="0"/>
                <w:numId w:val="8"/>
              </w:numPr>
              <w:tabs>
                <w:tab w:val="clear" w:pos="785"/>
                <w:tab w:val="num" w:pos="1167"/>
              </w:tabs>
              <w:spacing w:line="276" w:lineRule="auto"/>
              <w:ind w:left="316"/>
              <w:jc w:val="both"/>
              <w:rPr>
                <w:rFonts w:asciiTheme="minorHAnsi" w:hAnsiTheme="minorHAnsi" w:cstheme="minorHAnsi"/>
                <w:lang w:val="en-US"/>
              </w:rPr>
            </w:pPr>
            <w:r w:rsidRPr="00AA5AC9">
              <w:rPr>
                <w:rFonts w:asciiTheme="minorHAnsi" w:hAnsiTheme="minorHAnsi" w:cstheme="minorHAnsi"/>
              </w:rPr>
              <w:t>Целосно расчистување на градилиштето веднаш по завршување на градежните активности, секција по секција</w:t>
            </w:r>
            <w:r w:rsidRPr="00AA5AC9">
              <w:rPr>
                <w:rFonts w:asciiTheme="minorHAnsi" w:hAnsiTheme="minorHAnsi" w:cstheme="minorHAnsi"/>
                <w:lang w:val="en-US"/>
              </w:rPr>
              <w:t>;</w:t>
            </w:r>
          </w:p>
          <w:p w14:paraId="22AF9C73" w14:textId="77777777" w:rsidR="00B63F6B" w:rsidRDefault="00B63F6B" w:rsidP="00B63F6B">
            <w:pPr>
              <w:pStyle w:val="ListParagraph"/>
              <w:numPr>
                <w:ilvl w:val="0"/>
                <w:numId w:val="36"/>
              </w:numPr>
              <w:rPr>
                <w:rFonts w:cstheme="minorHAnsi"/>
                <w:lang w:val="mk-MK"/>
              </w:rPr>
            </w:pPr>
            <w:r w:rsidRPr="002B1380">
              <w:rPr>
                <w:rFonts w:cstheme="minorHAnsi"/>
                <w:lang w:val="mk-MK"/>
              </w:rPr>
              <w:t>Отстранување на поединечни дрвја (за реализација на проектните активности), потребно е да се добие одобрение од надлежните органи (пр. ЈП „Национални шуми“).Во случајна отстранување на поголем број на дрва, треба да се подготви План за ревегетација (согласно Водич за ревегетација даден од ЕИП) кои ќе бидат предмет за задолжително одобрување од СБ и ЕС специјалист.Доколку има неутрализирање, растителните видови кои се користат како офсет ќе бидат избрани врз основа на видовите кои се дел од природниот екосистем во близина, со што ќе се обезбеди целосна санација на природното живеалиште. Планот за офсет е исто така предмет на одобрување за E&amp;S на СБ. Препорачаниот сооднос на отстранети и новозасадени дрвја е 1:3. Влијанието врз шумата е строго забрането; По крајот на работите на рехабилитација  локациите  треба да се врати во првобитната состојба пред работите, а доколку тоа не е можно, тогаш треба соодветно да се ревитализира. Само автохтони видови да се користат при озеленување на проектните локации</w:t>
            </w:r>
          </w:p>
          <w:p w14:paraId="4611BDB8" w14:textId="77777777" w:rsidR="00B63F6B" w:rsidRDefault="00B63F6B" w:rsidP="00B63F6B">
            <w:pPr>
              <w:numPr>
                <w:ilvl w:val="0"/>
                <w:numId w:val="36"/>
              </w:numPr>
              <w:spacing w:line="276" w:lineRule="auto"/>
              <w:ind w:left="316"/>
              <w:jc w:val="both"/>
              <w:rPr>
                <w:rFonts w:asciiTheme="minorHAnsi" w:hAnsiTheme="minorHAnsi" w:cstheme="minorHAnsi"/>
              </w:rPr>
            </w:pPr>
            <w:r w:rsidRPr="002B1380">
              <w:rPr>
                <w:rFonts w:asciiTheme="minorHAnsi" w:hAnsiTheme="minorHAnsi" w:cstheme="minorHAnsi"/>
              </w:rPr>
              <w:t>Огнови на отворено и согорување на отпад е строго забрането</w:t>
            </w:r>
          </w:p>
          <w:p w14:paraId="31A822CC" w14:textId="77777777" w:rsidR="00B63F6B" w:rsidRDefault="00B63F6B" w:rsidP="00B63F6B">
            <w:pPr>
              <w:numPr>
                <w:ilvl w:val="0"/>
                <w:numId w:val="36"/>
              </w:numPr>
              <w:spacing w:line="276" w:lineRule="auto"/>
              <w:ind w:left="316"/>
              <w:jc w:val="both"/>
              <w:rPr>
                <w:rFonts w:asciiTheme="minorHAnsi" w:hAnsiTheme="minorHAnsi" w:cstheme="minorHAnsi"/>
              </w:rPr>
            </w:pPr>
            <w:r w:rsidRPr="002B1380">
              <w:rPr>
                <w:rFonts w:asciiTheme="minorHAnsi" w:hAnsiTheme="minorHAnsi" w:cstheme="minorHAnsi"/>
              </w:rPr>
              <w:t>Реупотреба на хумус/земјен матерјал за ревегетација на одредени делови, засадување на трева за обезбедување на минимална грижа за стабилизирање на земја и обезбедување на хабитатни заедници;</w:t>
            </w:r>
          </w:p>
          <w:p w14:paraId="1A4BB59E" w14:textId="77777777" w:rsidR="00B63F6B" w:rsidRDefault="00B63F6B" w:rsidP="00B63F6B">
            <w:pPr>
              <w:numPr>
                <w:ilvl w:val="0"/>
                <w:numId w:val="36"/>
              </w:numPr>
              <w:spacing w:line="276" w:lineRule="auto"/>
              <w:ind w:left="316"/>
              <w:jc w:val="both"/>
              <w:rPr>
                <w:rFonts w:asciiTheme="minorHAnsi" w:hAnsiTheme="minorHAnsi" w:cstheme="minorHAnsi"/>
              </w:rPr>
            </w:pPr>
            <w:r w:rsidRPr="002B1380">
              <w:rPr>
                <w:rFonts w:asciiTheme="minorHAnsi" w:hAnsiTheme="minorHAnsi" w:cstheme="minorHAnsi"/>
              </w:rPr>
              <w:t xml:space="preserve">Реупотреба на хумус/земјен матерјал за ревегетација на одредени делови, засадување на трева за обезбедување на минимална грижа за стабилизирање на </w:t>
            </w:r>
            <w:r w:rsidRPr="002B1380">
              <w:rPr>
                <w:rFonts w:asciiTheme="minorHAnsi" w:hAnsiTheme="minorHAnsi" w:cstheme="minorHAnsi"/>
              </w:rPr>
              <w:lastRenderedPageBreak/>
              <w:t>земја и обезбедување на хабитатни заедници; Зеленилото (вклучително и грмушки) треба да се отстранат само доколку е навистина неопходно и да се заменат што е можно поскоро;</w:t>
            </w:r>
          </w:p>
          <w:p w14:paraId="65832924"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rPr>
            </w:pPr>
            <w:r w:rsidRPr="00AA5AC9">
              <w:rPr>
                <w:rFonts w:asciiTheme="minorHAnsi" w:hAnsiTheme="minorHAnsi" w:cstheme="minorHAnsi"/>
              </w:rPr>
              <w:t xml:space="preserve">Зеленилото (вклучително и грмушки) треба да се отстранат само доколку е навистина неопходно и да се заменат што е можно поскоро. </w:t>
            </w:r>
          </w:p>
          <w:p w14:paraId="73CE3380"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rPr>
            </w:pPr>
            <w:r w:rsidRPr="00AA5AC9">
              <w:rPr>
                <w:rFonts w:asciiTheme="minorHAnsi" w:hAnsiTheme="minorHAnsi" w:cstheme="minorHAnsi"/>
              </w:rPr>
              <w:t>Доколку со активностите се опфаќаат пешачки патеки и други простори, проектните решенија, материјалите и организирањето на работата ќе бидат изведени на начин  да обезбедат соодветна заштита на дрвјата и корењата (доколку е потребно да се побара експертско мислење).</w:t>
            </w:r>
          </w:p>
          <w:p w14:paraId="489AA525" w14:textId="77777777" w:rsidR="0008607D" w:rsidRPr="00AA5AC9" w:rsidRDefault="0008607D" w:rsidP="0015155F">
            <w:pPr>
              <w:numPr>
                <w:ilvl w:val="0"/>
                <w:numId w:val="8"/>
              </w:numPr>
              <w:tabs>
                <w:tab w:val="clear" w:pos="785"/>
                <w:tab w:val="num" w:pos="1167"/>
              </w:tabs>
              <w:spacing w:line="276" w:lineRule="auto"/>
              <w:ind w:left="316"/>
              <w:jc w:val="both"/>
              <w:rPr>
                <w:rFonts w:asciiTheme="minorHAnsi" w:hAnsiTheme="minorHAnsi" w:cstheme="minorHAnsi"/>
              </w:rPr>
            </w:pPr>
            <w:r w:rsidRPr="00AA5AC9">
              <w:rPr>
                <w:rFonts w:asciiTheme="minorHAnsi" w:hAnsiTheme="minorHAnsi" w:cstheme="minorHAnsi"/>
              </w:rPr>
              <w:t xml:space="preserve">Огнови на отворено и согорување на отпад е строго забрането. </w:t>
            </w:r>
          </w:p>
        </w:tc>
      </w:tr>
      <w:tr w:rsidR="0008607D" w:rsidRPr="00CF6A89" w14:paraId="33389AFC" w14:textId="77777777" w:rsidTr="0008607D">
        <w:trPr>
          <w:jc w:val="center"/>
        </w:trPr>
        <w:tc>
          <w:tcPr>
            <w:tcW w:w="967" w:type="pct"/>
            <w:vMerge/>
            <w:vAlign w:val="center"/>
          </w:tcPr>
          <w:p w14:paraId="71FB711B" w14:textId="77777777" w:rsidR="0008607D" w:rsidRPr="00AA5AC9" w:rsidRDefault="0008607D" w:rsidP="0015155F">
            <w:pPr>
              <w:jc w:val="center"/>
              <w:rPr>
                <w:rFonts w:asciiTheme="minorHAnsi" w:hAnsiTheme="minorHAnsi" w:cstheme="minorHAnsi"/>
                <w:b/>
              </w:rPr>
            </w:pPr>
          </w:p>
        </w:tc>
        <w:tc>
          <w:tcPr>
            <w:tcW w:w="937" w:type="pct"/>
            <w:tcBorders>
              <w:bottom w:val="single" w:sz="4" w:space="0" w:color="auto"/>
            </w:tcBorders>
            <w:vAlign w:val="center"/>
          </w:tcPr>
          <w:p w14:paraId="562EFF3C"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Превоз и ракување со материјали</w:t>
            </w:r>
          </w:p>
        </w:tc>
        <w:tc>
          <w:tcPr>
            <w:tcW w:w="3096" w:type="pct"/>
          </w:tcPr>
          <w:p w14:paraId="64028653"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Делниците што се санираат треба јасно да се обележат</w:t>
            </w:r>
            <w:r w:rsidRPr="00AA5AC9">
              <w:rPr>
                <w:rFonts w:asciiTheme="minorHAnsi" w:hAnsiTheme="minorHAnsi" w:cstheme="minorHAnsi"/>
                <w:lang w:val="en-US"/>
              </w:rPr>
              <w:t xml:space="preserve">; </w:t>
            </w:r>
          </w:p>
          <w:p w14:paraId="4FE7FCB6"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 xml:space="preserve">Дистрибуцијата на материјали и другите намени за кои се користатлокалните улици треба да се најават на </w:t>
            </w:r>
            <w:r w:rsidR="0096382B">
              <w:rPr>
                <w:rFonts w:asciiTheme="minorHAnsi" w:hAnsiTheme="minorHAnsi" w:cstheme="minorHAnsi"/>
              </w:rPr>
              <w:t>општината</w:t>
            </w:r>
            <w:r w:rsidRPr="00AA5AC9">
              <w:rPr>
                <w:rFonts w:asciiTheme="minorHAnsi" w:hAnsiTheme="minorHAnsi" w:cstheme="minorHAnsi"/>
              </w:rPr>
              <w:t xml:space="preserve"> и да се координираат со неа. Изведувачот презема безбедносни мерки за спречување несреќи</w:t>
            </w:r>
            <w:r w:rsidRPr="00AA5AC9">
              <w:rPr>
                <w:rFonts w:asciiTheme="minorHAnsi" w:hAnsiTheme="minorHAnsi" w:cstheme="minorHAnsi"/>
                <w:lang w:val="en-US"/>
              </w:rPr>
              <w:t xml:space="preserve">; </w:t>
            </w:r>
          </w:p>
          <w:p w14:paraId="11D6B4CD"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Сите материјали кои создаваат прашина се транспортираат во затворени или покриени камиони</w:t>
            </w:r>
            <w:r w:rsidRPr="00AA5AC9">
              <w:rPr>
                <w:rFonts w:asciiTheme="minorHAnsi" w:hAnsiTheme="minorHAnsi" w:cstheme="minorHAnsi"/>
                <w:lang w:val="en-US"/>
              </w:rPr>
              <w:t>;</w:t>
            </w:r>
          </w:p>
          <w:p w14:paraId="74E2D86A"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Сите материјали кои создаваат прашина и се чувствителни на временските услови треба да се заштитат од атмосферските влијанија или со ветробрани или со капаци или да се прскаат со вода или со други, соодветни средства</w:t>
            </w:r>
            <w:r w:rsidRPr="00AA5AC9">
              <w:rPr>
                <w:rFonts w:asciiTheme="minorHAnsi" w:hAnsiTheme="minorHAnsi" w:cstheme="minorHAnsi"/>
                <w:lang w:val="en-US"/>
              </w:rPr>
              <w:t>;</w:t>
            </w:r>
          </w:p>
          <w:p w14:paraId="3D954056"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Патиштата редовно да се метат и чистат на критичните точки. Истечените материјали веднаш се отстрануваат од патот и се чистат. Пристапните патишта треба добро да се одржуваат</w:t>
            </w:r>
            <w:r w:rsidRPr="00AA5AC9">
              <w:rPr>
                <w:rFonts w:asciiTheme="minorHAnsi" w:hAnsiTheme="minorHAnsi" w:cstheme="minorHAnsi"/>
                <w:lang w:val="en-US"/>
              </w:rPr>
              <w:t>;</w:t>
            </w:r>
          </w:p>
          <w:p w14:paraId="21D1F764"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Истечените материјали веднаш се отстрануваат од патеките и се чистат. Патеките треба добро да се одржуваат</w:t>
            </w:r>
            <w:r w:rsidRPr="00AA5AC9">
              <w:rPr>
                <w:rFonts w:asciiTheme="minorHAnsi" w:hAnsiTheme="minorHAnsi" w:cstheme="minorHAnsi"/>
                <w:lang w:val="en-US"/>
              </w:rPr>
              <w:t>;</w:t>
            </w:r>
          </w:p>
          <w:p w14:paraId="0F0C6A22"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Пристапот на градежните возила и возилата за дотур на материјали строго се контролира, особено на влажно време</w:t>
            </w:r>
            <w:r w:rsidRPr="00AA5AC9">
              <w:rPr>
                <w:rFonts w:asciiTheme="minorHAnsi" w:hAnsiTheme="minorHAnsi" w:cstheme="minorHAnsi"/>
                <w:lang w:val="en-US"/>
              </w:rPr>
              <w:t>;</w:t>
            </w:r>
          </w:p>
          <w:p w14:paraId="6A5053AB"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Почвата и купиштата материјали се чуваат одвоено</w:t>
            </w:r>
            <w:r w:rsidRPr="00AA5AC9">
              <w:rPr>
                <w:rFonts w:asciiTheme="minorHAnsi" w:hAnsiTheme="minorHAnsi" w:cstheme="minorHAnsi"/>
                <w:lang w:val="en-US"/>
              </w:rPr>
              <w:t>;</w:t>
            </w:r>
          </w:p>
          <w:p w14:paraId="26A6C59A"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lastRenderedPageBreak/>
              <w:t>Купиштата материјал се чуваат настрана од одводните канали, природните водни текови и местата подложни на ерозија на почвата</w:t>
            </w:r>
            <w:r w:rsidRPr="00AA5AC9">
              <w:rPr>
                <w:rFonts w:asciiTheme="minorHAnsi" w:hAnsiTheme="minorHAnsi" w:cstheme="minorHAnsi"/>
                <w:lang w:val="en-US"/>
              </w:rPr>
              <w:t>;</w:t>
            </w:r>
          </w:p>
          <w:p w14:paraId="66F76FCC"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Камионите натоварени со земја се покриваат при отстранувањето на земјата од локацијата заради повторна употреба/одлагање</w:t>
            </w:r>
            <w:r w:rsidRPr="00AA5AC9">
              <w:rPr>
                <w:rFonts w:asciiTheme="minorHAnsi" w:hAnsiTheme="minorHAnsi" w:cstheme="minorHAnsi"/>
                <w:lang w:val="en-US"/>
              </w:rPr>
              <w:t>;</w:t>
            </w:r>
          </w:p>
          <w:p w14:paraId="3D88D08F"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Купиштата материјал не смеат да надминуваат 2 m во висина, за да се спречи растурање и ризик од пад на материјал</w:t>
            </w:r>
            <w:r w:rsidRPr="00AA5AC9">
              <w:rPr>
                <w:rFonts w:asciiTheme="minorHAnsi" w:hAnsiTheme="minorHAnsi" w:cstheme="minorHAnsi"/>
                <w:lang w:val="en-US"/>
              </w:rPr>
              <w:t>;</w:t>
            </w:r>
          </w:p>
          <w:p w14:paraId="44B5C38F"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Производителите на асфалт, чакал и бетон треба да ги имаат сите неопходни работни дозволи, дозволи за емисии и потврди за квалитет</w:t>
            </w:r>
            <w:r w:rsidRPr="00AA5AC9">
              <w:rPr>
                <w:rFonts w:asciiTheme="minorHAnsi" w:hAnsiTheme="minorHAnsi" w:cstheme="minorHAnsi"/>
                <w:lang w:val="en-US"/>
              </w:rPr>
              <w:t>;</w:t>
            </w:r>
          </w:p>
          <w:p w14:paraId="0C1C14FA"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Производителот на асфалт, дробен камен и бетон мора да презентира доказ за сообразност со целото национално законодавство за животна средина и безбедност и здравје при работа</w:t>
            </w:r>
            <w:r w:rsidRPr="00AA5AC9">
              <w:rPr>
                <w:rFonts w:asciiTheme="minorHAnsi" w:hAnsiTheme="minorHAnsi" w:cstheme="minorHAnsi"/>
                <w:lang w:val="en-US"/>
              </w:rPr>
              <w:t>;</w:t>
            </w:r>
          </w:p>
          <w:p w14:paraId="2C5D6DFF"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Сите транспортни возила мора да бидат опремени со соодветна опрема за контрола на емисиите и редовно да се одржуваат и да се тестираат</w:t>
            </w:r>
            <w:r w:rsidRPr="00AA5AC9">
              <w:rPr>
                <w:rFonts w:asciiTheme="minorHAnsi" w:hAnsiTheme="minorHAnsi" w:cstheme="minorHAnsi"/>
                <w:lang w:val="en-US"/>
              </w:rPr>
              <w:t>;</w:t>
            </w:r>
          </w:p>
          <w:p w14:paraId="1751ABCD" w14:textId="77777777" w:rsidR="0008607D" w:rsidRPr="00AA5AC9" w:rsidRDefault="0008607D" w:rsidP="0015155F">
            <w:pPr>
              <w:numPr>
                <w:ilvl w:val="0"/>
                <w:numId w:val="11"/>
              </w:numPr>
              <w:tabs>
                <w:tab w:val="clear" w:pos="785"/>
                <w:tab w:val="num" w:pos="360"/>
              </w:tabs>
              <w:spacing w:line="276" w:lineRule="auto"/>
              <w:ind w:left="360"/>
              <w:jc w:val="both"/>
              <w:rPr>
                <w:rFonts w:asciiTheme="minorHAnsi" w:hAnsiTheme="minorHAnsi" w:cstheme="minorHAnsi"/>
                <w:lang w:val="en-US"/>
              </w:rPr>
            </w:pPr>
            <w:r w:rsidRPr="00AA5AC9">
              <w:rPr>
                <w:rFonts w:asciiTheme="minorHAnsi" w:hAnsiTheme="minorHAnsi" w:cstheme="minorHAnsi"/>
              </w:rPr>
              <w:t>Во соседните подрачја, особено во заштитените подрачја, не смее да има позајмишта и каменоломи  без сите потребни дозволи, како и присуство на диви депонии</w:t>
            </w:r>
            <w:r w:rsidRPr="00AA5AC9">
              <w:rPr>
                <w:rFonts w:asciiTheme="minorHAnsi" w:hAnsiTheme="minorHAnsi" w:cstheme="minorHAnsi"/>
                <w:lang w:val="en-US"/>
              </w:rPr>
              <w:t>.</w:t>
            </w:r>
          </w:p>
        </w:tc>
      </w:tr>
      <w:tr w:rsidR="0008607D" w:rsidRPr="00CF6A89" w14:paraId="6DBD1B92" w14:textId="77777777" w:rsidTr="0008607D">
        <w:trPr>
          <w:jc w:val="center"/>
        </w:trPr>
        <w:tc>
          <w:tcPr>
            <w:tcW w:w="967" w:type="pct"/>
            <w:tcBorders>
              <w:bottom w:val="single" w:sz="4" w:space="0" w:color="auto"/>
            </w:tcBorders>
            <w:vAlign w:val="center"/>
          </w:tcPr>
          <w:p w14:paraId="1D9E8247" w14:textId="77777777" w:rsidR="0008607D" w:rsidRPr="00AA5AC9" w:rsidRDefault="0008607D" w:rsidP="0015155F">
            <w:pPr>
              <w:jc w:val="center"/>
              <w:rPr>
                <w:rFonts w:asciiTheme="minorHAnsi" w:hAnsiTheme="minorHAnsi" w:cstheme="minorHAnsi"/>
                <w:b/>
                <w:lang w:val="en-US"/>
              </w:rPr>
            </w:pPr>
            <w:r w:rsidRPr="00AA5AC9">
              <w:rPr>
                <w:rFonts w:asciiTheme="minorHAnsi" w:hAnsiTheme="minorHAnsi" w:cstheme="minorHAnsi"/>
                <w:b/>
                <w:lang w:val="en-US"/>
              </w:rPr>
              <w:lastRenderedPageBreak/>
              <w:t xml:space="preserve">E. </w:t>
            </w:r>
            <w:r w:rsidRPr="00CF6A89">
              <w:rPr>
                <w:rFonts w:asciiTheme="minorHAnsi" w:hAnsiTheme="minorHAnsi" w:cstheme="minorHAnsi"/>
              </w:rPr>
              <w:t>Влијание врз системот за површинско одводнување</w:t>
            </w:r>
          </w:p>
        </w:tc>
        <w:tc>
          <w:tcPr>
            <w:tcW w:w="937" w:type="pct"/>
            <w:tcBorders>
              <w:bottom w:val="single" w:sz="4" w:space="0" w:color="auto"/>
            </w:tcBorders>
            <w:vAlign w:val="center"/>
          </w:tcPr>
          <w:p w14:paraId="64F89144"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Квалитет на водата</w:t>
            </w:r>
          </w:p>
        </w:tc>
        <w:tc>
          <w:tcPr>
            <w:tcW w:w="3096" w:type="pct"/>
          </w:tcPr>
          <w:p w14:paraId="2EE9D5BD" w14:textId="77777777" w:rsidR="0008607D" w:rsidRPr="00AA5AC9" w:rsidRDefault="0008607D" w:rsidP="0015155F">
            <w:pPr>
              <w:numPr>
                <w:ilvl w:val="0"/>
                <w:numId w:val="9"/>
              </w:numPr>
              <w:spacing w:line="276" w:lineRule="auto"/>
              <w:jc w:val="both"/>
              <w:rPr>
                <w:rFonts w:asciiTheme="minorHAnsi" w:hAnsiTheme="minorHAnsi" w:cstheme="minorHAnsi"/>
                <w:lang w:val="en-US"/>
              </w:rPr>
            </w:pPr>
            <w:r w:rsidRPr="00AA5AC9">
              <w:rPr>
                <w:rFonts w:asciiTheme="minorHAnsi" w:hAnsiTheme="minorHAnsi" w:cstheme="minorHAnsi"/>
              </w:rPr>
              <w:t>Не смее да се врши нерегулирано црпење на подземни води, ниту неконтролирано испуштање на технолошка вода, цементна каша или други контаминирани води во почвата или во соседните потоци или реки; Изведувачот треба да ги обезбеди сите неопходни лиценци и дозволи за црпење вода и регулирано испуштање во јавниот систем на отпадни води доколку има таков на проектната локација; Доколку нема собирање отпадни води, горенаведените отпадни води ќе се носат до најблиската станица за преработка на отпадни води</w:t>
            </w:r>
            <w:r w:rsidRPr="00AA5AC9">
              <w:rPr>
                <w:rFonts w:asciiTheme="minorHAnsi" w:hAnsiTheme="minorHAnsi" w:cstheme="minorHAnsi"/>
                <w:lang w:val="en-US"/>
              </w:rPr>
              <w:t>;</w:t>
            </w:r>
          </w:p>
          <w:p w14:paraId="5BB98D0C" w14:textId="77777777" w:rsidR="0008607D" w:rsidRPr="00AA5AC9" w:rsidRDefault="0008607D" w:rsidP="0015155F">
            <w:pPr>
              <w:numPr>
                <w:ilvl w:val="0"/>
                <w:numId w:val="9"/>
              </w:numPr>
              <w:spacing w:line="276" w:lineRule="auto"/>
              <w:jc w:val="both"/>
              <w:rPr>
                <w:rFonts w:asciiTheme="minorHAnsi" w:hAnsiTheme="minorHAnsi" w:cstheme="minorHAnsi"/>
              </w:rPr>
            </w:pPr>
            <w:r w:rsidRPr="00AA5AC9">
              <w:rPr>
                <w:rFonts w:asciiTheme="minorHAnsi" w:hAnsiTheme="minorHAnsi" w:cstheme="minorHAnsi"/>
              </w:rPr>
              <w:t>Со овој проект не се предвидени активности за реконструкција на мостови и така негативните влијанија што се очекуваат се сведени на минимум</w:t>
            </w:r>
            <w:r w:rsidRPr="00AA5AC9">
              <w:rPr>
                <w:rFonts w:asciiTheme="minorHAnsi" w:hAnsiTheme="minorHAnsi" w:cstheme="minorHAnsi"/>
                <w:lang w:val="en-US"/>
              </w:rPr>
              <w:t>;</w:t>
            </w:r>
          </w:p>
          <w:p w14:paraId="7864F9F2" w14:textId="77777777" w:rsidR="0008607D" w:rsidRPr="00AA5AC9" w:rsidRDefault="0008607D" w:rsidP="0015155F">
            <w:pPr>
              <w:numPr>
                <w:ilvl w:val="0"/>
                <w:numId w:val="9"/>
              </w:numPr>
              <w:spacing w:line="276" w:lineRule="auto"/>
              <w:jc w:val="both"/>
              <w:rPr>
                <w:rFonts w:asciiTheme="minorHAnsi" w:hAnsiTheme="minorHAnsi" w:cstheme="minorHAnsi"/>
              </w:rPr>
            </w:pPr>
            <w:r w:rsidRPr="00AA5AC9">
              <w:rPr>
                <w:rFonts w:asciiTheme="minorHAnsi" w:hAnsiTheme="minorHAnsi" w:cstheme="minorHAnsi"/>
              </w:rPr>
              <w:t>Нема да се испуштаат отпадни води без третман;</w:t>
            </w:r>
          </w:p>
          <w:p w14:paraId="54D5AB07" w14:textId="77777777" w:rsidR="0008607D" w:rsidRPr="00AA5AC9" w:rsidRDefault="0008607D" w:rsidP="0015155F">
            <w:pPr>
              <w:numPr>
                <w:ilvl w:val="0"/>
                <w:numId w:val="9"/>
              </w:numPr>
              <w:spacing w:line="276" w:lineRule="auto"/>
              <w:jc w:val="both"/>
              <w:rPr>
                <w:rFonts w:asciiTheme="minorHAnsi" w:hAnsiTheme="minorHAnsi" w:cstheme="minorHAnsi"/>
                <w:sz w:val="20"/>
                <w:szCs w:val="20"/>
              </w:rPr>
            </w:pPr>
            <w:r w:rsidRPr="00AA5AC9">
              <w:rPr>
                <w:rFonts w:asciiTheme="minorHAnsi" w:hAnsiTheme="minorHAnsi" w:cstheme="minorHAnsi"/>
              </w:rPr>
              <w:t xml:space="preserve">Изведувачот ќе проектира и имплементира Проект за соодветни системи за одводнување на атмосферските води кои ќе се инсталираат и ќе се грижи да не се </w:t>
            </w:r>
            <w:r w:rsidRPr="00AA5AC9">
              <w:rPr>
                <w:rFonts w:asciiTheme="minorHAnsi" w:hAnsiTheme="minorHAnsi" w:cstheme="minorHAnsi"/>
              </w:rPr>
              <w:lastRenderedPageBreak/>
              <w:t>создава тиња, да не ги загадува, блокира или на друг начин негативно да влијае на природните потоци, реки, бари и езера со активностите за реконструкција;</w:t>
            </w:r>
          </w:p>
          <w:p w14:paraId="240F1DF6" w14:textId="77777777" w:rsidR="0008607D" w:rsidRPr="00AA5AC9" w:rsidRDefault="0008607D" w:rsidP="0015155F">
            <w:pPr>
              <w:numPr>
                <w:ilvl w:val="0"/>
                <w:numId w:val="9"/>
              </w:numPr>
              <w:spacing w:line="276" w:lineRule="auto"/>
              <w:jc w:val="both"/>
              <w:rPr>
                <w:rFonts w:asciiTheme="minorHAnsi" w:hAnsiTheme="minorHAnsi" w:cstheme="minorHAnsi"/>
              </w:rPr>
            </w:pPr>
            <w:r w:rsidRPr="00AA5AC9">
              <w:rPr>
                <w:rFonts w:asciiTheme="minorHAnsi" w:hAnsiTheme="minorHAnsi" w:cstheme="minorHAnsi"/>
              </w:rPr>
              <w:t>Со поставување на новите сливници и шахти површинските води соодветното ќе се одведуваат по должина на целите улици;</w:t>
            </w:r>
          </w:p>
          <w:p w14:paraId="72FD27DA" w14:textId="77777777" w:rsidR="0008607D" w:rsidRPr="00AA5AC9" w:rsidRDefault="0008607D" w:rsidP="0015155F">
            <w:pPr>
              <w:numPr>
                <w:ilvl w:val="0"/>
                <w:numId w:val="9"/>
              </w:numPr>
              <w:spacing w:line="276" w:lineRule="auto"/>
              <w:jc w:val="both"/>
              <w:rPr>
                <w:rFonts w:asciiTheme="minorHAnsi" w:hAnsiTheme="minorHAnsi" w:cstheme="minorHAnsi"/>
              </w:rPr>
            </w:pPr>
            <w:r w:rsidRPr="00AA5AC9">
              <w:rPr>
                <w:rFonts w:asciiTheme="minorHAnsi" w:hAnsiTheme="minorHAnsi" w:cstheme="minorHAnsi"/>
              </w:rPr>
              <w:t>Доброто одржување на системите за одводнување ќе обезбеди ефикасна заштита на улиците од ерозија и седиментација;</w:t>
            </w:r>
          </w:p>
          <w:p w14:paraId="74EECCF4" w14:textId="77777777" w:rsidR="0008607D" w:rsidRPr="00AA5AC9" w:rsidRDefault="0008607D" w:rsidP="0015155F">
            <w:pPr>
              <w:numPr>
                <w:ilvl w:val="0"/>
                <w:numId w:val="9"/>
              </w:numPr>
              <w:spacing w:line="276" w:lineRule="auto"/>
              <w:jc w:val="both"/>
              <w:rPr>
                <w:rFonts w:asciiTheme="minorHAnsi" w:hAnsiTheme="minorHAnsi" w:cstheme="minorHAnsi"/>
              </w:rPr>
            </w:pPr>
            <w:r w:rsidRPr="00AA5AC9">
              <w:rPr>
                <w:rFonts w:asciiTheme="minorHAnsi" w:hAnsiTheme="minorHAnsi" w:cstheme="minorHAnsi"/>
              </w:rPr>
              <w:t>Систематизацијата на наклон ќе се изврши на начин што нема да влијае на ефективноста и ефикасноста на заштитата од ерозија и/или поплавување на приватни и јавни имоти, ниту ќе ја наруши безбедноста на пешаците и возачите.</w:t>
            </w:r>
          </w:p>
          <w:p w14:paraId="0839A91A" w14:textId="77777777" w:rsidR="0008607D" w:rsidRPr="00AA5AC9" w:rsidRDefault="0008607D" w:rsidP="0015155F">
            <w:pPr>
              <w:numPr>
                <w:ilvl w:val="0"/>
                <w:numId w:val="9"/>
              </w:numPr>
              <w:spacing w:line="276" w:lineRule="auto"/>
              <w:jc w:val="both"/>
              <w:rPr>
                <w:rFonts w:asciiTheme="minorHAnsi" w:hAnsiTheme="minorHAnsi" w:cstheme="minorHAnsi"/>
                <w:lang w:val="en-US"/>
              </w:rPr>
            </w:pPr>
            <w:r w:rsidRPr="00AA5AC9">
              <w:rPr>
                <w:rFonts w:asciiTheme="minorHAnsi" w:hAnsiTheme="minorHAnsi" w:cstheme="minorHAnsi"/>
              </w:rPr>
              <w:t>Онаму каде што работите се неопходни, тие ќе се преземаат на таков начин да се минимизира појавата на ерозија на почвата, дури и за кратки периоди. Во најбрз можен рок ќе бидат реконструирани (зазеленети</w:t>
            </w:r>
            <w:r w:rsidRPr="00AA5AC9">
              <w:rPr>
                <w:rFonts w:asciiTheme="minorHAnsi" w:hAnsiTheme="minorHAnsi" w:cstheme="minorHAnsi"/>
                <w:lang w:val="en-US"/>
              </w:rPr>
              <w:t xml:space="preserve">). </w:t>
            </w:r>
          </w:p>
          <w:p w14:paraId="2718F2AF" w14:textId="77777777" w:rsidR="0008607D" w:rsidRPr="00AA5AC9" w:rsidRDefault="0008607D" w:rsidP="0015155F">
            <w:pPr>
              <w:numPr>
                <w:ilvl w:val="0"/>
                <w:numId w:val="9"/>
              </w:numPr>
              <w:spacing w:line="276" w:lineRule="auto"/>
              <w:jc w:val="both"/>
              <w:rPr>
                <w:rFonts w:asciiTheme="minorHAnsi" w:hAnsiTheme="minorHAnsi" w:cstheme="minorHAnsi"/>
                <w:lang w:val="en-US"/>
              </w:rPr>
            </w:pPr>
            <w:r w:rsidRPr="00AA5AC9">
              <w:rPr>
                <w:rFonts w:asciiTheme="minorHAnsi" w:hAnsiTheme="minorHAnsi" w:cstheme="minorHAnsi"/>
              </w:rPr>
              <w:t>Треба да постојат процедури за спречување и постапување во случај на случајни истекувања на горива, масти за подмачкување и други токсични или штетни супстанции</w:t>
            </w:r>
            <w:r w:rsidRPr="00AA5AC9">
              <w:rPr>
                <w:rFonts w:asciiTheme="minorHAnsi" w:hAnsiTheme="minorHAnsi" w:cstheme="minorHAnsi"/>
                <w:lang w:val="en-US"/>
              </w:rPr>
              <w:t>;</w:t>
            </w:r>
          </w:p>
          <w:p w14:paraId="0322EBCF" w14:textId="77777777" w:rsidR="0008607D" w:rsidRPr="00AA5AC9" w:rsidRDefault="0008607D" w:rsidP="0015155F">
            <w:pPr>
              <w:numPr>
                <w:ilvl w:val="0"/>
                <w:numId w:val="9"/>
              </w:numPr>
              <w:spacing w:line="276" w:lineRule="auto"/>
              <w:jc w:val="both"/>
              <w:rPr>
                <w:rFonts w:asciiTheme="minorHAnsi" w:hAnsiTheme="minorHAnsi" w:cstheme="minorHAnsi"/>
                <w:lang w:val="en-US"/>
              </w:rPr>
            </w:pPr>
            <w:r w:rsidRPr="00AA5AC9">
              <w:rPr>
                <w:rFonts w:asciiTheme="minorHAnsi" w:hAnsiTheme="minorHAnsi" w:cstheme="minorHAnsi"/>
              </w:rPr>
              <w:t>Градежните возила и механизација треба да се мијат само на означените места, каде што истекувањата нема да ги загадат природните површински водни тела</w:t>
            </w:r>
            <w:r w:rsidRPr="00AA5AC9">
              <w:rPr>
                <w:rFonts w:asciiTheme="minorHAnsi" w:hAnsiTheme="minorHAnsi" w:cstheme="minorHAnsi"/>
                <w:lang w:val="en-US"/>
              </w:rPr>
              <w:t>;</w:t>
            </w:r>
          </w:p>
        </w:tc>
      </w:tr>
      <w:tr w:rsidR="0008607D" w:rsidRPr="00CF6A89" w14:paraId="7AC70C49" w14:textId="77777777" w:rsidTr="0008607D">
        <w:trPr>
          <w:jc w:val="center"/>
        </w:trPr>
        <w:tc>
          <w:tcPr>
            <w:tcW w:w="967" w:type="pct"/>
            <w:vAlign w:val="center"/>
          </w:tcPr>
          <w:p w14:paraId="0AD792CD" w14:textId="77777777" w:rsidR="0008607D" w:rsidRPr="00AA5AC9" w:rsidRDefault="0008607D" w:rsidP="0015155F">
            <w:pPr>
              <w:jc w:val="center"/>
              <w:rPr>
                <w:rFonts w:asciiTheme="minorHAnsi" w:hAnsiTheme="minorHAnsi" w:cstheme="minorHAnsi"/>
                <w:b/>
                <w:lang w:val="en-US"/>
              </w:rPr>
            </w:pPr>
            <w:r w:rsidRPr="00AA5AC9">
              <w:rPr>
                <w:rFonts w:asciiTheme="minorHAnsi" w:hAnsiTheme="minorHAnsi" w:cstheme="minorHAnsi"/>
                <w:b/>
                <w:lang w:val="en-US"/>
              </w:rPr>
              <w:lastRenderedPageBreak/>
              <w:t xml:space="preserve">G. </w:t>
            </w:r>
            <w:r w:rsidRPr="00CF6A89">
              <w:rPr>
                <w:rFonts w:asciiTheme="minorHAnsi" w:hAnsiTheme="minorHAnsi" w:cstheme="minorHAnsi"/>
              </w:rPr>
              <w:t>Безбедност на сообраќајот и пешаците</w:t>
            </w:r>
          </w:p>
        </w:tc>
        <w:tc>
          <w:tcPr>
            <w:tcW w:w="937" w:type="pct"/>
            <w:vAlign w:val="center"/>
          </w:tcPr>
          <w:p w14:paraId="0B27761A"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 xml:space="preserve">Директни или индиректни опасности за јавниот сообраќај и пешаците поради работите на реконструкција  </w:t>
            </w:r>
          </w:p>
        </w:tc>
        <w:tc>
          <w:tcPr>
            <w:tcW w:w="3096" w:type="pct"/>
          </w:tcPr>
          <w:p w14:paraId="03EA7CB2" w14:textId="77777777" w:rsidR="0008607D" w:rsidRPr="00AA5AC9" w:rsidRDefault="0008607D" w:rsidP="0015155F">
            <w:pPr>
              <w:jc w:val="both"/>
              <w:rPr>
                <w:rFonts w:asciiTheme="minorHAnsi" w:hAnsiTheme="minorHAnsi" w:cstheme="minorHAnsi"/>
                <w:lang w:val="en-US"/>
              </w:rPr>
            </w:pPr>
            <w:r w:rsidRPr="00AA5AC9">
              <w:rPr>
                <w:rFonts w:asciiTheme="minorHAnsi" w:hAnsiTheme="minorHAnsi" w:cstheme="minorHAnsi"/>
              </w:rPr>
              <w:t>Изведувачот соодветно ја обезбедува градежната локација, вклучително и регулирањето на сообраќајот. Тоа го вклучува, но не ограничено на следното</w:t>
            </w:r>
            <w:r w:rsidRPr="00AA5AC9">
              <w:rPr>
                <w:rFonts w:asciiTheme="minorHAnsi" w:hAnsiTheme="minorHAnsi" w:cstheme="minorHAnsi"/>
                <w:lang w:val="en-US"/>
              </w:rPr>
              <w:t>:</w:t>
            </w:r>
          </w:p>
          <w:p w14:paraId="55BE6372" w14:textId="77777777" w:rsidR="0008607D" w:rsidRPr="00AA5AC9" w:rsidRDefault="0008607D" w:rsidP="0015155F">
            <w:pPr>
              <w:numPr>
                <w:ilvl w:val="0"/>
                <w:numId w:val="7"/>
              </w:numPr>
              <w:spacing w:line="276" w:lineRule="auto"/>
              <w:jc w:val="both"/>
              <w:rPr>
                <w:rFonts w:asciiTheme="minorHAnsi" w:eastAsia="Times New Roman" w:hAnsiTheme="minorHAnsi" w:cstheme="minorHAnsi"/>
                <w:lang w:val="en-US"/>
              </w:rPr>
            </w:pPr>
            <w:r w:rsidRPr="00AA5AC9">
              <w:rPr>
                <w:rFonts w:asciiTheme="minorHAnsi" w:eastAsia="Times New Roman" w:hAnsiTheme="minorHAnsi" w:cstheme="minorHAnsi"/>
              </w:rPr>
              <w:t>Подготовка на Сообраќаен проект за времен режим на сообраќај кој ќе биде одобрен од Единицата на локална самоуправа (општината), по претходно одобрение од Секторот за внатрешни работи – Сообраќајна полиција</w:t>
            </w:r>
            <w:r w:rsidRPr="00AA5AC9">
              <w:rPr>
                <w:rFonts w:asciiTheme="minorHAnsi" w:eastAsia="Times New Roman" w:hAnsiTheme="minorHAnsi" w:cstheme="minorHAnsi"/>
                <w:lang w:val="en-US"/>
              </w:rPr>
              <w:t>.</w:t>
            </w:r>
          </w:p>
          <w:p w14:paraId="03FA01C1" w14:textId="77777777" w:rsidR="0008607D" w:rsidRPr="00AA5AC9" w:rsidRDefault="0008607D" w:rsidP="0015155F">
            <w:pPr>
              <w:numPr>
                <w:ilvl w:val="0"/>
                <w:numId w:val="7"/>
              </w:numPr>
              <w:spacing w:line="276" w:lineRule="auto"/>
              <w:jc w:val="both"/>
              <w:rPr>
                <w:rFonts w:asciiTheme="minorHAnsi" w:eastAsia="Times New Roman" w:hAnsiTheme="minorHAnsi" w:cstheme="minorHAnsi"/>
                <w:lang w:val="en-US"/>
              </w:rPr>
            </w:pPr>
            <w:r w:rsidRPr="00AA5AC9">
              <w:rPr>
                <w:rFonts w:asciiTheme="minorHAnsi" w:eastAsia="Times New Roman" w:hAnsiTheme="minorHAnsi" w:cstheme="minorHAnsi"/>
              </w:rPr>
              <w:t xml:space="preserve">Подготовка на </w:t>
            </w:r>
            <w:r w:rsidRPr="00AA5AC9">
              <w:rPr>
                <w:rFonts w:asciiTheme="minorHAnsi" w:eastAsia="Times New Roman" w:hAnsiTheme="minorHAnsi" w:cstheme="minorHAnsi"/>
                <w:b/>
              </w:rPr>
              <w:t>План за управување со сообраќајот (ПУС)</w:t>
            </w:r>
            <w:r w:rsidRPr="00AA5AC9">
              <w:rPr>
                <w:rFonts w:asciiTheme="minorHAnsi" w:eastAsia="Times New Roman" w:hAnsiTheme="minorHAnsi" w:cstheme="minorHAnsi"/>
              </w:rPr>
              <w:t xml:space="preserve"> врз основа на одобрениот Проект за времен режим на сообраќај</w:t>
            </w:r>
            <w:r w:rsidRPr="00AA5AC9">
              <w:rPr>
                <w:rFonts w:asciiTheme="minorHAnsi" w:eastAsia="Times New Roman" w:hAnsiTheme="minorHAnsi" w:cstheme="minorHAnsi"/>
                <w:lang w:val="en-US"/>
              </w:rPr>
              <w:t xml:space="preserve">. </w:t>
            </w:r>
          </w:p>
          <w:p w14:paraId="29220DD3" w14:textId="77777777" w:rsidR="0008607D" w:rsidRPr="00AA5AC9" w:rsidRDefault="0008607D" w:rsidP="0015155F">
            <w:pPr>
              <w:numPr>
                <w:ilvl w:val="0"/>
                <w:numId w:val="7"/>
              </w:numPr>
              <w:spacing w:line="276" w:lineRule="auto"/>
              <w:jc w:val="both"/>
              <w:rPr>
                <w:rFonts w:asciiTheme="minorHAnsi" w:eastAsia="Times New Roman" w:hAnsiTheme="minorHAnsi" w:cstheme="minorHAnsi"/>
                <w:lang w:val="en-US"/>
              </w:rPr>
            </w:pPr>
            <w:r w:rsidRPr="00AA5AC9">
              <w:rPr>
                <w:rFonts w:asciiTheme="minorHAnsi" w:eastAsia="Times New Roman" w:hAnsiTheme="minorHAnsi" w:cstheme="minorHAnsi"/>
              </w:rPr>
              <w:t xml:space="preserve">ПУС ќе даде опис како Изведувачот ќе управува со сообраќајот за време на градежната фаза, со цел да се осврне на безбедноста на работниците и локалните заедници т.е. како Изведувачот ќе обезбеди безбедна средина за сите луѓе кои </w:t>
            </w:r>
            <w:r w:rsidRPr="00AA5AC9">
              <w:rPr>
                <w:rFonts w:asciiTheme="minorHAnsi" w:eastAsia="Times New Roman" w:hAnsiTheme="minorHAnsi" w:cstheme="minorHAnsi"/>
              </w:rPr>
              <w:lastRenderedPageBreak/>
              <w:t>работат и сообраќаат низ работната зона, преку усвојување на мерки за управување со времениот режим за сообраќај (ВРС); минимизирање на влијанието на работите врз сообраќајот и соседните заедници; минимизирање на доцнењата и овозможување на постојан пристап до јавниот транспорт; грижа за потребите на сите учесници во сообраќајот (вклучувајќи ги пешаците, лицата со попреченост, велосипедистите, мотоциклистите, тешките возила итн.), примена на Механизмот за жалби и поплаки на градилиштето за сите корисници на патот (вклучувајќи ги пешаците, лицата со попреченост, велосипедистите, мотоциклистите, тешките возила итн.), локалната заедница, комерцијалните бизниси итн. и одржување комуникација за плановите и влијанијата на сите активности кои влијаат врз сообраќајот и безбедноста на патиштата</w:t>
            </w:r>
            <w:r w:rsidRPr="00AA5AC9">
              <w:rPr>
                <w:rFonts w:asciiTheme="minorHAnsi" w:eastAsia="Times New Roman" w:hAnsiTheme="minorHAnsi" w:cstheme="minorHAnsi"/>
                <w:lang w:val="en-US"/>
              </w:rPr>
              <w:t>;</w:t>
            </w:r>
          </w:p>
          <w:p w14:paraId="1A7920C9" w14:textId="77777777" w:rsidR="0008607D" w:rsidRPr="00AA5AC9" w:rsidRDefault="0008607D" w:rsidP="0015155F">
            <w:pPr>
              <w:numPr>
                <w:ilvl w:val="0"/>
                <w:numId w:val="7"/>
              </w:numPr>
              <w:spacing w:line="276" w:lineRule="auto"/>
              <w:jc w:val="both"/>
              <w:rPr>
                <w:rFonts w:asciiTheme="minorHAnsi" w:eastAsia="Times New Roman" w:hAnsiTheme="minorHAnsi" w:cstheme="minorHAnsi"/>
                <w:lang w:val="en-US"/>
              </w:rPr>
            </w:pPr>
            <w:r w:rsidRPr="00AA5AC9">
              <w:rPr>
                <w:rFonts w:asciiTheme="minorHAnsi" w:eastAsia="Times New Roman" w:hAnsiTheme="minorHAnsi" w:cstheme="minorHAnsi"/>
              </w:rPr>
              <w:t xml:space="preserve">Спроведување на одобрениот </w:t>
            </w:r>
            <w:r w:rsidR="00047148">
              <w:rPr>
                <w:rFonts w:asciiTheme="minorHAnsi" w:eastAsia="Times New Roman" w:hAnsiTheme="minorHAnsi" w:cstheme="minorHAnsi"/>
              </w:rPr>
              <w:t xml:space="preserve"> </w:t>
            </w:r>
            <w:r w:rsidRPr="00AA5AC9">
              <w:rPr>
                <w:rFonts w:asciiTheme="minorHAnsi" w:eastAsia="Times New Roman" w:hAnsiTheme="minorHAnsi" w:cstheme="minorHAnsi"/>
              </w:rPr>
              <w:t xml:space="preserve">План за управување со сообраќајот, вклучувајќи ги сите мерки и активности за безбеден и непречен проток на сообраќај во зоната на работа за време на денот и ноќта, </w:t>
            </w:r>
            <w:r w:rsidRPr="00AA5AC9">
              <w:rPr>
                <w:rFonts w:asciiTheme="minorHAnsi" w:hAnsiTheme="minorHAnsi" w:cstheme="minorHAnsi"/>
              </w:rPr>
              <w:t>како и спречување или минимизирање на ризикот од сообраќајни незгоди и влијанието врз безбедноста на патот</w:t>
            </w:r>
            <w:r w:rsidRPr="00AA5AC9">
              <w:rPr>
                <w:rFonts w:asciiTheme="minorHAnsi" w:eastAsia="Times New Roman" w:hAnsiTheme="minorHAnsi" w:cstheme="minorHAnsi"/>
                <w:lang w:val="en-US"/>
              </w:rPr>
              <w:t>;</w:t>
            </w:r>
          </w:p>
          <w:p w14:paraId="33EB7D49" w14:textId="77777777" w:rsidR="0008607D" w:rsidRPr="00AA5AC9" w:rsidRDefault="0008607D" w:rsidP="0015155F">
            <w:pPr>
              <w:numPr>
                <w:ilvl w:val="0"/>
                <w:numId w:val="7"/>
              </w:numPr>
              <w:spacing w:line="276" w:lineRule="auto"/>
              <w:jc w:val="both"/>
              <w:rPr>
                <w:rFonts w:asciiTheme="minorHAnsi" w:eastAsia="Times New Roman" w:hAnsiTheme="minorHAnsi" w:cstheme="minorHAnsi"/>
                <w:lang w:val="en-US"/>
              </w:rPr>
            </w:pPr>
            <w:r w:rsidRPr="00AA5AC9">
              <w:rPr>
                <w:rFonts w:asciiTheme="minorHAnsi" w:eastAsia="Times New Roman" w:hAnsiTheme="minorHAnsi" w:cstheme="minorHAnsi"/>
              </w:rPr>
              <w:t>Доколку околностите на било кој поединечен случај не се опишани во ПУС, Изведувачот треба да го информира Надзорниот инженер и да предложи начин за справување со таквата ситуација, како и да го ажурира ПУС</w:t>
            </w:r>
            <w:r w:rsidRPr="00AA5AC9">
              <w:rPr>
                <w:rFonts w:asciiTheme="minorHAnsi" w:eastAsia="Times New Roman" w:hAnsiTheme="minorHAnsi" w:cstheme="minorHAnsi"/>
                <w:lang w:val="en-US"/>
              </w:rPr>
              <w:t>;</w:t>
            </w:r>
          </w:p>
          <w:p w14:paraId="6C32312F" w14:textId="77777777" w:rsidR="0008607D" w:rsidRPr="00AA5AC9" w:rsidRDefault="0008607D" w:rsidP="0015155F">
            <w:pPr>
              <w:numPr>
                <w:ilvl w:val="0"/>
                <w:numId w:val="7"/>
              </w:numPr>
              <w:spacing w:line="276" w:lineRule="auto"/>
              <w:jc w:val="both"/>
              <w:rPr>
                <w:rFonts w:asciiTheme="minorHAnsi" w:eastAsia="Times New Roman" w:hAnsiTheme="minorHAnsi" w:cstheme="minorHAnsi"/>
                <w:lang w:val="en-US"/>
              </w:rPr>
            </w:pPr>
            <w:r w:rsidRPr="00AA5AC9">
              <w:rPr>
                <w:rFonts w:asciiTheme="minorHAnsi" w:eastAsia="Times New Roman" w:hAnsiTheme="minorHAnsi" w:cstheme="minorHAnsi"/>
                <w:bCs/>
              </w:rPr>
              <w:t>Од кога ПУС е комплетиран или ажуриран, ПУЖССА / КЛПУЖССА ќе се ажурира соодветно и ќе им се презентира на засегнатите страни</w:t>
            </w:r>
            <w:r w:rsidRPr="00AA5AC9">
              <w:rPr>
                <w:rFonts w:asciiTheme="minorHAnsi" w:hAnsiTheme="minorHAnsi" w:cstheme="minorHAnsi"/>
                <w:lang w:val="en-US"/>
              </w:rPr>
              <w:t>;</w:t>
            </w:r>
          </w:p>
          <w:p w14:paraId="5C95C5D8" w14:textId="77777777" w:rsidR="0008607D" w:rsidRPr="00AA5AC9" w:rsidRDefault="0008607D" w:rsidP="0015155F">
            <w:pPr>
              <w:numPr>
                <w:ilvl w:val="0"/>
                <w:numId w:val="7"/>
              </w:numPr>
              <w:spacing w:line="276" w:lineRule="auto"/>
              <w:jc w:val="both"/>
              <w:rPr>
                <w:rFonts w:asciiTheme="minorHAnsi" w:hAnsiTheme="minorHAnsi" w:cstheme="minorHAnsi"/>
                <w:lang w:val="en-US"/>
              </w:rPr>
            </w:pPr>
            <w:r w:rsidRPr="00AA5AC9">
              <w:rPr>
                <w:rStyle w:val="jlqj4b"/>
                <w:rFonts w:asciiTheme="minorHAnsi" w:hAnsiTheme="minorHAnsi" w:cstheme="minorHAnsi"/>
              </w:rPr>
              <w:t>На лице место ќе се изврши оперативна проверка на управувањето со сообраќајот за време на градежните работи со цел да се утврдат можни случаи на непочитување на одобрениот план за управување со сообраќајот (сообраќаен проект за управување со сообраќајот за време на градежните работи) како и недостатоци во однос на безбедност во сообраќајот</w:t>
            </w:r>
            <w:r w:rsidRPr="00AA5AC9">
              <w:rPr>
                <w:rFonts w:asciiTheme="minorHAnsi" w:hAnsiTheme="minorHAnsi" w:cstheme="minorHAnsi"/>
                <w:lang w:val="en-US"/>
              </w:rPr>
              <w:t>;</w:t>
            </w:r>
          </w:p>
          <w:p w14:paraId="78D3CD5A" w14:textId="77777777" w:rsidR="0008607D" w:rsidRPr="00AA5AC9" w:rsidRDefault="0008607D" w:rsidP="0015155F">
            <w:pPr>
              <w:numPr>
                <w:ilvl w:val="0"/>
                <w:numId w:val="7"/>
              </w:numPr>
              <w:spacing w:line="276" w:lineRule="auto"/>
              <w:jc w:val="both"/>
              <w:rPr>
                <w:rFonts w:asciiTheme="minorHAnsi" w:hAnsiTheme="minorHAnsi" w:cstheme="minorHAnsi"/>
                <w:lang w:val="en-US"/>
              </w:rPr>
            </w:pPr>
            <w:r w:rsidRPr="00AA5AC9">
              <w:rPr>
                <w:rFonts w:asciiTheme="minorHAnsi" w:hAnsiTheme="minorHAnsi" w:cstheme="minorHAnsi"/>
              </w:rPr>
              <w:t>Соседните заедници (лоцирани вдолж / во близина на проектните локации) треба навреме да се информираат за работите што претстојат</w:t>
            </w:r>
            <w:r w:rsidRPr="00AA5AC9">
              <w:rPr>
                <w:rFonts w:asciiTheme="minorHAnsi" w:hAnsiTheme="minorHAnsi" w:cstheme="minorHAnsi"/>
                <w:lang w:val="en-US"/>
              </w:rPr>
              <w:t>;</w:t>
            </w:r>
          </w:p>
          <w:p w14:paraId="7079E663" w14:textId="77777777" w:rsidR="00047148" w:rsidRDefault="00FB5ACB" w:rsidP="0015155F">
            <w:pPr>
              <w:numPr>
                <w:ilvl w:val="0"/>
                <w:numId w:val="7"/>
              </w:numPr>
              <w:spacing w:line="276" w:lineRule="auto"/>
              <w:jc w:val="both"/>
              <w:rPr>
                <w:rFonts w:asciiTheme="minorHAnsi" w:hAnsiTheme="minorHAnsi" w:cstheme="minorHAnsi"/>
              </w:rPr>
            </w:pPr>
            <w:r w:rsidRPr="00047148">
              <w:rPr>
                <w:rFonts w:asciiTheme="minorHAnsi" w:hAnsiTheme="minorHAnsi" w:cstheme="minorHAnsi"/>
              </w:rPr>
              <w:lastRenderedPageBreak/>
              <w:t>Во случај кога сообраќајот ќе биде прекинат, Изведувачот ќе го ажурира сообраќајниот  проект за привремено управување со сообраќајот и ПУС-от. Улиц</w:t>
            </w:r>
            <w:r w:rsidR="00047148" w:rsidRPr="00047148">
              <w:rPr>
                <w:rFonts w:asciiTheme="minorHAnsi" w:hAnsiTheme="minorHAnsi" w:cstheme="minorHAnsi"/>
              </w:rPr>
              <w:t>ата</w:t>
            </w:r>
            <w:r w:rsidRPr="00047148">
              <w:rPr>
                <w:rFonts w:asciiTheme="minorHAnsi" w:hAnsiTheme="minorHAnsi" w:cstheme="minorHAnsi"/>
              </w:rPr>
              <w:t xml:space="preserve"> се</w:t>
            </w:r>
            <w:r w:rsidR="00047148" w:rsidRPr="00047148">
              <w:rPr>
                <w:rFonts w:asciiTheme="minorHAnsi" w:hAnsiTheme="minorHAnsi" w:cstheme="minorHAnsi"/>
              </w:rPr>
              <w:t xml:space="preserve"> наоѓа</w:t>
            </w:r>
            <w:r w:rsidRPr="00047148">
              <w:rPr>
                <w:rFonts w:asciiTheme="minorHAnsi" w:hAnsiTheme="minorHAnsi" w:cstheme="minorHAnsi"/>
              </w:rPr>
              <w:t xml:space="preserve"> во општина </w:t>
            </w:r>
            <w:r w:rsidR="00047148" w:rsidRPr="00047148">
              <w:rPr>
                <w:rFonts w:asciiTheme="minorHAnsi" w:hAnsiTheme="minorHAnsi" w:cstheme="minorHAnsi"/>
              </w:rPr>
              <w:t>Неготино населено место Тремник</w:t>
            </w:r>
            <w:r w:rsidRPr="00047148">
              <w:rPr>
                <w:rFonts w:asciiTheme="minorHAnsi" w:hAnsiTheme="minorHAnsi" w:cstheme="minorHAnsi"/>
              </w:rPr>
              <w:t xml:space="preserve"> и не е возможно да се обезбеди алтернативна траса, така што градежните работи треба да се изведат на начин што на локалното население ќе му овозможи непречен пристап</w:t>
            </w:r>
            <w:r w:rsidR="00047148" w:rsidRPr="00047148">
              <w:rPr>
                <w:rFonts w:asciiTheme="minorHAnsi" w:hAnsiTheme="minorHAnsi" w:cstheme="minorHAnsi"/>
              </w:rPr>
              <w:t>.</w:t>
            </w:r>
            <w:r w:rsidRPr="00047148">
              <w:rPr>
                <w:rFonts w:asciiTheme="minorHAnsi" w:hAnsiTheme="minorHAnsi" w:cstheme="minorHAnsi"/>
              </w:rPr>
              <w:t xml:space="preserve"> </w:t>
            </w:r>
          </w:p>
          <w:p w14:paraId="0F884500" w14:textId="77777777" w:rsidR="0008607D" w:rsidRPr="00047148" w:rsidRDefault="0008607D" w:rsidP="0015155F">
            <w:pPr>
              <w:numPr>
                <w:ilvl w:val="0"/>
                <w:numId w:val="7"/>
              </w:numPr>
              <w:spacing w:line="276" w:lineRule="auto"/>
              <w:jc w:val="both"/>
              <w:rPr>
                <w:rFonts w:asciiTheme="minorHAnsi" w:hAnsiTheme="minorHAnsi" w:cstheme="minorHAnsi"/>
              </w:rPr>
            </w:pPr>
            <w:r w:rsidRPr="00047148">
              <w:rPr>
                <w:rFonts w:asciiTheme="minorHAnsi" w:hAnsiTheme="minorHAnsi" w:cstheme="minorHAnsi"/>
              </w:rPr>
              <w:t>Со цел граѓаните кои поминуваат да бидат предупредени за потенцијалните опасности и безбедноста во сообраќајот да се одржува на задоволително ниво, сите привремени сообраќајни знаци, обележувања на патот и сообраќајната опрема (бариери) треба да бидат поставени, одржувани и да бидат во број како што е специфицирано во ПУС;</w:t>
            </w:r>
          </w:p>
          <w:p w14:paraId="79CBCD2A" w14:textId="77777777" w:rsidR="0008607D" w:rsidRPr="00AA5AC9" w:rsidRDefault="000133A9" w:rsidP="0015155F">
            <w:pPr>
              <w:numPr>
                <w:ilvl w:val="0"/>
                <w:numId w:val="7"/>
              </w:numPr>
              <w:spacing w:line="276" w:lineRule="auto"/>
              <w:jc w:val="both"/>
              <w:rPr>
                <w:rFonts w:asciiTheme="minorHAnsi" w:hAnsiTheme="minorHAnsi" w:cstheme="minorHAnsi"/>
              </w:rPr>
            </w:pPr>
            <w:r w:rsidRPr="00AA5AC9">
              <w:rPr>
                <w:rFonts w:asciiTheme="minorHAnsi" w:hAnsiTheme="minorHAnsi" w:cstheme="minorHAnsi"/>
              </w:rPr>
              <w:t>Изведувачот треба да го задржи пристапот до индивидуалн</w:t>
            </w:r>
            <w:r w:rsidR="00047148">
              <w:rPr>
                <w:rFonts w:asciiTheme="minorHAnsi" w:hAnsiTheme="minorHAnsi" w:cstheme="minorHAnsi"/>
              </w:rPr>
              <w:t>ото и колективното домување -</w:t>
            </w:r>
            <w:r w:rsidRPr="00AA5AC9">
              <w:rPr>
                <w:rFonts w:asciiTheme="minorHAnsi" w:hAnsiTheme="minorHAnsi" w:cstheme="minorHAnsi"/>
              </w:rPr>
              <w:t xml:space="preserve"> </w:t>
            </w:r>
            <w:r w:rsidR="00722C58">
              <w:rPr>
                <w:rFonts w:asciiTheme="minorHAnsi" w:hAnsiTheme="minorHAnsi" w:cstheme="minorHAnsi"/>
              </w:rPr>
              <w:t>во с. Тремник</w:t>
            </w:r>
            <w:r w:rsidR="0008607D" w:rsidRPr="00AA5AC9">
              <w:rPr>
                <w:rFonts w:asciiTheme="minorHAnsi" w:hAnsiTheme="minorHAnsi" w:cstheme="minorHAnsi"/>
              </w:rPr>
              <w:t>;</w:t>
            </w:r>
          </w:p>
          <w:p w14:paraId="1A8ABEFE" w14:textId="77777777" w:rsidR="0008607D" w:rsidRPr="00AA5AC9" w:rsidRDefault="0008607D" w:rsidP="0015155F">
            <w:pPr>
              <w:numPr>
                <w:ilvl w:val="0"/>
                <w:numId w:val="7"/>
              </w:numPr>
              <w:spacing w:line="276" w:lineRule="auto"/>
              <w:jc w:val="both"/>
              <w:rPr>
                <w:rFonts w:asciiTheme="minorHAnsi" w:hAnsiTheme="minorHAnsi" w:cstheme="minorHAnsi"/>
              </w:rPr>
            </w:pPr>
            <w:r w:rsidRPr="00AA5AC9">
              <w:rPr>
                <w:rFonts w:asciiTheme="minorHAnsi" w:hAnsiTheme="minorHAnsi" w:cstheme="minorHAnsi"/>
              </w:rPr>
              <w:t>Од суштинско значење е добра комуникација помеѓу Изведувачот и локални претставници на локалната самоуправа во Град Скопје со цел да се обезбеди непречено одвивање на проектните активности и да се избегнат можни повреди на пешаците кои ја користат улицата, како и луѓето кои живеат вдолж улицата. Локалното население ќе ги почитува превентивните мерки дадени од Изведувачот,</w:t>
            </w:r>
          </w:p>
          <w:p w14:paraId="57CDDE21" w14:textId="77777777" w:rsidR="0008607D" w:rsidRPr="00AA5AC9" w:rsidRDefault="0008607D" w:rsidP="0015155F">
            <w:pPr>
              <w:numPr>
                <w:ilvl w:val="0"/>
                <w:numId w:val="7"/>
              </w:numPr>
              <w:spacing w:line="276" w:lineRule="auto"/>
              <w:jc w:val="both"/>
              <w:rPr>
                <w:rFonts w:asciiTheme="minorHAnsi" w:hAnsiTheme="minorHAnsi" w:cstheme="minorHAnsi"/>
              </w:rPr>
            </w:pPr>
            <w:r w:rsidRPr="00AA5AC9">
              <w:rPr>
                <w:rFonts w:asciiTheme="minorHAnsi" w:hAnsiTheme="minorHAnsi" w:cstheme="minorHAnsi"/>
              </w:rPr>
              <w:t>Поставените табли и знаци не смеат да ја нарушуваат безбедноста на сообраќајот и видливоста. Изведувачот треба постојано да ги одржува чисти, читливи и видливи сите привремени сообраќајни знаци, ознаки и сообраќајна опрема, како и да ги поставува, заменува, покрива или отстранува согласно потребите кои произлегуваат од напредокот на работите. Пред да се напуштат проектните локации, делниците мора да бидат целосно оперативни (сообраќајни знаци, сигнализација, итн.) во согласност со националната регулатива и насоките на СБ за животна средина и социјални аспекти;</w:t>
            </w:r>
          </w:p>
          <w:p w14:paraId="0FCF7940" w14:textId="77777777" w:rsidR="0008607D" w:rsidRPr="00AA5AC9" w:rsidRDefault="0008607D" w:rsidP="0015155F">
            <w:pPr>
              <w:numPr>
                <w:ilvl w:val="0"/>
                <w:numId w:val="7"/>
              </w:numPr>
              <w:spacing w:line="276" w:lineRule="auto"/>
              <w:jc w:val="both"/>
              <w:rPr>
                <w:rFonts w:asciiTheme="minorHAnsi" w:hAnsiTheme="minorHAnsi" w:cstheme="minorHAnsi"/>
              </w:rPr>
            </w:pPr>
            <w:r w:rsidRPr="00AA5AC9">
              <w:rPr>
                <w:rFonts w:asciiTheme="minorHAnsi" w:hAnsiTheme="minorHAnsi" w:cstheme="minorHAnsi"/>
              </w:rPr>
              <w:t>Треба да се обезбедат и да се постават соодветни ленти и знаци за предупредување;</w:t>
            </w:r>
          </w:p>
          <w:p w14:paraId="256B36E3" w14:textId="77777777" w:rsidR="0008607D" w:rsidRPr="00AA5AC9" w:rsidRDefault="0008607D" w:rsidP="0015155F">
            <w:pPr>
              <w:numPr>
                <w:ilvl w:val="0"/>
                <w:numId w:val="7"/>
              </w:numPr>
              <w:spacing w:line="276" w:lineRule="auto"/>
              <w:jc w:val="both"/>
              <w:rPr>
                <w:rFonts w:asciiTheme="minorHAnsi" w:hAnsiTheme="minorHAnsi" w:cstheme="minorHAnsi"/>
              </w:rPr>
            </w:pPr>
            <w:r w:rsidRPr="00AA5AC9">
              <w:rPr>
                <w:rFonts w:asciiTheme="minorHAnsi" w:hAnsiTheme="minorHAnsi" w:cstheme="minorHAnsi"/>
              </w:rPr>
              <w:t>Треба да се забрани пристап на невработени лица во ограденото подрачје;</w:t>
            </w:r>
          </w:p>
          <w:p w14:paraId="1D256381" w14:textId="77777777" w:rsidR="0008607D" w:rsidRPr="00AA5AC9" w:rsidRDefault="0008607D" w:rsidP="0015155F">
            <w:pPr>
              <w:numPr>
                <w:ilvl w:val="0"/>
                <w:numId w:val="7"/>
              </w:numPr>
              <w:spacing w:line="276" w:lineRule="auto"/>
              <w:jc w:val="both"/>
              <w:rPr>
                <w:rFonts w:asciiTheme="minorHAnsi" w:hAnsiTheme="minorHAnsi" w:cstheme="minorHAnsi"/>
              </w:rPr>
            </w:pPr>
            <w:r w:rsidRPr="00AA5AC9">
              <w:rPr>
                <w:rFonts w:asciiTheme="minorHAnsi" w:hAnsiTheme="minorHAnsi" w:cstheme="minorHAnsi"/>
              </w:rPr>
              <w:lastRenderedPageBreak/>
              <w:t>Треба да се спроведува системот за управување со сообраќајот и обуки за вработените, особено во поглед на пристап до локацијата и густиот сообраќај во близина на локацијата. Да се обезбедат безбедни патеки и премини за пешаци на места на кои се движат градежните возила;</w:t>
            </w:r>
          </w:p>
          <w:p w14:paraId="3E6718D1" w14:textId="77777777" w:rsidR="0008607D" w:rsidRPr="00AA5AC9" w:rsidRDefault="0008607D" w:rsidP="0015155F">
            <w:pPr>
              <w:numPr>
                <w:ilvl w:val="0"/>
                <w:numId w:val="7"/>
              </w:numPr>
              <w:spacing w:line="276" w:lineRule="auto"/>
              <w:jc w:val="both"/>
              <w:rPr>
                <w:rFonts w:asciiTheme="minorHAnsi" w:hAnsiTheme="minorHAnsi" w:cstheme="minorHAnsi"/>
              </w:rPr>
            </w:pPr>
            <w:r w:rsidRPr="00AA5AC9">
              <w:rPr>
                <w:rFonts w:asciiTheme="minorHAnsi" w:hAnsiTheme="minorHAnsi" w:cstheme="minorHAnsi"/>
              </w:rPr>
              <w:t>Мануелно управување со сообраќајот ќе се изведува од обучени и видно означени вработени на местото на реконструкција, доколку е тоа потребно за безбеден и удобен премин за јавноста и локалното население;</w:t>
            </w:r>
          </w:p>
          <w:p w14:paraId="142FD24F" w14:textId="77777777" w:rsidR="0008607D" w:rsidRPr="00AA5AC9" w:rsidRDefault="0008607D" w:rsidP="0015155F">
            <w:pPr>
              <w:numPr>
                <w:ilvl w:val="0"/>
                <w:numId w:val="7"/>
              </w:numPr>
              <w:spacing w:line="276" w:lineRule="auto"/>
              <w:jc w:val="both"/>
              <w:rPr>
                <w:rFonts w:asciiTheme="minorHAnsi" w:hAnsiTheme="minorHAnsi" w:cstheme="minorHAnsi"/>
              </w:rPr>
            </w:pPr>
            <w:r w:rsidRPr="00AA5AC9">
              <w:rPr>
                <w:rFonts w:asciiTheme="minorHAnsi" w:hAnsiTheme="minorHAnsi" w:cstheme="minorHAnsi"/>
              </w:rPr>
              <w:t>Да се воспостави специјален сообраќаен режим за возилата на изведувачот во текот на периодот на реконструкција  (заедно со општинската администрација и полицијата) и да се постават знаци за да се гарантира безбедноста, текот на сообраќајот и пристапот до земјиштето и објектите;</w:t>
            </w:r>
          </w:p>
          <w:p w14:paraId="09A3E603" w14:textId="77777777" w:rsidR="0008607D" w:rsidRPr="00AA5AC9" w:rsidRDefault="0008607D" w:rsidP="0015155F">
            <w:pPr>
              <w:numPr>
                <w:ilvl w:val="0"/>
                <w:numId w:val="7"/>
              </w:numPr>
              <w:spacing w:line="276" w:lineRule="auto"/>
              <w:jc w:val="both"/>
              <w:rPr>
                <w:rFonts w:asciiTheme="minorHAnsi" w:hAnsiTheme="minorHAnsi" w:cstheme="minorHAnsi"/>
              </w:rPr>
            </w:pPr>
            <w:r w:rsidRPr="00AA5AC9">
              <w:rPr>
                <w:rFonts w:asciiTheme="minorHAnsi" w:hAnsiTheme="minorHAnsi" w:cstheme="minorHAnsi"/>
              </w:rPr>
              <w:t xml:space="preserve">Локалните заедници навремено да се известат за алтернативното регулирање на сообраќајот во текот на активностите на реконструкција (доколку има потреба); </w:t>
            </w:r>
          </w:p>
          <w:p w14:paraId="6FBBB53D" w14:textId="77777777" w:rsidR="0008607D" w:rsidRPr="00AA5AC9" w:rsidRDefault="0008607D" w:rsidP="0015155F">
            <w:pPr>
              <w:numPr>
                <w:ilvl w:val="0"/>
                <w:numId w:val="7"/>
              </w:numPr>
              <w:spacing w:line="276" w:lineRule="auto"/>
              <w:jc w:val="both"/>
              <w:rPr>
                <w:rFonts w:asciiTheme="minorHAnsi" w:hAnsiTheme="minorHAnsi" w:cstheme="minorHAnsi"/>
                <w:lang w:val="en-US"/>
              </w:rPr>
            </w:pPr>
            <w:r w:rsidRPr="00AA5AC9">
              <w:rPr>
                <w:rFonts w:asciiTheme="minorHAnsi" w:hAnsiTheme="minorHAnsi" w:cstheme="minorHAnsi"/>
              </w:rPr>
              <w:t>Да се обезбеди безбедност на сите категории пешаци (оградување на локацијата, обезбедување на безбедносни коридори, регулирање на сообраќајот рачно во време на денот кога сообраќајот е најгуст итн.). Ќе се обезбедат безбедносни коридори за пешаците</w:t>
            </w:r>
            <w:r w:rsidRPr="00AA5AC9">
              <w:rPr>
                <w:rFonts w:asciiTheme="minorHAnsi" w:hAnsiTheme="minorHAnsi" w:cstheme="minorHAnsi"/>
                <w:lang w:val="en-US"/>
              </w:rPr>
              <w:t xml:space="preserve">.  </w:t>
            </w:r>
          </w:p>
          <w:p w14:paraId="0F24CF30" w14:textId="77777777" w:rsidR="0008607D" w:rsidRPr="00AA5AC9" w:rsidRDefault="00BE7D27" w:rsidP="0015155F">
            <w:pPr>
              <w:numPr>
                <w:ilvl w:val="0"/>
                <w:numId w:val="7"/>
              </w:numPr>
              <w:spacing w:line="276" w:lineRule="auto"/>
              <w:jc w:val="both"/>
              <w:rPr>
                <w:rFonts w:asciiTheme="minorHAnsi" w:hAnsiTheme="minorHAnsi" w:cstheme="minorHAnsi"/>
                <w:lang w:val="en-US"/>
              </w:rPr>
            </w:pPr>
            <w:r w:rsidRPr="00AA5AC9">
              <w:rPr>
                <w:rFonts w:asciiTheme="minorHAnsi" w:hAnsiTheme="minorHAnsi" w:cstheme="minorHAnsi"/>
              </w:rPr>
              <w:t>Ќе има безбеден пристап на луѓето до инди</w:t>
            </w:r>
            <w:r w:rsidR="00722C58">
              <w:rPr>
                <w:rFonts w:asciiTheme="minorHAnsi" w:hAnsiTheme="minorHAnsi" w:cstheme="minorHAnsi"/>
              </w:rPr>
              <w:t>видуално и колективно домување</w:t>
            </w:r>
            <w:r w:rsidRPr="00AA5AC9">
              <w:rPr>
                <w:rFonts w:asciiTheme="minorHAnsi" w:hAnsiTheme="minorHAnsi" w:cstheme="minorHAnsi"/>
              </w:rPr>
              <w:t xml:space="preserve"> </w:t>
            </w:r>
            <w:r w:rsidR="00722C58">
              <w:rPr>
                <w:rFonts w:asciiTheme="minorHAnsi" w:hAnsiTheme="minorHAnsi" w:cstheme="minorHAnsi"/>
              </w:rPr>
              <w:t>улиците во с. Тремник</w:t>
            </w:r>
            <w:r w:rsidRPr="00AA5AC9">
              <w:rPr>
                <w:rFonts w:asciiTheme="minorHAnsi" w:hAnsiTheme="minorHAnsi" w:cstheme="minorHAnsi"/>
              </w:rPr>
              <w:t xml:space="preserve"> при реконструктивни работи</w:t>
            </w:r>
            <w:r w:rsidR="0008607D" w:rsidRPr="00AA5AC9">
              <w:rPr>
                <w:rFonts w:asciiTheme="minorHAnsi" w:hAnsiTheme="minorHAnsi" w:cstheme="minorHAnsi"/>
              </w:rPr>
              <w:t>;</w:t>
            </w:r>
          </w:p>
          <w:p w14:paraId="122D18D1" w14:textId="77777777" w:rsidR="00357948" w:rsidRPr="00AA5AC9" w:rsidRDefault="0008607D" w:rsidP="0015155F">
            <w:pPr>
              <w:numPr>
                <w:ilvl w:val="0"/>
                <w:numId w:val="7"/>
              </w:numPr>
              <w:spacing w:line="276" w:lineRule="auto"/>
              <w:jc w:val="both"/>
              <w:rPr>
                <w:rFonts w:asciiTheme="minorHAnsi" w:hAnsiTheme="minorHAnsi" w:cstheme="minorHAnsi"/>
                <w:lang w:val="en-US"/>
              </w:rPr>
            </w:pPr>
            <w:r w:rsidRPr="00AA5AC9">
              <w:rPr>
                <w:rFonts w:asciiTheme="minorHAnsi" w:hAnsiTheme="minorHAnsi" w:cstheme="minorHAnsi"/>
              </w:rPr>
              <w:t xml:space="preserve">Работното време да се прилагоди на локалните сообраќајни </w:t>
            </w:r>
            <w:r w:rsidR="00CA58B2" w:rsidRPr="00357948">
              <w:rPr>
                <w:rFonts w:asciiTheme="minorHAnsi" w:hAnsiTheme="minorHAnsi" w:cstheme="minorHAnsi"/>
              </w:rPr>
              <w:t>текови</w:t>
            </w:r>
            <w:r w:rsidR="00357948" w:rsidRPr="00AA5AC9">
              <w:rPr>
                <w:rFonts w:asciiTheme="minorHAnsi" w:hAnsiTheme="minorHAnsi" w:cstheme="minorHAnsi"/>
                <w:lang w:val="en-US"/>
              </w:rPr>
              <w:t>;</w:t>
            </w:r>
          </w:p>
          <w:p w14:paraId="671DBC20" w14:textId="77777777" w:rsidR="0008607D" w:rsidRPr="00AA5AC9" w:rsidRDefault="00357948" w:rsidP="00B63F6B">
            <w:pPr>
              <w:numPr>
                <w:ilvl w:val="0"/>
                <w:numId w:val="7"/>
              </w:numPr>
              <w:spacing w:line="276" w:lineRule="auto"/>
              <w:jc w:val="both"/>
              <w:rPr>
                <w:rFonts w:asciiTheme="minorHAnsi" w:hAnsiTheme="minorHAnsi" w:cstheme="minorHAnsi"/>
                <w:lang w:val="en-US"/>
              </w:rPr>
            </w:pPr>
            <w:proofErr w:type="spellStart"/>
            <w:r w:rsidRPr="00AA5AC9">
              <w:rPr>
                <w:rFonts w:asciiTheme="minorHAnsi" w:hAnsiTheme="minorHAnsi" w:cstheme="minorHAnsi"/>
                <w:lang w:val="en-US"/>
              </w:rPr>
              <w:t>С</w:t>
            </w:r>
            <w:r>
              <w:rPr>
                <w:rFonts w:asciiTheme="minorHAnsi" w:hAnsiTheme="minorHAnsi" w:cstheme="minorHAnsi"/>
                <w:lang w:val="en-US"/>
              </w:rPr>
              <w:t>проведување</w:t>
            </w:r>
            <w:proofErr w:type="spellEnd"/>
            <w:r w:rsidR="00047148">
              <w:rPr>
                <w:rFonts w:asciiTheme="minorHAnsi" w:hAnsiTheme="minorHAnsi" w:cstheme="minorHAnsi"/>
              </w:rPr>
              <w:t xml:space="preserve"> </w:t>
            </w:r>
            <w:proofErr w:type="spellStart"/>
            <w:r>
              <w:rPr>
                <w:rFonts w:asciiTheme="minorHAnsi" w:hAnsiTheme="minorHAnsi" w:cstheme="minorHAnsi"/>
                <w:lang w:val="en-US"/>
              </w:rPr>
              <w:t>на</w:t>
            </w:r>
            <w:proofErr w:type="spellEnd"/>
            <w:r w:rsidR="00047148">
              <w:rPr>
                <w:rFonts w:asciiTheme="minorHAnsi" w:hAnsiTheme="minorHAnsi" w:cstheme="minorHAnsi"/>
              </w:rPr>
              <w:t xml:space="preserve"> </w:t>
            </w:r>
            <w:proofErr w:type="spellStart"/>
            <w:r>
              <w:rPr>
                <w:rFonts w:asciiTheme="minorHAnsi" w:hAnsiTheme="minorHAnsi" w:cstheme="minorHAnsi"/>
                <w:lang w:val="en-US"/>
              </w:rPr>
              <w:t>меркитеза</w:t>
            </w:r>
            <w:proofErr w:type="spellEnd"/>
            <w:r w:rsidR="00047148">
              <w:rPr>
                <w:rFonts w:asciiTheme="minorHAnsi" w:hAnsiTheme="minorHAnsi" w:cstheme="minorHAnsi"/>
              </w:rPr>
              <w:t xml:space="preserve"> </w:t>
            </w:r>
            <w:proofErr w:type="spellStart"/>
            <w:r>
              <w:rPr>
                <w:rFonts w:asciiTheme="minorHAnsi" w:hAnsiTheme="minorHAnsi" w:cstheme="minorHAnsi"/>
                <w:lang w:val="en-US"/>
              </w:rPr>
              <w:t>безбедност</w:t>
            </w:r>
            <w:proofErr w:type="spellEnd"/>
            <w:r w:rsidR="00047148">
              <w:rPr>
                <w:rFonts w:asciiTheme="minorHAnsi" w:hAnsiTheme="minorHAnsi" w:cstheme="minorHAnsi"/>
              </w:rPr>
              <w:t xml:space="preserve"> </w:t>
            </w:r>
            <w:proofErr w:type="spellStart"/>
            <w:r>
              <w:rPr>
                <w:rFonts w:asciiTheme="minorHAnsi" w:hAnsiTheme="minorHAnsi" w:cstheme="minorHAnsi"/>
                <w:lang w:val="en-US"/>
              </w:rPr>
              <w:t>во</w:t>
            </w:r>
            <w:proofErr w:type="spellEnd"/>
            <w:r w:rsidR="00047148">
              <w:rPr>
                <w:rFonts w:asciiTheme="minorHAnsi" w:hAnsiTheme="minorHAnsi" w:cstheme="minorHAnsi"/>
              </w:rPr>
              <w:t xml:space="preserve"> </w:t>
            </w:r>
            <w:proofErr w:type="spellStart"/>
            <w:r>
              <w:rPr>
                <w:rFonts w:asciiTheme="minorHAnsi" w:hAnsiTheme="minorHAnsi" w:cstheme="minorHAnsi"/>
                <w:lang w:val="en-US"/>
              </w:rPr>
              <w:t>сообраќајот</w:t>
            </w:r>
            <w:proofErr w:type="spellEnd"/>
            <w:r w:rsidR="00047148">
              <w:rPr>
                <w:rFonts w:asciiTheme="minorHAnsi" w:hAnsiTheme="minorHAnsi" w:cstheme="minorHAnsi"/>
              </w:rPr>
              <w:t xml:space="preserve"> </w:t>
            </w:r>
            <w:proofErr w:type="spellStart"/>
            <w:r>
              <w:rPr>
                <w:rFonts w:asciiTheme="minorHAnsi" w:hAnsiTheme="minorHAnsi" w:cstheme="minorHAnsi"/>
                <w:lang w:val="en-US"/>
              </w:rPr>
              <w:t>наведени</w:t>
            </w:r>
            <w:proofErr w:type="spellEnd"/>
            <w:r w:rsidR="00047148">
              <w:rPr>
                <w:rFonts w:asciiTheme="minorHAnsi" w:hAnsiTheme="minorHAnsi" w:cstheme="minorHAnsi"/>
              </w:rPr>
              <w:t xml:space="preserve"> </w:t>
            </w:r>
            <w:proofErr w:type="spellStart"/>
            <w:r>
              <w:rPr>
                <w:rFonts w:asciiTheme="minorHAnsi" w:hAnsiTheme="minorHAnsi" w:cstheme="minorHAnsi"/>
                <w:lang w:val="en-US"/>
              </w:rPr>
              <w:t>за</w:t>
            </w:r>
            <w:proofErr w:type="spellEnd"/>
            <w:r w:rsidR="00047148">
              <w:rPr>
                <w:rFonts w:asciiTheme="minorHAnsi" w:hAnsiTheme="minorHAnsi" w:cstheme="minorHAnsi"/>
              </w:rPr>
              <w:t xml:space="preserve"> улицата во </w:t>
            </w:r>
            <w:proofErr w:type="spellStart"/>
            <w:r>
              <w:rPr>
                <w:rFonts w:asciiTheme="minorHAnsi" w:hAnsiTheme="minorHAnsi" w:cstheme="minorHAnsi"/>
                <w:lang w:val="en-US"/>
              </w:rPr>
              <w:t>Точка</w:t>
            </w:r>
            <w:proofErr w:type="spellEnd"/>
            <w:r>
              <w:rPr>
                <w:rFonts w:asciiTheme="minorHAnsi" w:hAnsiTheme="minorHAnsi" w:cstheme="minorHAnsi"/>
                <w:lang w:val="en-US"/>
              </w:rPr>
              <w:t xml:space="preserve"> 3 </w:t>
            </w:r>
            <w:proofErr w:type="spellStart"/>
            <w:r>
              <w:rPr>
                <w:rFonts w:asciiTheme="minorHAnsi" w:hAnsiTheme="minorHAnsi" w:cstheme="minorHAnsi"/>
                <w:lang w:val="en-US"/>
              </w:rPr>
              <w:t>од</w:t>
            </w:r>
            <w:proofErr w:type="spellEnd"/>
            <w:r>
              <w:rPr>
                <w:rFonts w:asciiTheme="minorHAnsi" w:hAnsiTheme="minorHAnsi" w:cstheme="minorHAnsi"/>
                <w:lang w:val="en-US"/>
              </w:rPr>
              <w:t xml:space="preserve"> ПУЖССА </w:t>
            </w:r>
            <w:proofErr w:type="spellStart"/>
            <w:r>
              <w:rPr>
                <w:rFonts w:asciiTheme="minorHAnsi" w:hAnsiTheme="minorHAnsi" w:cstheme="minorHAnsi"/>
                <w:lang w:val="en-US"/>
              </w:rPr>
              <w:t>кои</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се</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препорачани</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од</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независната</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ревизија</w:t>
            </w:r>
            <w:proofErr w:type="spellEnd"/>
            <w:r w:rsidR="00722C58">
              <w:rPr>
                <w:rFonts w:asciiTheme="minorHAnsi" w:hAnsiTheme="minorHAnsi" w:cstheme="minorHAnsi"/>
              </w:rPr>
              <w:t xml:space="preserve"> </w:t>
            </w:r>
            <w:proofErr w:type="spellStart"/>
            <w:r w:rsidR="00DC5179">
              <w:rPr>
                <w:rFonts w:asciiTheme="minorHAnsi" w:hAnsiTheme="minorHAnsi" w:cstheme="minorHAnsi"/>
                <w:lang w:val="en-US"/>
              </w:rPr>
              <w:t>за</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безбедност</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на</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улиц</w:t>
            </w:r>
            <w:proofErr w:type="spellEnd"/>
            <w:r w:rsidR="00047148">
              <w:rPr>
                <w:rFonts w:asciiTheme="minorHAnsi" w:hAnsiTheme="minorHAnsi" w:cstheme="minorHAnsi"/>
              </w:rPr>
              <w:t>ата</w:t>
            </w:r>
            <w:r w:rsidR="00DC5179">
              <w:rPr>
                <w:rFonts w:asciiTheme="minorHAnsi" w:hAnsiTheme="minorHAnsi" w:cstheme="minorHAnsi"/>
                <w:lang w:val="en-US"/>
              </w:rPr>
              <w:t xml:space="preserve"> (</w:t>
            </w:r>
            <w:proofErr w:type="spellStart"/>
            <w:r w:rsidR="00DC5179" w:rsidRPr="00791EB8">
              <w:rPr>
                <w:rFonts w:asciiTheme="minorHAnsi" w:hAnsiTheme="minorHAnsi" w:cstheme="minorHAnsi"/>
                <w:lang w:val="en-US"/>
              </w:rPr>
              <w:t>Извештај</w:t>
            </w:r>
            <w:proofErr w:type="spellEnd"/>
            <w:r w:rsidR="00DC5179">
              <w:rPr>
                <w:rFonts w:asciiTheme="minorHAnsi" w:hAnsiTheme="minorHAnsi" w:cstheme="minorHAnsi"/>
                <w:lang w:val="en-US"/>
              </w:rPr>
              <w:t>),</w:t>
            </w:r>
            <w:r>
              <w:rPr>
                <w:rFonts w:asciiTheme="minorHAnsi" w:hAnsiTheme="minorHAnsi" w:cstheme="minorHAnsi"/>
                <w:lang w:val="en-US"/>
              </w:rPr>
              <w:t xml:space="preserve"> а </w:t>
            </w:r>
            <w:proofErr w:type="spellStart"/>
            <w:r>
              <w:rPr>
                <w:rFonts w:asciiTheme="minorHAnsi" w:hAnsiTheme="minorHAnsi" w:cstheme="minorHAnsi"/>
                <w:lang w:val="en-US"/>
              </w:rPr>
              <w:t>се</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усвоени</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од</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страна</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на</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оштината</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Мерките</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се</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дел</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од</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техничката</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документација</w:t>
            </w:r>
            <w:proofErr w:type="spellEnd"/>
            <w:r>
              <w:rPr>
                <w:rFonts w:asciiTheme="minorHAnsi" w:hAnsiTheme="minorHAnsi" w:cstheme="minorHAnsi"/>
                <w:lang w:val="en-US"/>
              </w:rPr>
              <w:t xml:space="preserve"> и </w:t>
            </w:r>
            <w:proofErr w:type="spellStart"/>
            <w:r>
              <w:rPr>
                <w:rFonts w:asciiTheme="minorHAnsi" w:hAnsiTheme="minorHAnsi" w:cstheme="minorHAnsi"/>
                <w:lang w:val="en-US"/>
              </w:rPr>
              <w:t>Предмерот</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за</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изведување</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на</w:t>
            </w:r>
            <w:proofErr w:type="spellEnd"/>
            <w:r w:rsidR="00722C58">
              <w:rPr>
                <w:rFonts w:asciiTheme="minorHAnsi" w:hAnsiTheme="minorHAnsi" w:cstheme="minorHAnsi"/>
              </w:rPr>
              <w:t xml:space="preserve"> </w:t>
            </w:r>
            <w:proofErr w:type="spellStart"/>
            <w:r>
              <w:rPr>
                <w:rFonts w:asciiTheme="minorHAnsi" w:hAnsiTheme="minorHAnsi" w:cstheme="minorHAnsi"/>
                <w:lang w:val="en-US"/>
              </w:rPr>
              <w:t>работите</w:t>
            </w:r>
            <w:proofErr w:type="spellEnd"/>
            <w:r>
              <w:rPr>
                <w:rFonts w:asciiTheme="minorHAnsi" w:hAnsiTheme="minorHAnsi" w:cstheme="minorHAnsi"/>
                <w:lang w:val="en-US"/>
              </w:rPr>
              <w:t xml:space="preserve">. </w:t>
            </w:r>
          </w:p>
        </w:tc>
      </w:tr>
      <w:tr w:rsidR="0008607D" w:rsidRPr="00CF6A89" w14:paraId="1AB9AFB2" w14:textId="77777777" w:rsidTr="0008607D">
        <w:trPr>
          <w:trHeight w:val="273"/>
          <w:jc w:val="center"/>
        </w:trPr>
        <w:tc>
          <w:tcPr>
            <w:tcW w:w="967" w:type="pct"/>
            <w:vAlign w:val="center"/>
          </w:tcPr>
          <w:p w14:paraId="412F459B"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b/>
                <w:bCs/>
              </w:rPr>
              <w:lastRenderedPageBreak/>
              <w:t>H.</w:t>
            </w:r>
            <w:r w:rsidRPr="00CF6A89">
              <w:rPr>
                <w:rFonts w:asciiTheme="minorHAnsi" w:hAnsiTheme="minorHAnsi" w:cstheme="minorHAnsi"/>
              </w:rPr>
              <w:t>Употреба на опасни или токсични материјали и создавање опасен отпад</w:t>
            </w:r>
          </w:p>
        </w:tc>
        <w:tc>
          <w:tcPr>
            <w:tcW w:w="937" w:type="pct"/>
            <w:vAlign w:val="center"/>
          </w:tcPr>
          <w:p w14:paraId="4D8E132A" w14:textId="77777777" w:rsidR="00C86D68" w:rsidRDefault="00C86D68" w:rsidP="0015155F">
            <w:pPr>
              <w:jc w:val="center"/>
              <w:rPr>
                <w:rFonts w:asciiTheme="minorHAnsi" w:hAnsiTheme="minorHAnsi" w:cstheme="minorHAnsi"/>
              </w:rPr>
            </w:pPr>
          </w:p>
          <w:p w14:paraId="5E821383" w14:textId="77777777" w:rsidR="00C86D68" w:rsidRDefault="00C86D68" w:rsidP="0015155F">
            <w:pPr>
              <w:jc w:val="center"/>
              <w:rPr>
                <w:rFonts w:asciiTheme="minorHAnsi" w:hAnsiTheme="minorHAnsi" w:cstheme="minorHAnsi"/>
              </w:rPr>
            </w:pPr>
          </w:p>
          <w:p w14:paraId="3F337FF3" w14:textId="77777777" w:rsidR="0008607D" w:rsidRDefault="0008607D" w:rsidP="0015155F">
            <w:pPr>
              <w:jc w:val="center"/>
              <w:rPr>
                <w:rFonts w:asciiTheme="minorHAnsi" w:hAnsiTheme="minorHAnsi" w:cstheme="minorHAnsi"/>
              </w:rPr>
            </w:pPr>
            <w:r w:rsidRPr="00CF6A89">
              <w:rPr>
                <w:rFonts w:asciiTheme="minorHAnsi" w:hAnsiTheme="minorHAnsi" w:cstheme="minorHAnsi"/>
              </w:rPr>
              <w:t xml:space="preserve">Управување со </w:t>
            </w:r>
            <w:r w:rsidRPr="00CF6A89">
              <w:rPr>
                <w:rFonts w:asciiTheme="minorHAnsi" w:hAnsiTheme="minorHAnsi" w:cstheme="minorHAnsi"/>
              </w:rPr>
              <w:lastRenderedPageBreak/>
              <w:t>токсични/опасни материјали и со опасен отпад</w:t>
            </w:r>
          </w:p>
          <w:p w14:paraId="35C074AE" w14:textId="77777777" w:rsidR="00C86D68" w:rsidRDefault="00C86D68" w:rsidP="0015155F">
            <w:pPr>
              <w:jc w:val="center"/>
              <w:rPr>
                <w:rFonts w:asciiTheme="minorHAnsi" w:hAnsiTheme="minorHAnsi" w:cstheme="minorHAnsi"/>
              </w:rPr>
            </w:pPr>
          </w:p>
          <w:p w14:paraId="3349042A" w14:textId="77777777" w:rsidR="00C86D68" w:rsidRDefault="00C86D68" w:rsidP="0015155F">
            <w:pPr>
              <w:jc w:val="center"/>
              <w:rPr>
                <w:rFonts w:asciiTheme="minorHAnsi" w:hAnsiTheme="minorHAnsi" w:cstheme="minorHAnsi"/>
              </w:rPr>
            </w:pPr>
          </w:p>
          <w:p w14:paraId="133187A4" w14:textId="77777777" w:rsidR="00C86D68" w:rsidRDefault="00C86D68" w:rsidP="0015155F">
            <w:pPr>
              <w:jc w:val="center"/>
              <w:rPr>
                <w:rFonts w:asciiTheme="minorHAnsi" w:hAnsiTheme="minorHAnsi" w:cstheme="minorHAnsi"/>
              </w:rPr>
            </w:pPr>
          </w:p>
          <w:p w14:paraId="6E2D63E2" w14:textId="77777777" w:rsidR="00C86D68" w:rsidRDefault="00C86D68" w:rsidP="0015155F">
            <w:pPr>
              <w:jc w:val="center"/>
              <w:rPr>
                <w:rFonts w:asciiTheme="minorHAnsi" w:hAnsiTheme="minorHAnsi" w:cstheme="minorHAnsi"/>
              </w:rPr>
            </w:pPr>
          </w:p>
          <w:p w14:paraId="5E5DD5FA" w14:textId="77777777" w:rsidR="00C86D68" w:rsidRPr="00AA5AC9" w:rsidRDefault="00C86D68" w:rsidP="0015155F">
            <w:pPr>
              <w:jc w:val="center"/>
              <w:rPr>
                <w:rFonts w:asciiTheme="minorHAnsi" w:hAnsiTheme="minorHAnsi" w:cstheme="minorHAnsi"/>
                <w:lang w:val="en-US"/>
              </w:rPr>
            </w:pPr>
          </w:p>
        </w:tc>
        <w:tc>
          <w:tcPr>
            <w:tcW w:w="3096" w:type="pct"/>
          </w:tcPr>
          <w:p w14:paraId="50E6C1D8" w14:textId="77777777" w:rsidR="0008607D" w:rsidRPr="00AA5AC9" w:rsidRDefault="0008607D" w:rsidP="0015155F">
            <w:pPr>
              <w:numPr>
                <w:ilvl w:val="0"/>
                <w:numId w:val="10"/>
              </w:numPr>
              <w:spacing w:line="276" w:lineRule="auto"/>
              <w:jc w:val="both"/>
              <w:rPr>
                <w:rFonts w:asciiTheme="minorHAnsi" w:hAnsiTheme="minorHAnsi" w:cstheme="minorHAnsi"/>
              </w:rPr>
            </w:pPr>
            <w:r w:rsidRPr="00AA5AC9">
              <w:rPr>
                <w:rFonts w:asciiTheme="minorHAnsi" w:hAnsiTheme="minorHAnsi" w:cstheme="minorHAnsi"/>
              </w:rPr>
              <w:lastRenderedPageBreak/>
              <w:t xml:space="preserve">Привременото складирање на сите опасни или токсични супстанции (вклучително и отпад) на локацијата се врши во безбедни контејнери со детални ознаки во поглед на составот и својствата и со информации за ракување. Со хемикалиите се ракува, се </w:t>
            </w:r>
            <w:r w:rsidRPr="00AA5AC9">
              <w:rPr>
                <w:rFonts w:asciiTheme="minorHAnsi" w:hAnsiTheme="minorHAnsi" w:cstheme="minorHAnsi"/>
              </w:rPr>
              <w:lastRenderedPageBreak/>
              <w:t>користат и се одлагаат и се преземаат мерки на претпазливост во согласност со Податоците за безбедност на материјалите (ПБМ);</w:t>
            </w:r>
          </w:p>
          <w:p w14:paraId="3FA75622" w14:textId="77777777" w:rsidR="0008607D" w:rsidRPr="00AA5AC9" w:rsidRDefault="0008607D" w:rsidP="0015155F">
            <w:pPr>
              <w:numPr>
                <w:ilvl w:val="0"/>
                <w:numId w:val="10"/>
              </w:numPr>
              <w:spacing w:line="276" w:lineRule="auto"/>
              <w:jc w:val="both"/>
              <w:rPr>
                <w:rFonts w:asciiTheme="minorHAnsi" w:hAnsiTheme="minorHAnsi" w:cstheme="minorHAnsi"/>
              </w:rPr>
            </w:pPr>
            <w:r w:rsidRPr="00AA5AC9">
              <w:rPr>
                <w:rFonts w:asciiTheme="minorHAnsi" w:hAnsiTheme="minorHAnsi" w:cstheme="minorHAnsi"/>
              </w:rPr>
              <w:t>Контејнерите во кои се чува запалив или реактивен отпад мора да се лоцирани најмалку 15 метри (50 стапки) од границите на зоната на објектот. На локацијата не смее да се чуваат големи количини гориво;</w:t>
            </w:r>
          </w:p>
          <w:p w14:paraId="11A027F4" w14:textId="77777777" w:rsidR="0008607D" w:rsidRPr="00AA5AC9" w:rsidRDefault="0008607D" w:rsidP="0015155F">
            <w:pPr>
              <w:numPr>
                <w:ilvl w:val="0"/>
                <w:numId w:val="10"/>
              </w:numPr>
              <w:spacing w:line="276" w:lineRule="auto"/>
              <w:jc w:val="both"/>
              <w:rPr>
                <w:rFonts w:asciiTheme="minorHAnsi" w:hAnsiTheme="minorHAnsi" w:cstheme="minorHAnsi"/>
              </w:rPr>
            </w:pPr>
            <w:r w:rsidRPr="00AA5AC9">
              <w:rPr>
                <w:rFonts w:asciiTheme="minorHAnsi" w:hAnsiTheme="minorHAnsi" w:cstheme="minorHAnsi"/>
              </w:rPr>
              <w:t>Контејнерите со опасни супстанции се поставуваат во контејнер кој не протекува, за да се спречи излевање и истекување. Таквиот контејнер е опремен со систем за секундарно ограничување, како структури за собирање (на пр., двоен контејнер), двојни ѕидови и слично. Системот на секундарно ограничување не смее да има пукнатини и мора да е способен да го локализира истекувањето и брзо да се празни;</w:t>
            </w:r>
          </w:p>
          <w:p w14:paraId="482967B3" w14:textId="77777777" w:rsidR="0008607D" w:rsidRPr="00AA5AC9" w:rsidRDefault="0008607D" w:rsidP="0015155F">
            <w:pPr>
              <w:numPr>
                <w:ilvl w:val="0"/>
                <w:numId w:val="10"/>
              </w:numPr>
              <w:spacing w:line="276" w:lineRule="auto"/>
              <w:jc w:val="both"/>
              <w:rPr>
                <w:rFonts w:asciiTheme="minorHAnsi" w:hAnsiTheme="minorHAnsi" w:cstheme="minorHAnsi"/>
              </w:rPr>
            </w:pPr>
            <w:r w:rsidRPr="00AA5AC9">
              <w:rPr>
                <w:rFonts w:asciiTheme="minorHAnsi" w:hAnsiTheme="minorHAnsi" w:cstheme="minorHAnsi"/>
              </w:rPr>
              <w:t xml:space="preserve">Контејнерите со опасни супстанции мора да се држат затворени, освен кога се дополнува или се празни од материјали/отпад. Со нив не смее да се ракува, да се отвораат или да се складираат на начин кој може да доведе до нивно протекување; </w:t>
            </w:r>
          </w:p>
          <w:p w14:paraId="777C105F" w14:textId="77777777" w:rsidR="0008607D" w:rsidRPr="00AA5AC9" w:rsidRDefault="0008607D" w:rsidP="0015155F">
            <w:pPr>
              <w:numPr>
                <w:ilvl w:val="0"/>
                <w:numId w:val="10"/>
              </w:numPr>
              <w:spacing w:line="276" w:lineRule="auto"/>
              <w:jc w:val="both"/>
              <w:rPr>
                <w:rFonts w:asciiTheme="minorHAnsi" w:hAnsiTheme="minorHAnsi" w:cstheme="minorHAnsi"/>
              </w:rPr>
            </w:pPr>
            <w:r w:rsidRPr="00AA5AC9">
              <w:rPr>
                <w:rFonts w:asciiTheme="minorHAnsi" w:hAnsiTheme="minorHAnsi" w:cstheme="minorHAnsi"/>
              </w:rPr>
              <w:t>Опасниот отпад не треба да се меша, а транспортот и ракувањето го вршат исклучиво овластени компании, во согласност со националната регулатива;</w:t>
            </w:r>
          </w:p>
          <w:p w14:paraId="6D8CFE40" w14:textId="77777777" w:rsidR="0008607D" w:rsidRPr="00AA5AC9" w:rsidRDefault="0008607D" w:rsidP="0015155F">
            <w:pPr>
              <w:numPr>
                <w:ilvl w:val="0"/>
                <w:numId w:val="10"/>
              </w:numPr>
              <w:spacing w:line="276" w:lineRule="auto"/>
              <w:jc w:val="both"/>
              <w:rPr>
                <w:rFonts w:asciiTheme="minorHAnsi" w:hAnsiTheme="minorHAnsi" w:cstheme="minorHAnsi"/>
              </w:rPr>
            </w:pPr>
            <w:r w:rsidRPr="00AA5AC9">
              <w:rPr>
                <w:rFonts w:asciiTheme="minorHAnsi" w:hAnsiTheme="minorHAnsi" w:cstheme="minorHAnsi"/>
              </w:rPr>
              <w:t xml:space="preserve">Со опасниот отпад треба да управува правно лице кое има лиценца за постапување со опасен отпад, во согласност со националното законодавство; </w:t>
            </w:r>
          </w:p>
          <w:p w14:paraId="5502D343" w14:textId="77777777" w:rsidR="00C86D68" w:rsidRPr="0006064E" w:rsidRDefault="0008607D" w:rsidP="00C86D68">
            <w:pPr>
              <w:numPr>
                <w:ilvl w:val="0"/>
                <w:numId w:val="10"/>
              </w:numPr>
              <w:spacing w:line="276" w:lineRule="auto"/>
              <w:jc w:val="both"/>
              <w:rPr>
                <w:rFonts w:asciiTheme="minorHAnsi" w:hAnsiTheme="minorHAnsi" w:cstheme="minorHAnsi"/>
              </w:rPr>
            </w:pPr>
            <w:r w:rsidRPr="00AA5AC9">
              <w:rPr>
                <w:rFonts w:asciiTheme="minorHAnsi" w:hAnsiTheme="minorHAnsi" w:cstheme="minorHAnsi"/>
              </w:rPr>
              <w:t>Не треба да се користат бои со токсични состојки или раствори или бои на база на олово.</w:t>
            </w:r>
          </w:p>
          <w:p w14:paraId="686F8E79" w14:textId="77777777" w:rsidR="00C86D68" w:rsidRPr="00AA5AC9" w:rsidRDefault="00C86D68" w:rsidP="00C86D68">
            <w:pPr>
              <w:spacing w:line="276" w:lineRule="auto"/>
              <w:jc w:val="both"/>
              <w:rPr>
                <w:rFonts w:asciiTheme="minorHAnsi" w:hAnsiTheme="minorHAnsi" w:cstheme="minorHAnsi"/>
              </w:rPr>
            </w:pPr>
          </w:p>
        </w:tc>
      </w:tr>
      <w:tr w:rsidR="00C86D68" w:rsidRPr="00CF6A89" w14:paraId="3AD42199" w14:textId="77777777" w:rsidTr="0008607D">
        <w:trPr>
          <w:trHeight w:val="273"/>
          <w:jc w:val="center"/>
        </w:trPr>
        <w:tc>
          <w:tcPr>
            <w:tcW w:w="967" w:type="pct"/>
            <w:vAlign w:val="center"/>
          </w:tcPr>
          <w:p w14:paraId="6095FD2E" w14:textId="77777777" w:rsidR="00C86D68" w:rsidRPr="00CF6A89" w:rsidRDefault="00C86D68" w:rsidP="0015155F">
            <w:pPr>
              <w:jc w:val="center"/>
              <w:rPr>
                <w:rFonts w:asciiTheme="minorHAnsi" w:hAnsiTheme="minorHAnsi" w:cstheme="minorHAnsi"/>
                <w:b/>
                <w:bCs/>
              </w:rPr>
            </w:pPr>
          </w:p>
        </w:tc>
        <w:tc>
          <w:tcPr>
            <w:tcW w:w="937" w:type="pct"/>
            <w:vAlign w:val="center"/>
          </w:tcPr>
          <w:p w14:paraId="751EAC6B" w14:textId="77777777" w:rsidR="00C86D68" w:rsidRDefault="00C86D68" w:rsidP="00C86D68">
            <w:pPr>
              <w:jc w:val="center"/>
              <w:rPr>
                <w:rFonts w:asciiTheme="minorHAnsi" w:hAnsiTheme="minorHAnsi" w:cstheme="minorHAnsi"/>
              </w:rPr>
            </w:pPr>
          </w:p>
          <w:p w14:paraId="34C9757D" w14:textId="77777777" w:rsidR="00C86D68" w:rsidRDefault="00C86D68" w:rsidP="00C86D68">
            <w:pPr>
              <w:jc w:val="center"/>
              <w:rPr>
                <w:rFonts w:asciiTheme="minorHAnsi" w:hAnsiTheme="minorHAnsi" w:cstheme="minorHAnsi"/>
              </w:rPr>
            </w:pPr>
            <w:r w:rsidRPr="003C6856">
              <w:rPr>
                <w:rFonts w:asciiTheme="minorHAnsi" w:hAnsiTheme="minorHAnsi" w:cstheme="minorHAnsi"/>
              </w:rPr>
              <w:t>Здравје и безбедност на работниците при работата</w:t>
            </w:r>
          </w:p>
          <w:p w14:paraId="2FAD168D" w14:textId="77777777" w:rsidR="00C86D68" w:rsidRDefault="00C86D68" w:rsidP="00C86D68">
            <w:pPr>
              <w:jc w:val="center"/>
              <w:rPr>
                <w:rFonts w:asciiTheme="minorHAnsi" w:hAnsiTheme="minorHAnsi" w:cstheme="minorHAnsi"/>
              </w:rPr>
            </w:pPr>
          </w:p>
          <w:p w14:paraId="1E46E668" w14:textId="77777777" w:rsidR="00C86D68" w:rsidRDefault="00C86D68" w:rsidP="0015155F">
            <w:pPr>
              <w:jc w:val="center"/>
              <w:rPr>
                <w:rFonts w:asciiTheme="minorHAnsi" w:hAnsiTheme="minorHAnsi" w:cstheme="minorHAnsi"/>
              </w:rPr>
            </w:pPr>
          </w:p>
        </w:tc>
        <w:tc>
          <w:tcPr>
            <w:tcW w:w="3096" w:type="pct"/>
          </w:tcPr>
          <w:p w14:paraId="2101ECB0" w14:textId="77777777" w:rsidR="00C86D68" w:rsidRDefault="00C86D68" w:rsidP="00C86D68">
            <w:pPr>
              <w:spacing w:line="276" w:lineRule="auto"/>
              <w:jc w:val="both"/>
              <w:rPr>
                <w:rFonts w:asciiTheme="minorHAnsi" w:hAnsiTheme="minorHAnsi" w:cstheme="minorHAnsi"/>
              </w:rPr>
            </w:pPr>
          </w:p>
          <w:p w14:paraId="61E1EBA9"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Да се избегнува работење во услови на не исклучен довод на електрична енергија;</w:t>
            </w:r>
          </w:p>
          <w:p w14:paraId="331A966D"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 xml:space="preserve">Ќе  се преземат мерки за претпазливост и заштита и безбедност на заедницата во согласност со упатствата на СБ и меѓународни обуки за работа на височини со електрична енергија и висок напон, </w:t>
            </w:r>
          </w:p>
          <w:p w14:paraId="1E0999E2"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Носење на Лична Заштитна Опрема;</w:t>
            </w:r>
          </w:p>
          <w:p w14:paraId="7161351C"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 xml:space="preserve">При организирање на проектните активности треба да се земат во предвид </w:t>
            </w:r>
            <w:r w:rsidRPr="003C6856">
              <w:rPr>
                <w:rFonts w:asciiTheme="minorHAnsi" w:hAnsiTheme="minorHAnsi" w:cstheme="minorHAnsi"/>
              </w:rPr>
              <w:lastRenderedPageBreak/>
              <w:t>екстремните временски услови (на пр. здравје), и соодветно приспособување на работното време и резервите (на пр. достапност и снабдување со вода за пиење);</w:t>
            </w:r>
          </w:p>
          <w:p w14:paraId="393F7459"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Работниците мора да бидат обучени и искусни за работа на височини со електричната енергија и висок напон;</w:t>
            </w:r>
          </w:p>
          <w:p w14:paraId="525F59DD"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Работниците треба да добијат обука соодветна на типот на работата;</w:t>
            </w:r>
          </w:p>
          <w:p w14:paraId="2F0763D4"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Осветлувањето треба да биде дизајнирано така што ќе го минимизира светлосното загадување;</w:t>
            </w:r>
          </w:p>
          <w:p w14:paraId="498D8F1C"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Обележување на сите електрични уреди и линии со предупредувачки знаци</w:t>
            </w:r>
          </w:p>
          <w:p w14:paraId="56B80FDE"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Треба да се инсталира енергетски ефикасно осветлување (LED);</w:t>
            </w:r>
          </w:p>
          <w:p w14:paraId="6E45AAA9"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 xml:space="preserve">Осветлувањето и комплетната електрична инсталација треба да се проверат пред да се пуштат во работа; </w:t>
            </w:r>
          </w:p>
          <w:p w14:paraId="01B10EA2"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Треба да се склучи договор со друштвото одговорно за преместување на постојните електрични столбови (ЕВН);</w:t>
            </w:r>
          </w:p>
          <w:p w14:paraId="008B0C6F" w14:textId="77777777" w:rsidR="00C86D68" w:rsidRPr="003C6856" w:rsidRDefault="00C86D68" w:rsidP="00C86D68">
            <w:pPr>
              <w:numPr>
                <w:ilvl w:val="0"/>
                <w:numId w:val="10"/>
              </w:numPr>
              <w:spacing w:line="276" w:lineRule="auto"/>
              <w:jc w:val="both"/>
              <w:rPr>
                <w:rFonts w:asciiTheme="minorHAnsi" w:hAnsiTheme="minorHAnsi" w:cstheme="minorHAnsi"/>
              </w:rPr>
            </w:pPr>
            <w:r w:rsidRPr="003C6856">
              <w:rPr>
                <w:rFonts w:asciiTheme="minorHAnsi" w:hAnsiTheme="minorHAnsi" w:cstheme="minorHAnsi"/>
              </w:rPr>
              <w:t xml:space="preserve">Да се преземат мерки во текот на поставувањето подземни кабли; </w:t>
            </w:r>
          </w:p>
          <w:p w14:paraId="7168BEE9" w14:textId="77777777" w:rsidR="00C86D68" w:rsidRDefault="00C86D68" w:rsidP="00C86D68">
            <w:pPr>
              <w:spacing w:line="276" w:lineRule="auto"/>
              <w:jc w:val="both"/>
              <w:rPr>
                <w:rFonts w:asciiTheme="minorHAnsi" w:hAnsiTheme="minorHAnsi" w:cstheme="minorHAnsi"/>
              </w:rPr>
            </w:pPr>
            <w:r w:rsidRPr="003C6856">
              <w:rPr>
                <w:rFonts w:asciiTheme="minorHAnsi" w:hAnsiTheme="minorHAnsi" w:cstheme="minorHAnsi"/>
              </w:rPr>
              <w:t xml:space="preserve">Доколку не се очекувало да има експропријација, а е неопходна, или доколку не се очекувало, но може да дојде до губење на пристап до приходи на легалните или илегалните корисници на земјиште, тогаш треба веднаш да се консултира Оперативниот тим на Банката;  </w:t>
            </w:r>
          </w:p>
          <w:p w14:paraId="5A70F782" w14:textId="77777777" w:rsidR="00C86D68" w:rsidRPr="00AA5AC9" w:rsidRDefault="00C86D68" w:rsidP="00C86D68">
            <w:pPr>
              <w:spacing w:line="276" w:lineRule="auto"/>
              <w:ind w:left="360"/>
              <w:jc w:val="both"/>
              <w:rPr>
                <w:rFonts w:asciiTheme="minorHAnsi" w:hAnsiTheme="minorHAnsi" w:cstheme="minorHAnsi"/>
              </w:rPr>
            </w:pPr>
          </w:p>
        </w:tc>
      </w:tr>
      <w:tr w:rsidR="0008607D" w:rsidRPr="00CF6A89" w14:paraId="2B93FFCB" w14:textId="77777777" w:rsidTr="0008607D">
        <w:trPr>
          <w:trHeight w:val="273"/>
          <w:jc w:val="center"/>
        </w:trPr>
        <w:tc>
          <w:tcPr>
            <w:tcW w:w="967" w:type="pct"/>
            <w:vAlign w:val="center"/>
          </w:tcPr>
          <w:p w14:paraId="7719CF95" w14:textId="77777777" w:rsidR="0008607D" w:rsidRPr="00AA5AC9" w:rsidRDefault="0008607D" w:rsidP="0015155F">
            <w:pPr>
              <w:jc w:val="center"/>
              <w:rPr>
                <w:rFonts w:asciiTheme="minorHAnsi" w:hAnsiTheme="minorHAnsi" w:cstheme="minorHAnsi"/>
                <w:b/>
              </w:rPr>
            </w:pPr>
            <w:r w:rsidRPr="00AA5AC9">
              <w:rPr>
                <w:rFonts w:asciiTheme="minorHAnsi" w:hAnsiTheme="minorHAnsi" w:cstheme="minorHAnsi"/>
                <w:b/>
                <w:lang w:val="en-US"/>
              </w:rPr>
              <w:lastRenderedPageBreak/>
              <w:t>J.</w:t>
            </w:r>
            <w:r w:rsidRPr="00AA5AC9">
              <w:rPr>
                <w:rFonts w:asciiTheme="minorHAnsi" w:hAnsiTheme="minorHAnsi" w:cstheme="minorHAnsi"/>
                <w:bCs/>
              </w:rPr>
              <w:t>Експропријација на земјиштето</w:t>
            </w:r>
          </w:p>
        </w:tc>
        <w:tc>
          <w:tcPr>
            <w:tcW w:w="937" w:type="pct"/>
            <w:vAlign w:val="center"/>
          </w:tcPr>
          <w:p w14:paraId="343D81A3"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Заземање на приватно земјиште</w:t>
            </w:r>
          </w:p>
        </w:tc>
        <w:tc>
          <w:tcPr>
            <w:tcW w:w="3096" w:type="pct"/>
          </w:tcPr>
          <w:p w14:paraId="36A32375" w14:textId="77777777" w:rsidR="0008607D" w:rsidRPr="00AA5AC9" w:rsidRDefault="0008607D" w:rsidP="0015155F">
            <w:pPr>
              <w:numPr>
                <w:ilvl w:val="0"/>
                <w:numId w:val="19"/>
              </w:numPr>
              <w:spacing w:line="276" w:lineRule="auto"/>
              <w:jc w:val="both"/>
              <w:rPr>
                <w:rFonts w:asciiTheme="minorHAnsi" w:hAnsiTheme="minorHAnsi" w:cstheme="minorHAnsi"/>
              </w:rPr>
            </w:pPr>
            <w:r w:rsidRPr="00AA5AC9">
              <w:rPr>
                <w:rFonts w:asciiTheme="minorHAnsi" w:hAnsiTheme="minorHAnsi" w:cstheme="minorHAnsi"/>
              </w:rPr>
              <w:t xml:space="preserve">Во случај да има потреба од експропријација на земјиште и раселување ќе се подготви Акционен план за раселување (АПР), во согласност со развиената Рамковна политика за преселување. За време на подготовката, потребно е да се земат предвид следниве прашања: сопственост, парцела (површина на земјиште што е опфатено со проектните активности), мерки за компензација, итн. </w:t>
            </w:r>
          </w:p>
        </w:tc>
      </w:tr>
      <w:tr w:rsidR="0008607D" w:rsidRPr="00CF6A89" w14:paraId="19F5242A" w14:textId="77777777" w:rsidTr="0008607D">
        <w:trPr>
          <w:trHeight w:val="273"/>
          <w:jc w:val="center"/>
        </w:trPr>
        <w:tc>
          <w:tcPr>
            <w:tcW w:w="967" w:type="pct"/>
            <w:tcBorders>
              <w:bottom w:val="single" w:sz="4" w:space="0" w:color="auto"/>
            </w:tcBorders>
            <w:vAlign w:val="center"/>
          </w:tcPr>
          <w:p w14:paraId="67C8E2BD" w14:textId="77777777" w:rsidR="0008607D" w:rsidRPr="00AA5AC9" w:rsidRDefault="0008607D" w:rsidP="0015155F">
            <w:pPr>
              <w:jc w:val="center"/>
              <w:rPr>
                <w:rFonts w:asciiTheme="minorHAnsi" w:hAnsiTheme="minorHAnsi" w:cstheme="minorHAnsi"/>
                <w:b/>
              </w:rPr>
            </w:pPr>
            <w:r w:rsidRPr="00AA5AC9">
              <w:rPr>
                <w:rFonts w:asciiTheme="minorHAnsi" w:hAnsiTheme="minorHAnsi" w:cstheme="minorHAnsi"/>
                <w:b/>
                <w:lang w:val="en-US"/>
              </w:rPr>
              <w:t xml:space="preserve">К. </w:t>
            </w:r>
            <w:r w:rsidRPr="00AA5AC9">
              <w:rPr>
                <w:rFonts w:asciiTheme="minorHAnsi" w:hAnsiTheme="minorHAnsi" w:cstheme="minorHAnsi"/>
                <w:bCs/>
              </w:rPr>
              <w:t>Привремено користење на земјиштето</w:t>
            </w:r>
          </w:p>
        </w:tc>
        <w:tc>
          <w:tcPr>
            <w:tcW w:w="937" w:type="pct"/>
            <w:tcBorders>
              <w:bottom w:val="single" w:sz="4" w:space="0" w:color="auto"/>
            </w:tcBorders>
            <w:vAlign w:val="center"/>
          </w:tcPr>
          <w:p w14:paraId="20AF5E41" w14:textId="77777777" w:rsidR="0008607D" w:rsidRPr="00AA5AC9" w:rsidRDefault="0008607D" w:rsidP="0015155F">
            <w:pPr>
              <w:jc w:val="center"/>
              <w:rPr>
                <w:rFonts w:asciiTheme="minorHAnsi" w:hAnsiTheme="minorHAnsi" w:cstheme="minorHAnsi"/>
                <w:lang w:val="en-US"/>
              </w:rPr>
            </w:pPr>
            <w:r w:rsidRPr="00CF6A89">
              <w:rPr>
                <w:rFonts w:asciiTheme="minorHAnsi" w:hAnsiTheme="minorHAnsi" w:cstheme="minorHAnsi"/>
              </w:rPr>
              <w:t>Користење на правното земјиште</w:t>
            </w:r>
          </w:p>
        </w:tc>
        <w:tc>
          <w:tcPr>
            <w:tcW w:w="3096" w:type="pct"/>
          </w:tcPr>
          <w:p w14:paraId="02BFA52E" w14:textId="77777777" w:rsidR="0008607D" w:rsidRPr="00AA5AC9" w:rsidRDefault="0008607D" w:rsidP="0015155F">
            <w:pPr>
              <w:numPr>
                <w:ilvl w:val="0"/>
                <w:numId w:val="20"/>
              </w:numPr>
              <w:spacing w:line="276" w:lineRule="auto"/>
              <w:jc w:val="both"/>
              <w:rPr>
                <w:rFonts w:asciiTheme="minorHAnsi" w:hAnsiTheme="minorHAnsi" w:cstheme="minorHAnsi"/>
                <w:lang w:val="en-US"/>
              </w:rPr>
            </w:pPr>
            <w:r w:rsidRPr="00AA5AC9">
              <w:rPr>
                <w:rFonts w:asciiTheme="minorHAnsi" w:hAnsiTheme="minorHAnsi" w:cstheme="minorHAnsi"/>
              </w:rPr>
              <w:t xml:space="preserve">За потребите на Изведувачот за привремено поставување на машини и опрема на локација во непосредна близина на проектните локации што се во приватна сопственост, потребно е да се склучи Договор со сопственикот на парцелата за </w:t>
            </w:r>
            <w:r w:rsidRPr="00AA5AC9">
              <w:rPr>
                <w:rFonts w:asciiTheme="minorHAnsi" w:hAnsiTheme="minorHAnsi" w:cstheme="minorHAnsi"/>
              </w:rPr>
              <w:lastRenderedPageBreak/>
              <w:t>привремено користење на земјиштето за време на период на спроведување на проектот</w:t>
            </w:r>
            <w:r w:rsidRPr="00AA5AC9">
              <w:rPr>
                <w:rFonts w:asciiTheme="minorHAnsi" w:hAnsiTheme="minorHAnsi" w:cstheme="minorHAnsi"/>
                <w:lang w:val="en-US"/>
              </w:rPr>
              <w:t xml:space="preserve">; </w:t>
            </w:r>
          </w:p>
          <w:p w14:paraId="0D3086B8" w14:textId="77777777" w:rsidR="0008607D" w:rsidRPr="00AA5AC9" w:rsidRDefault="0008607D" w:rsidP="0015155F">
            <w:pPr>
              <w:numPr>
                <w:ilvl w:val="0"/>
                <w:numId w:val="20"/>
              </w:numPr>
              <w:spacing w:line="276" w:lineRule="auto"/>
              <w:jc w:val="both"/>
              <w:rPr>
                <w:rFonts w:asciiTheme="minorHAnsi" w:hAnsiTheme="minorHAnsi" w:cstheme="minorHAnsi"/>
                <w:lang w:val="en-US"/>
              </w:rPr>
            </w:pPr>
            <w:r w:rsidRPr="00AA5AC9">
              <w:rPr>
                <w:rFonts w:asciiTheme="minorHAnsi" w:hAnsiTheme="minorHAnsi" w:cstheme="minorHAnsi"/>
              </w:rPr>
              <w:t>Договорот ќе дефинира услови и обврски за користење на земјиштето или други простории (на пр. гаража, простор за складирање, итн.), како и времетраење на договорот, обврска за чистење на парцелата по завршувањето на проектот активности, како ќе се отстрани генерираните отпад и слично</w:t>
            </w:r>
            <w:r w:rsidRPr="00AA5AC9">
              <w:rPr>
                <w:rFonts w:asciiTheme="minorHAnsi" w:hAnsiTheme="minorHAnsi" w:cstheme="minorHAnsi"/>
                <w:lang w:val="en-US"/>
              </w:rPr>
              <w:t>;</w:t>
            </w:r>
          </w:p>
          <w:p w14:paraId="19ACEC62" w14:textId="77777777" w:rsidR="0008607D" w:rsidRPr="00AA5AC9" w:rsidRDefault="0008607D" w:rsidP="0015155F">
            <w:pPr>
              <w:numPr>
                <w:ilvl w:val="0"/>
                <w:numId w:val="20"/>
              </w:numPr>
              <w:spacing w:line="276" w:lineRule="auto"/>
              <w:jc w:val="both"/>
              <w:rPr>
                <w:rFonts w:asciiTheme="minorHAnsi" w:hAnsiTheme="minorHAnsi" w:cstheme="minorHAnsi"/>
                <w:lang w:val="en-US"/>
              </w:rPr>
            </w:pPr>
            <w:r w:rsidRPr="00AA5AC9">
              <w:rPr>
                <w:rFonts w:asciiTheme="minorHAnsi" w:hAnsiTheme="minorHAnsi" w:cstheme="minorHAnsi"/>
              </w:rPr>
              <w:t>Исто така, е можно за Изведувачот да преговара со сопственикот на парцелата за можноста компензацијата за користење на земјиштето да се изврши преку спроведување на мала градежна интервенција во просториите на сопствениците, наместо финансиски надоместок</w:t>
            </w:r>
            <w:r w:rsidRPr="00AA5AC9">
              <w:rPr>
                <w:rFonts w:asciiTheme="minorHAnsi" w:hAnsiTheme="minorHAnsi" w:cstheme="minorHAnsi"/>
                <w:lang w:val="en-US"/>
              </w:rPr>
              <w:t>.</w:t>
            </w:r>
          </w:p>
        </w:tc>
      </w:tr>
    </w:tbl>
    <w:p w14:paraId="6C792F2B" w14:textId="77777777" w:rsidR="002570C4" w:rsidRPr="00AA5AC9" w:rsidRDefault="002570C4" w:rsidP="00AB7B18">
      <w:pPr>
        <w:rPr>
          <w:rFonts w:asciiTheme="minorHAnsi" w:hAnsiTheme="minorHAnsi" w:cstheme="minorHAnsi"/>
          <w:lang w:val="en-US"/>
        </w:rPr>
        <w:sectPr w:rsidR="002570C4" w:rsidRPr="00AA5AC9" w:rsidSect="00832778">
          <w:pgSz w:w="16840" w:h="11907" w:orient="landscape" w:code="9"/>
          <w:pgMar w:top="1440" w:right="1440" w:bottom="1440" w:left="1440" w:header="709" w:footer="709" w:gutter="0"/>
          <w:cols w:space="708"/>
          <w:docGrid w:linePitch="360"/>
        </w:sectPr>
      </w:pP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2285"/>
        <w:gridCol w:w="2853"/>
        <w:gridCol w:w="2384"/>
        <w:gridCol w:w="2627"/>
        <w:gridCol w:w="2265"/>
      </w:tblGrid>
      <w:tr w:rsidR="00086457" w:rsidRPr="00CF6A89" w14:paraId="035F0808" w14:textId="77777777" w:rsidTr="00AA5AC9">
        <w:trPr>
          <w:trHeight w:val="269"/>
          <w:tblHeader/>
          <w:jc w:val="center"/>
        </w:trPr>
        <w:tc>
          <w:tcPr>
            <w:tcW w:w="5000" w:type="pct"/>
            <w:gridSpan w:val="6"/>
            <w:tcBorders>
              <w:bottom w:val="dotted" w:sz="4" w:space="0" w:color="auto"/>
            </w:tcBorders>
            <w:shd w:val="clear" w:color="auto" w:fill="C00000"/>
          </w:tcPr>
          <w:p w14:paraId="001366E5" w14:textId="77777777" w:rsidR="00086457" w:rsidRPr="00AA5AC9" w:rsidRDefault="00086457" w:rsidP="0015155F">
            <w:pPr>
              <w:rPr>
                <w:rFonts w:asciiTheme="minorHAnsi" w:eastAsia="NSimSun" w:hAnsiTheme="minorHAnsi" w:cstheme="minorHAnsi"/>
                <w:b/>
                <w:sz w:val="20"/>
                <w:szCs w:val="20"/>
                <w:lang w:val="en-US"/>
              </w:rPr>
            </w:pPr>
            <w:r w:rsidRPr="00CF6A89">
              <w:rPr>
                <w:rFonts w:asciiTheme="minorHAnsi" w:eastAsia="NSimSun" w:hAnsiTheme="minorHAnsi" w:cstheme="minorHAnsi"/>
                <w:b/>
                <w:sz w:val="20"/>
                <w:szCs w:val="20"/>
              </w:rPr>
              <w:lastRenderedPageBreak/>
              <w:t>ДЕЛ 3: ПЛАН ЗА СЛЕДЕЊЕ</w:t>
            </w:r>
          </w:p>
        </w:tc>
      </w:tr>
      <w:tr w:rsidR="00086457" w:rsidRPr="00CF6A89" w14:paraId="3A679791" w14:textId="77777777" w:rsidTr="00AA5AC9">
        <w:trPr>
          <w:trHeight w:val="1484"/>
          <w:tblHeader/>
          <w:jc w:val="center"/>
        </w:trPr>
        <w:tc>
          <w:tcPr>
            <w:tcW w:w="610"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FC3CE28" w14:textId="77777777" w:rsidR="00086457" w:rsidRPr="00CF6A89" w:rsidRDefault="00086457" w:rsidP="0015155F">
            <w:pPr>
              <w:jc w:val="center"/>
              <w:rPr>
                <w:rFonts w:asciiTheme="minorHAnsi" w:hAnsiTheme="minorHAnsi" w:cstheme="minorHAnsi"/>
                <w:sz w:val="20"/>
                <w:szCs w:val="20"/>
              </w:rPr>
            </w:pPr>
            <w:r w:rsidRPr="00CF6A89">
              <w:rPr>
                <w:rFonts w:asciiTheme="minorHAnsi" w:hAnsiTheme="minorHAnsi" w:cstheme="minorHAnsi"/>
                <w:b/>
                <w:sz w:val="20"/>
                <w:szCs w:val="20"/>
              </w:rPr>
              <w:t>Кој</w:t>
            </w:r>
          </w:p>
          <w:p w14:paraId="45C8C551" w14:textId="77777777" w:rsidR="00086457" w:rsidRPr="00AA5AC9" w:rsidRDefault="00086457" w:rsidP="0015155F">
            <w:pPr>
              <w:spacing w:before="240"/>
              <w:jc w:val="center"/>
              <w:rPr>
                <w:rFonts w:asciiTheme="minorHAnsi" w:hAnsiTheme="minorHAnsi" w:cstheme="minorHAnsi"/>
                <w:b/>
                <w:kern w:val="28"/>
                <w:sz w:val="20"/>
                <w:szCs w:val="20"/>
              </w:rPr>
            </w:pPr>
            <w:r w:rsidRPr="00CF6A89">
              <w:rPr>
                <w:rFonts w:asciiTheme="minorHAnsi" w:hAnsiTheme="minorHAnsi" w:cstheme="minorHAnsi"/>
                <w:i/>
                <w:sz w:val="20"/>
                <w:szCs w:val="20"/>
              </w:rPr>
              <w:t>Параметар треба да се следи</w:t>
            </w:r>
            <w:r w:rsidRPr="00AA5AC9">
              <w:rPr>
                <w:rFonts w:asciiTheme="minorHAnsi" w:hAnsiTheme="minorHAnsi" w:cstheme="minorHAnsi"/>
                <w:i/>
                <w:kern w:val="28"/>
                <w:sz w:val="20"/>
                <w:szCs w:val="20"/>
              </w:rPr>
              <w:t>?</w:t>
            </w:r>
          </w:p>
        </w:tc>
        <w:tc>
          <w:tcPr>
            <w:tcW w:w="808"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24694B5" w14:textId="77777777" w:rsidR="00086457" w:rsidRPr="00CF6A89" w:rsidRDefault="00086457" w:rsidP="0015155F">
            <w:pPr>
              <w:jc w:val="center"/>
              <w:rPr>
                <w:rFonts w:asciiTheme="minorHAnsi" w:hAnsiTheme="minorHAnsi" w:cstheme="minorHAnsi"/>
                <w:b/>
                <w:sz w:val="20"/>
                <w:szCs w:val="20"/>
              </w:rPr>
            </w:pPr>
            <w:r w:rsidRPr="00CF6A89">
              <w:rPr>
                <w:rFonts w:asciiTheme="minorHAnsi" w:hAnsiTheme="minorHAnsi" w:cstheme="minorHAnsi"/>
                <w:b/>
                <w:sz w:val="20"/>
                <w:szCs w:val="20"/>
              </w:rPr>
              <w:t xml:space="preserve">Каде </w:t>
            </w:r>
          </w:p>
          <w:p w14:paraId="28C3CD41" w14:textId="77777777" w:rsidR="00086457" w:rsidRPr="00AA5AC9" w:rsidRDefault="00086457" w:rsidP="0015155F">
            <w:pPr>
              <w:spacing w:before="240"/>
              <w:jc w:val="center"/>
              <w:rPr>
                <w:rFonts w:asciiTheme="minorHAnsi" w:hAnsiTheme="minorHAnsi" w:cstheme="minorHAnsi"/>
                <w:b/>
                <w:kern w:val="28"/>
                <w:sz w:val="20"/>
                <w:szCs w:val="20"/>
              </w:rPr>
            </w:pPr>
            <w:r w:rsidRPr="00CF6A89">
              <w:rPr>
                <w:rFonts w:asciiTheme="minorHAnsi" w:hAnsiTheme="minorHAnsi" w:cstheme="minorHAnsi"/>
                <w:i/>
                <w:sz w:val="20"/>
                <w:szCs w:val="20"/>
              </w:rPr>
              <w:t>е параметарот што треба да се следи</w:t>
            </w:r>
            <w:r w:rsidRPr="00AA5AC9">
              <w:rPr>
                <w:rFonts w:asciiTheme="minorHAnsi" w:hAnsiTheme="minorHAnsi" w:cstheme="minorHAnsi"/>
                <w:i/>
                <w:kern w:val="28"/>
                <w:sz w:val="20"/>
                <w:szCs w:val="20"/>
              </w:rPr>
              <w:t>?</w:t>
            </w:r>
          </w:p>
        </w:tc>
        <w:tc>
          <w:tcPr>
            <w:tcW w:w="1009"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AA606DC" w14:textId="77777777" w:rsidR="00086457" w:rsidRPr="00CF6A89" w:rsidRDefault="00086457" w:rsidP="0015155F">
            <w:pPr>
              <w:jc w:val="center"/>
              <w:rPr>
                <w:rFonts w:asciiTheme="minorHAnsi" w:hAnsiTheme="minorHAnsi" w:cstheme="minorHAnsi"/>
                <w:b/>
                <w:sz w:val="20"/>
                <w:szCs w:val="20"/>
              </w:rPr>
            </w:pPr>
            <w:r w:rsidRPr="00CF6A89">
              <w:rPr>
                <w:rFonts w:asciiTheme="minorHAnsi" w:hAnsiTheme="minorHAnsi" w:cstheme="minorHAnsi"/>
                <w:b/>
                <w:sz w:val="20"/>
                <w:szCs w:val="20"/>
              </w:rPr>
              <w:t xml:space="preserve">Како </w:t>
            </w:r>
          </w:p>
          <w:p w14:paraId="4E62145E" w14:textId="77777777" w:rsidR="00086457" w:rsidRPr="00AA5AC9" w:rsidRDefault="00086457" w:rsidP="0015155F">
            <w:pPr>
              <w:spacing w:before="240"/>
              <w:jc w:val="center"/>
              <w:rPr>
                <w:rFonts w:asciiTheme="minorHAnsi" w:hAnsiTheme="minorHAnsi" w:cstheme="minorHAnsi"/>
                <w:b/>
                <w:kern w:val="28"/>
                <w:sz w:val="20"/>
                <w:szCs w:val="20"/>
              </w:rPr>
            </w:pPr>
            <w:r w:rsidRPr="00CF6A89">
              <w:rPr>
                <w:rFonts w:asciiTheme="minorHAnsi" w:hAnsiTheme="minorHAnsi" w:cstheme="minorHAnsi"/>
                <w:i/>
                <w:sz w:val="20"/>
                <w:szCs w:val="20"/>
              </w:rPr>
              <w:t>треба да се следи параметарот (што и како треба да се мери</w:t>
            </w:r>
            <w:r w:rsidRPr="00AA5AC9">
              <w:rPr>
                <w:rFonts w:asciiTheme="minorHAnsi" w:hAnsiTheme="minorHAnsi" w:cstheme="minorHAnsi"/>
                <w:i/>
                <w:kern w:val="28"/>
                <w:sz w:val="20"/>
                <w:szCs w:val="20"/>
              </w:rPr>
              <w:t>)?</w:t>
            </w:r>
          </w:p>
        </w:tc>
        <w:tc>
          <w:tcPr>
            <w:tcW w:w="843"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3B42A19" w14:textId="77777777" w:rsidR="00086457" w:rsidRPr="00CF6A89" w:rsidRDefault="00086457" w:rsidP="0015155F">
            <w:pPr>
              <w:jc w:val="center"/>
              <w:rPr>
                <w:rFonts w:asciiTheme="minorHAnsi" w:hAnsiTheme="minorHAnsi" w:cstheme="minorHAnsi"/>
                <w:b/>
                <w:sz w:val="20"/>
                <w:szCs w:val="20"/>
              </w:rPr>
            </w:pPr>
            <w:r w:rsidRPr="00CF6A89">
              <w:rPr>
                <w:rFonts w:asciiTheme="minorHAnsi" w:hAnsiTheme="minorHAnsi" w:cstheme="minorHAnsi"/>
                <w:b/>
                <w:sz w:val="20"/>
                <w:szCs w:val="20"/>
              </w:rPr>
              <w:t xml:space="preserve">Кога </w:t>
            </w:r>
          </w:p>
          <w:p w14:paraId="51BFD3A7" w14:textId="77777777" w:rsidR="00086457" w:rsidRPr="00AA5AC9" w:rsidRDefault="00086457" w:rsidP="0015155F">
            <w:pPr>
              <w:spacing w:before="240"/>
              <w:jc w:val="center"/>
              <w:rPr>
                <w:rFonts w:asciiTheme="minorHAnsi" w:hAnsiTheme="minorHAnsi" w:cstheme="minorHAnsi"/>
                <w:b/>
                <w:kern w:val="28"/>
                <w:sz w:val="20"/>
                <w:szCs w:val="20"/>
              </w:rPr>
            </w:pPr>
            <w:r w:rsidRPr="00CF6A89">
              <w:rPr>
                <w:rFonts w:asciiTheme="minorHAnsi" w:hAnsiTheme="minorHAnsi" w:cstheme="minorHAnsi"/>
                <w:i/>
                <w:sz w:val="20"/>
                <w:szCs w:val="20"/>
              </w:rPr>
              <w:t>треба да се следи параметарот (време и честота</w:t>
            </w:r>
            <w:r w:rsidRPr="00AA5AC9">
              <w:rPr>
                <w:rFonts w:asciiTheme="minorHAnsi" w:hAnsiTheme="minorHAnsi" w:cstheme="minorHAnsi"/>
                <w:i/>
                <w:kern w:val="28"/>
                <w:sz w:val="20"/>
                <w:szCs w:val="20"/>
              </w:rPr>
              <w:t>)?</w:t>
            </w:r>
          </w:p>
        </w:tc>
        <w:tc>
          <w:tcPr>
            <w:tcW w:w="929"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7278DF3" w14:textId="77777777" w:rsidR="00086457" w:rsidRPr="00CF6A89" w:rsidRDefault="00086457" w:rsidP="0015155F">
            <w:pPr>
              <w:jc w:val="center"/>
              <w:rPr>
                <w:rFonts w:asciiTheme="minorHAnsi" w:hAnsiTheme="minorHAnsi" w:cstheme="minorHAnsi"/>
                <w:b/>
                <w:sz w:val="20"/>
                <w:szCs w:val="20"/>
              </w:rPr>
            </w:pPr>
            <w:r w:rsidRPr="00CF6A89">
              <w:rPr>
                <w:rFonts w:asciiTheme="minorHAnsi" w:hAnsiTheme="minorHAnsi" w:cstheme="minorHAnsi"/>
                <w:b/>
                <w:sz w:val="20"/>
                <w:szCs w:val="20"/>
              </w:rPr>
              <w:t xml:space="preserve">Кој </w:t>
            </w:r>
          </w:p>
          <w:p w14:paraId="537D8CC7" w14:textId="77777777" w:rsidR="00086457" w:rsidRPr="00AA5AC9" w:rsidRDefault="00086457" w:rsidP="0015155F">
            <w:pPr>
              <w:spacing w:before="240"/>
              <w:jc w:val="center"/>
              <w:rPr>
                <w:rFonts w:asciiTheme="minorHAnsi" w:hAnsiTheme="minorHAnsi" w:cstheme="minorHAnsi"/>
                <w:b/>
                <w:kern w:val="28"/>
                <w:sz w:val="20"/>
                <w:szCs w:val="20"/>
              </w:rPr>
            </w:pPr>
            <w:r w:rsidRPr="00CF6A89">
              <w:rPr>
                <w:rFonts w:asciiTheme="minorHAnsi" w:hAnsiTheme="minorHAnsi" w:cstheme="minorHAnsi"/>
                <w:i/>
                <w:sz w:val="20"/>
                <w:szCs w:val="20"/>
              </w:rPr>
              <w:t>треба да го следи параметарот (одговорност</w:t>
            </w:r>
            <w:r w:rsidRPr="00AA5AC9">
              <w:rPr>
                <w:rFonts w:asciiTheme="minorHAnsi" w:hAnsiTheme="minorHAnsi" w:cstheme="minorHAnsi"/>
                <w:i/>
                <w:kern w:val="28"/>
                <w:sz w:val="20"/>
                <w:szCs w:val="20"/>
              </w:rPr>
              <w:t>)?</w:t>
            </w:r>
          </w:p>
        </w:tc>
        <w:tc>
          <w:tcPr>
            <w:tcW w:w="801"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28E7E8B" w14:textId="77777777" w:rsidR="00086457" w:rsidRPr="00CF6A89" w:rsidRDefault="00086457" w:rsidP="0015155F">
            <w:pPr>
              <w:jc w:val="center"/>
              <w:rPr>
                <w:rFonts w:asciiTheme="minorHAnsi" w:hAnsiTheme="minorHAnsi" w:cstheme="minorHAnsi"/>
                <w:b/>
                <w:sz w:val="20"/>
                <w:szCs w:val="20"/>
              </w:rPr>
            </w:pPr>
            <w:r w:rsidRPr="00CF6A89">
              <w:rPr>
                <w:rFonts w:asciiTheme="minorHAnsi" w:hAnsiTheme="minorHAnsi" w:cstheme="minorHAnsi"/>
                <w:b/>
                <w:sz w:val="20"/>
                <w:szCs w:val="20"/>
              </w:rPr>
              <w:t>Колкав</w:t>
            </w:r>
          </w:p>
          <w:p w14:paraId="7F996293" w14:textId="77777777" w:rsidR="00086457" w:rsidRPr="00AA5AC9" w:rsidRDefault="00086457" w:rsidP="0015155F">
            <w:pPr>
              <w:jc w:val="center"/>
              <w:rPr>
                <w:rFonts w:asciiTheme="minorHAnsi" w:hAnsiTheme="minorHAnsi" w:cstheme="minorHAnsi"/>
                <w:b/>
                <w:i/>
                <w:sz w:val="20"/>
                <w:szCs w:val="20"/>
              </w:rPr>
            </w:pPr>
            <w:r w:rsidRPr="00CF6A89">
              <w:rPr>
                <w:rFonts w:asciiTheme="minorHAnsi" w:hAnsiTheme="minorHAnsi" w:cstheme="minorHAnsi"/>
                <w:i/>
                <w:sz w:val="20"/>
                <w:szCs w:val="20"/>
              </w:rPr>
              <w:t>е трошокот поврзан со следењето</w:t>
            </w:r>
          </w:p>
        </w:tc>
      </w:tr>
      <w:tr w:rsidR="00086457" w:rsidRPr="00CF6A89" w14:paraId="144E5119" w14:textId="77777777" w:rsidTr="00AA5AC9">
        <w:trPr>
          <w:trHeight w:val="373"/>
          <w:jc w:val="center"/>
        </w:trPr>
        <w:tc>
          <w:tcPr>
            <w:tcW w:w="5000" w:type="pct"/>
            <w:gridSpan w:val="6"/>
            <w:tcBorders>
              <w:top w:val="single" w:sz="4" w:space="0" w:color="auto"/>
              <w:left w:val="single" w:sz="4" w:space="0" w:color="auto"/>
              <w:bottom w:val="single" w:sz="4" w:space="0" w:color="auto"/>
            </w:tcBorders>
            <w:shd w:val="clear" w:color="auto" w:fill="auto"/>
          </w:tcPr>
          <w:p w14:paraId="332E5A63" w14:textId="77777777" w:rsidR="00086457" w:rsidRPr="00AA5AC9" w:rsidRDefault="00086457" w:rsidP="0015155F">
            <w:pPr>
              <w:rPr>
                <w:rFonts w:asciiTheme="minorHAnsi" w:hAnsiTheme="minorHAnsi" w:cstheme="minorHAnsi"/>
                <w:b/>
                <w:sz w:val="20"/>
                <w:szCs w:val="20"/>
                <w:lang w:val="en-US"/>
              </w:rPr>
            </w:pPr>
            <w:r w:rsidRPr="00CF6A89">
              <w:rPr>
                <w:rFonts w:asciiTheme="minorHAnsi" w:hAnsiTheme="minorHAnsi" w:cstheme="minorHAnsi"/>
                <w:b/>
                <w:bCs/>
                <w:sz w:val="20"/>
                <w:szCs w:val="20"/>
              </w:rPr>
              <w:t>Подготвителна фаза</w:t>
            </w:r>
          </w:p>
        </w:tc>
      </w:tr>
      <w:tr w:rsidR="00086457" w:rsidRPr="00CF6A89" w14:paraId="4CCE0A5D" w14:textId="77777777" w:rsidTr="00AA5AC9">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1B89EA5A" w14:textId="77777777" w:rsidR="00086457" w:rsidRPr="00AA5AC9" w:rsidRDefault="00086457" w:rsidP="00AA5AC9">
            <w:pPr>
              <w:rPr>
                <w:rFonts w:asciiTheme="minorHAnsi" w:eastAsia="Calibri" w:hAnsiTheme="minorHAnsi" w:cstheme="minorHAnsi"/>
                <w:sz w:val="20"/>
                <w:szCs w:val="20"/>
                <w:lang w:eastAsia="fr-FR"/>
              </w:rPr>
            </w:pPr>
            <w:r w:rsidRPr="00CF6A89">
              <w:rPr>
                <w:rFonts w:asciiTheme="minorHAnsi" w:eastAsia="Calibri" w:hAnsiTheme="minorHAnsi" w:cstheme="minorHAnsi"/>
                <w:sz w:val="20"/>
                <w:szCs w:val="20"/>
                <w:lang w:eastAsia="fr-FR"/>
              </w:rPr>
              <w:t>Спроведени мерки за безбедност на патиштата како резултат на спроведена</w:t>
            </w:r>
            <w:r w:rsidRPr="00CF6A89">
              <w:rPr>
                <w:rFonts w:asciiTheme="minorHAnsi" w:eastAsia="Calibri" w:hAnsiTheme="minorHAnsi" w:cstheme="minorHAnsi"/>
                <w:bCs/>
                <w:sz w:val="20"/>
                <w:szCs w:val="20"/>
                <w:lang w:eastAsia="fr-FR"/>
              </w:rPr>
              <w:t xml:space="preserve"> Контрола на безбедноста на патиштата</w:t>
            </w:r>
          </w:p>
        </w:tc>
        <w:tc>
          <w:tcPr>
            <w:tcW w:w="808" w:type="pct"/>
            <w:tcBorders>
              <w:top w:val="single" w:sz="4" w:space="0" w:color="auto"/>
              <w:left w:val="single" w:sz="4" w:space="0" w:color="auto"/>
              <w:bottom w:val="single" w:sz="4" w:space="0" w:color="auto"/>
              <w:right w:val="single" w:sz="4" w:space="0" w:color="auto"/>
            </w:tcBorders>
            <w:vAlign w:val="center"/>
          </w:tcPr>
          <w:p w14:paraId="14F03000" w14:textId="77777777" w:rsidR="00086457" w:rsidRPr="00AA5AC9" w:rsidRDefault="00086457" w:rsidP="00AA5AC9">
            <w:pPr>
              <w:rPr>
                <w:rFonts w:asciiTheme="minorHAnsi" w:eastAsia="Calibri" w:hAnsiTheme="minorHAnsi" w:cstheme="minorHAnsi"/>
                <w:sz w:val="20"/>
                <w:szCs w:val="20"/>
                <w:lang w:eastAsia="fr-FR"/>
              </w:rPr>
            </w:pPr>
            <w:r w:rsidRPr="00CF6A89">
              <w:rPr>
                <w:rFonts w:asciiTheme="minorHAnsi" w:hAnsiTheme="minorHAnsi" w:cstheme="minorHAnsi"/>
                <w:sz w:val="20"/>
                <w:szCs w:val="20"/>
              </w:rPr>
              <w:t>Основен Проект, проектна документација и теренски посети</w:t>
            </w:r>
          </w:p>
        </w:tc>
        <w:tc>
          <w:tcPr>
            <w:tcW w:w="1009" w:type="pct"/>
            <w:tcBorders>
              <w:top w:val="single" w:sz="4" w:space="0" w:color="auto"/>
              <w:left w:val="single" w:sz="4" w:space="0" w:color="auto"/>
              <w:bottom w:val="single" w:sz="4" w:space="0" w:color="auto"/>
              <w:right w:val="single" w:sz="4" w:space="0" w:color="auto"/>
            </w:tcBorders>
            <w:vAlign w:val="center"/>
          </w:tcPr>
          <w:p w14:paraId="5D6E3768"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eastAsia="Calibri" w:hAnsiTheme="minorHAnsi" w:cstheme="minorHAnsi"/>
                <w:sz w:val="20"/>
                <w:szCs w:val="20"/>
                <w:lang w:eastAsia="fr-FR"/>
              </w:rPr>
              <w:t>Визуелна проверка на документацијата на Основниот Проект  и теренски проверки</w:t>
            </w:r>
          </w:p>
        </w:tc>
        <w:tc>
          <w:tcPr>
            <w:tcW w:w="843" w:type="pct"/>
            <w:tcBorders>
              <w:top w:val="single" w:sz="4" w:space="0" w:color="auto"/>
              <w:left w:val="single" w:sz="4" w:space="0" w:color="auto"/>
              <w:bottom w:val="single" w:sz="4" w:space="0" w:color="auto"/>
              <w:right w:val="single" w:sz="4" w:space="0" w:color="auto"/>
            </w:tcBorders>
            <w:vAlign w:val="center"/>
          </w:tcPr>
          <w:p w14:paraId="68506E97"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eastAsia="Calibri" w:hAnsiTheme="minorHAnsi" w:cstheme="minorHAnsi"/>
                <w:bCs/>
                <w:sz w:val="20"/>
                <w:szCs w:val="20"/>
                <w:lang w:eastAsia="fr-FR"/>
              </w:rPr>
              <w:t>Фаза на Основен Проект и градежна фаза</w:t>
            </w:r>
          </w:p>
        </w:tc>
        <w:tc>
          <w:tcPr>
            <w:tcW w:w="929" w:type="pct"/>
            <w:tcBorders>
              <w:top w:val="single" w:sz="4" w:space="0" w:color="auto"/>
              <w:left w:val="single" w:sz="4" w:space="0" w:color="auto"/>
              <w:bottom w:val="single" w:sz="4" w:space="0" w:color="auto"/>
              <w:right w:val="single" w:sz="4" w:space="0" w:color="auto"/>
            </w:tcBorders>
            <w:vAlign w:val="center"/>
          </w:tcPr>
          <w:p w14:paraId="70AF8094" w14:textId="77777777" w:rsidR="00086457" w:rsidRDefault="00086457">
            <w:pPr>
              <w:rPr>
                <w:rFonts w:asciiTheme="minorHAnsi" w:eastAsia="Calibri" w:hAnsiTheme="minorHAnsi" w:cstheme="minorHAnsi"/>
                <w:sz w:val="20"/>
                <w:szCs w:val="20"/>
                <w:lang w:eastAsia="fr-FR"/>
              </w:rPr>
            </w:pPr>
            <w:r w:rsidRPr="00AA5AC9">
              <w:rPr>
                <w:rFonts w:asciiTheme="minorHAnsi" w:eastAsia="Calibri" w:hAnsiTheme="minorHAnsi" w:cstheme="minorHAnsi"/>
                <w:sz w:val="20"/>
                <w:szCs w:val="20"/>
                <w:lang w:eastAsia="fr-FR"/>
              </w:rPr>
              <w:t>Независни Ревизори за безбедност на патиштата</w:t>
            </w:r>
          </w:p>
          <w:p w14:paraId="17E492EC" w14:textId="77777777" w:rsidR="00AB1C37" w:rsidRDefault="00AB1C37">
            <w:pPr>
              <w:rPr>
                <w:rFonts w:asciiTheme="minorHAnsi" w:eastAsia="Calibri" w:hAnsiTheme="minorHAnsi" w:cstheme="minorHAnsi"/>
                <w:sz w:val="20"/>
                <w:szCs w:val="20"/>
                <w:lang w:eastAsia="fr-FR"/>
              </w:rPr>
            </w:pPr>
            <w:r>
              <w:rPr>
                <w:rFonts w:asciiTheme="minorHAnsi" w:eastAsia="Calibri" w:hAnsiTheme="minorHAnsi" w:cstheme="minorHAnsi"/>
                <w:sz w:val="20"/>
                <w:szCs w:val="20"/>
                <w:lang w:eastAsia="fr-FR"/>
              </w:rPr>
              <w:t>Изведувач</w:t>
            </w:r>
          </w:p>
          <w:p w14:paraId="36E5239A" w14:textId="77777777" w:rsidR="00AB1C37" w:rsidRDefault="00AB1C37">
            <w:pPr>
              <w:rPr>
                <w:rFonts w:asciiTheme="minorHAnsi" w:eastAsia="Calibri" w:hAnsiTheme="minorHAnsi" w:cstheme="minorHAnsi"/>
                <w:sz w:val="20"/>
                <w:szCs w:val="20"/>
                <w:lang w:eastAsia="fr-FR"/>
              </w:rPr>
            </w:pPr>
            <w:r>
              <w:rPr>
                <w:rFonts w:asciiTheme="minorHAnsi" w:eastAsia="Calibri" w:hAnsiTheme="minorHAnsi" w:cstheme="minorHAnsi"/>
                <w:sz w:val="20"/>
                <w:szCs w:val="20"/>
                <w:lang w:eastAsia="fr-FR"/>
              </w:rPr>
              <w:t>Надзор</w:t>
            </w:r>
          </w:p>
          <w:p w14:paraId="0F93A9CF" w14:textId="77777777" w:rsidR="00AB1C37" w:rsidRPr="00AA5AC9" w:rsidRDefault="00AB1C37" w:rsidP="00AA5AC9">
            <w:pPr>
              <w:rPr>
                <w:rFonts w:asciiTheme="minorHAnsi" w:eastAsia="Calibri" w:hAnsiTheme="minorHAnsi" w:cstheme="minorHAnsi"/>
                <w:sz w:val="20"/>
                <w:szCs w:val="20"/>
                <w:lang w:eastAsia="fr-FR"/>
              </w:rPr>
            </w:pPr>
            <w:r>
              <w:rPr>
                <w:rFonts w:asciiTheme="minorHAnsi" w:eastAsia="Calibri" w:hAnsiTheme="minorHAnsi" w:cstheme="minorHAnsi"/>
                <w:sz w:val="20"/>
                <w:szCs w:val="20"/>
                <w:lang w:eastAsia="fr-FR"/>
              </w:rPr>
              <w:t>ЕИП да надгледува</w:t>
            </w:r>
          </w:p>
        </w:tc>
        <w:tc>
          <w:tcPr>
            <w:tcW w:w="801" w:type="pct"/>
            <w:tcBorders>
              <w:top w:val="single" w:sz="4" w:space="0" w:color="auto"/>
              <w:left w:val="single" w:sz="4" w:space="0" w:color="auto"/>
              <w:bottom w:val="single" w:sz="4" w:space="0" w:color="auto"/>
              <w:right w:val="single" w:sz="4" w:space="0" w:color="auto"/>
            </w:tcBorders>
            <w:vAlign w:val="center"/>
          </w:tcPr>
          <w:p w14:paraId="2EE61C07" w14:textId="77777777" w:rsidR="00086457" w:rsidRPr="00AA5AC9" w:rsidRDefault="00086457" w:rsidP="00AA5AC9">
            <w:pPr>
              <w:autoSpaceDE w:val="0"/>
              <w:autoSpaceDN w:val="0"/>
              <w:adjustRightInd w:val="0"/>
              <w:rPr>
                <w:rFonts w:asciiTheme="minorHAnsi" w:eastAsia="Calibri" w:hAnsiTheme="minorHAnsi" w:cstheme="minorHAnsi"/>
                <w:sz w:val="20"/>
                <w:szCs w:val="20"/>
                <w:lang w:eastAsia="fr-FR"/>
              </w:rPr>
            </w:pPr>
            <w:r w:rsidRPr="00AA5AC9">
              <w:rPr>
                <w:rFonts w:asciiTheme="minorHAnsi" w:eastAsia="Calibri" w:hAnsiTheme="minorHAnsi" w:cstheme="minorHAnsi"/>
                <w:sz w:val="20"/>
                <w:szCs w:val="20"/>
                <w:lang w:eastAsia="fr-FR"/>
              </w:rPr>
              <w:t>Вклучено во цената на проектот (Предмер или преку Варијација</w:t>
            </w:r>
          </w:p>
        </w:tc>
      </w:tr>
      <w:tr w:rsidR="00086457" w:rsidRPr="00CF6A89" w14:paraId="14EE47C8" w14:textId="77777777" w:rsidTr="00AA5AC9">
        <w:trPr>
          <w:trHeight w:val="373"/>
          <w:jc w:val="center"/>
        </w:trPr>
        <w:tc>
          <w:tcPr>
            <w:tcW w:w="610" w:type="pct"/>
            <w:tcBorders>
              <w:top w:val="single" w:sz="4" w:space="0" w:color="auto"/>
              <w:left w:val="single" w:sz="4" w:space="0" w:color="auto"/>
              <w:bottom w:val="single" w:sz="4" w:space="0" w:color="auto"/>
            </w:tcBorders>
            <w:vAlign w:val="center"/>
          </w:tcPr>
          <w:p w14:paraId="1770791D"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t>Сите потребни дозволи се обезбедени пред почетокот на работа</w:t>
            </w:r>
          </w:p>
        </w:tc>
        <w:tc>
          <w:tcPr>
            <w:tcW w:w="808" w:type="pct"/>
            <w:tcBorders>
              <w:top w:val="single" w:sz="4" w:space="0" w:color="auto"/>
              <w:left w:val="single" w:sz="4" w:space="0" w:color="auto"/>
              <w:bottom w:val="single" w:sz="4" w:space="0" w:color="auto"/>
            </w:tcBorders>
            <w:vAlign w:val="center"/>
          </w:tcPr>
          <w:p w14:paraId="50E31384"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t>Основен Проект и Општинска администрација</w:t>
            </w:r>
          </w:p>
        </w:tc>
        <w:tc>
          <w:tcPr>
            <w:tcW w:w="1009" w:type="pct"/>
            <w:tcBorders>
              <w:top w:val="single" w:sz="4" w:space="0" w:color="auto"/>
              <w:left w:val="single" w:sz="4" w:space="0" w:color="auto"/>
              <w:bottom w:val="single" w:sz="4" w:space="0" w:color="auto"/>
            </w:tcBorders>
            <w:vAlign w:val="center"/>
          </w:tcPr>
          <w:p w14:paraId="3270A1D2"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t>Проверка на сите потребни документи и дозволи</w:t>
            </w:r>
          </w:p>
        </w:tc>
        <w:tc>
          <w:tcPr>
            <w:tcW w:w="843" w:type="pct"/>
            <w:tcBorders>
              <w:top w:val="single" w:sz="4" w:space="0" w:color="auto"/>
              <w:left w:val="single" w:sz="4" w:space="0" w:color="auto"/>
              <w:bottom w:val="single" w:sz="4" w:space="0" w:color="auto"/>
            </w:tcBorders>
            <w:vAlign w:val="center"/>
          </w:tcPr>
          <w:p w14:paraId="25FCBA3A"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hAnsiTheme="minorHAnsi" w:cstheme="minorHAnsi"/>
                <w:sz w:val="20"/>
                <w:szCs w:val="20"/>
              </w:rPr>
              <w:t>Пред почетокот со работите</w:t>
            </w:r>
          </w:p>
        </w:tc>
        <w:tc>
          <w:tcPr>
            <w:tcW w:w="929" w:type="pct"/>
            <w:tcBorders>
              <w:top w:val="single" w:sz="4" w:space="0" w:color="auto"/>
              <w:left w:val="single" w:sz="4" w:space="0" w:color="auto"/>
              <w:bottom w:val="single" w:sz="4" w:space="0" w:color="auto"/>
            </w:tcBorders>
            <w:vAlign w:val="center"/>
          </w:tcPr>
          <w:p w14:paraId="6B80FABD"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Изведувач;</w:t>
            </w:r>
          </w:p>
          <w:p w14:paraId="4E20234A"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Надзор на активностите на реконструкција;</w:t>
            </w:r>
          </w:p>
          <w:p w14:paraId="41F6A6D3"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Општински службеници и инспектори, ППЛП</w:t>
            </w:r>
          </w:p>
          <w:p w14:paraId="2E6AB76F"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t>ЕИП, МТВ</w:t>
            </w:r>
          </w:p>
        </w:tc>
        <w:tc>
          <w:tcPr>
            <w:tcW w:w="801" w:type="pct"/>
            <w:tcBorders>
              <w:top w:val="single" w:sz="4" w:space="0" w:color="auto"/>
              <w:left w:val="single" w:sz="4" w:space="0" w:color="auto"/>
              <w:bottom w:val="single" w:sz="4" w:space="0" w:color="auto"/>
            </w:tcBorders>
            <w:vAlign w:val="center"/>
          </w:tcPr>
          <w:p w14:paraId="4F0BDB70"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eastAsia="Calibri" w:hAnsiTheme="minorHAnsi" w:cstheme="minorHAnsi"/>
                <w:sz w:val="20"/>
                <w:szCs w:val="20"/>
                <w:lang w:val="en-US" w:eastAsia="fr-FR"/>
              </w:rPr>
              <w:t>/</w:t>
            </w:r>
          </w:p>
        </w:tc>
      </w:tr>
      <w:tr w:rsidR="00086457" w:rsidRPr="00CF6A89" w14:paraId="66576C48" w14:textId="77777777" w:rsidTr="00AA5AC9">
        <w:trPr>
          <w:trHeight w:val="373"/>
          <w:jc w:val="center"/>
        </w:trPr>
        <w:tc>
          <w:tcPr>
            <w:tcW w:w="610" w:type="pct"/>
            <w:tcBorders>
              <w:top w:val="single" w:sz="4" w:space="0" w:color="auto"/>
              <w:left w:val="single" w:sz="4" w:space="0" w:color="auto"/>
              <w:bottom w:val="single" w:sz="4" w:space="0" w:color="auto"/>
            </w:tcBorders>
            <w:vAlign w:val="center"/>
          </w:tcPr>
          <w:p w14:paraId="1444934F"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t xml:space="preserve">Известени се јавноста, засегнатите страни и релевантните институции </w:t>
            </w:r>
          </w:p>
        </w:tc>
        <w:tc>
          <w:tcPr>
            <w:tcW w:w="808" w:type="pct"/>
            <w:tcBorders>
              <w:top w:val="single" w:sz="4" w:space="0" w:color="auto"/>
              <w:left w:val="single" w:sz="4" w:space="0" w:color="auto"/>
              <w:bottom w:val="single" w:sz="4" w:space="0" w:color="auto"/>
            </w:tcBorders>
            <w:vAlign w:val="center"/>
          </w:tcPr>
          <w:p w14:paraId="25D3F466"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t>Деловен простор на Изведувачот, Надзорниот инженер и Општината</w:t>
            </w:r>
          </w:p>
        </w:tc>
        <w:tc>
          <w:tcPr>
            <w:tcW w:w="1009" w:type="pct"/>
            <w:tcBorders>
              <w:top w:val="single" w:sz="4" w:space="0" w:color="auto"/>
              <w:left w:val="single" w:sz="4" w:space="0" w:color="auto"/>
              <w:bottom w:val="single" w:sz="4" w:space="0" w:color="auto"/>
            </w:tcBorders>
            <w:vAlign w:val="center"/>
          </w:tcPr>
          <w:p w14:paraId="4F53B775"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t>Проверка на сите потребни документи и дозволи</w:t>
            </w:r>
          </w:p>
        </w:tc>
        <w:tc>
          <w:tcPr>
            <w:tcW w:w="843" w:type="pct"/>
            <w:tcBorders>
              <w:top w:val="single" w:sz="4" w:space="0" w:color="auto"/>
              <w:left w:val="single" w:sz="4" w:space="0" w:color="auto"/>
              <w:bottom w:val="single" w:sz="4" w:space="0" w:color="auto"/>
            </w:tcBorders>
            <w:vAlign w:val="center"/>
          </w:tcPr>
          <w:p w14:paraId="59B1EB81"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hAnsiTheme="minorHAnsi" w:cstheme="minorHAnsi"/>
                <w:sz w:val="20"/>
                <w:szCs w:val="20"/>
              </w:rPr>
              <w:t>Пред почетокот со работите</w:t>
            </w:r>
          </w:p>
        </w:tc>
        <w:tc>
          <w:tcPr>
            <w:tcW w:w="929" w:type="pct"/>
            <w:tcBorders>
              <w:top w:val="single" w:sz="4" w:space="0" w:color="auto"/>
              <w:left w:val="single" w:sz="4" w:space="0" w:color="auto"/>
              <w:bottom w:val="single" w:sz="4" w:space="0" w:color="auto"/>
            </w:tcBorders>
            <w:vAlign w:val="center"/>
          </w:tcPr>
          <w:p w14:paraId="19A49233"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Изведувач;</w:t>
            </w:r>
          </w:p>
          <w:p w14:paraId="59897C4D"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hAnsiTheme="minorHAnsi" w:cstheme="minorHAnsi"/>
                <w:sz w:val="20"/>
                <w:szCs w:val="20"/>
              </w:rPr>
              <w:t>Надзор и претставници на Општината</w:t>
            </w:r>
            <w:r w:rsidRPr="00AA5AC9">
              <w:rPr>
                <w:rFonts w:asciiTheme="minorHAnsi" w:eastAsia="Calibri" w:hAnsiTheme="minorHAnsi" w:cstheme="minorHAnsi"/>
                <w:sz w:val="20"/>
                <w:szCs w:val="20"/>
                <w:lang w:val="en-US" w:eastAsia="fr-FR"/>
              </w:rPr>
              <w:t>.</w:t>
            </w:r>
          </w:p>
        </w:tc>
        <w:tc>
          <w:tcPr>
            <w:tcW w:w="801" w:type="pct"/>
            <w:tcBorders>
              <w:top w:val="single" w:sz="4" w:space="0" w:color="auto"/>
              <w:left w:val="single" w:sz="4" w:space="0" w:color="auto"/>
              <w:bottom w:val="single" w:sz="4" w:space="0" w:color="auto"/>
            </w:tcBorders>
            <w:vAlign w:val="center"/>
          </w:tcPr>
          <w:p w14:paraId="0A7284A5"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eastAsia="Calibri" w:hAnsiTheme="minorHAnsi" w:cstheme="minorHAnsi"/>
                <w:sz w:val="20"/>
                <w:szCs w:val="20"/>
                <w:lang w:val="en-US" w:eastAsia="fr-FR"/>
              </w:rPr>
              <w:t>/</w:t>
            </w:r>
          </w:p>
        </w:tc>
      </w:tr>
      <w:tr w:rsidR="00086457" w:rsidRPr="00CF6A89" w14:paraId="15D8893E" w14:textId="77777777" w:rsidTr="00AA5AC9">
        <w:trPr>
          <w:trHeight w:val="373"/>
          <w:jc w:val="center"/>
        </w:trPr>
        <w:tc>
          <w:tcPr>
            <w:tcW w:w="610" w:type="pct"/>
            <w:tcBorders>
              <w:top w:val="single" w:sz="4" w:space="0" w:color="auto"/>
              <w:left w:val="single" w:sz="4" w:space="0" w:color="auto"/>
              <w:bottom w:val="single" w:sz="4" w:space="0" w:color="auto"/>
            </w:tcBorders>
            <w:vAlign w:val="center"/>
          </w:tcPr>
          <w:p w14:paraId="42E1E4CA"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t xml:space="preserve">Мерки за заштита и безбедност применети за работниците, вработените и </w:t>
            </w:r>
            <w:r w:rsidRPr="00AA5AC9">
              <w:rPr>
                <w:rFonts w:asciiTheme="minorHAnsi" w:hAnsiTheme="minorHAnsi" w:cstheme="minorHAnsi"/>
                <w:sz w:val="20"/>
                <w:szCs w:val="20"/>
              </w:rPr>
              <w:lastRenderedPageBreak/>
              <w:t>граѓаните кои ќе бидат погодени во близина на проектната локација</w:t>
            </w:r>
          </w:p>
        </w:tc>
        <w:tc>
          <w:tcPr>
            <w:tcW w:w="808" w:type="pct"/>
            <w:tcBorders>
              <w:top w:val="single" w:sz="4" w:space="0" w:color="auto"/>
              <w:left w:val="single" w:sz="4" w:space="0" w:color="auto"/>
              <w:bottom w:val="single" w:sz="4" w:space="0" w:color="auto"/>
            </w:tcBorders>
            <w:vAlign w:val="center"/>
          </w:tcPr>
          <w:p w14:paraId="6F130307"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lastRenderedPageBreak/>
              <w:t xml:space="preserve">На проектните локации /вдолж улиците во </w:t>
            </w:r>
            <w:r w:rsidR="00FC7F99">
              <w:rPr>
                <w:rFonts w:asciiTheme="minorHAnsi" w:hAnsiTheme="minorHAnsi" w:cstheme="minorHAnsi"/>
                <w:sz w:val="20"/>
                <w:szCs w:val="20"/>
              </w:rPr>
              <w:t>општината</w:t>
            </w:r>
          </w:p>
        </w:tc>
        <w:tc>
          <w:tcPr>
            <w:tcW w:w="1009" w:type="pct"/>
            <w:tcBorders>
              <w:top w:val="single" w:sz="4" w:space="0" w:color="auto"/>
              <w:left w:val="single" w:sz="4" w:space="0" w:color="auto"/>
              <w:bottom w:val="single" w:sz="4" w:space="0" w:color="auto"/>
            </w:tcBorders>
            <w:vAlign w:val="center"/>
          </w:tcPr>
          <w:p w14:paraId="47682817"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hAnsiTheme="minorHAnsi" w:cstheme="minorHAnsi"/>
                <w:sz w:val="20"/>
                <w:szCs w:val="20"/>
              </w:rPr>
              <w:t>Визуелни проверки и известување</w:t>
            </w:r>
          </w:p>
        </w:tc>
        <w:tc>
          <w:tcPr>
            <w:tcW w:w="843" w:type="pct"/>
            <w:tcBorders>
              <w:top w:val="single" w:sz="4" w:space="0" w:color="auto"/>
              <w:left w:val="single" w:sz="4" w:space="0" w:color="auto"/>
              <w:bottom w:val="single" w:sz="4" w:space="0" w:color="auto"/>
            </w:tcBorders>
            <w:vAlign w:val="center"/>
          </w:tcPr>
          <w:p w14:paraId="01D6E0A3"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hAnsiTheme="minorHAnsi" w:cstheme="minorHAnsi"/>
                <w:sz w:val="20"/>
                <w:szCs w:val="20"/>
              </w:rPr>
              <w:t>Пред почетокот на градежните активности</w:t>
            </w:r>
          </w:p>
        </w:tc>
        <w:tc>
          <w:tcPr>
            <w:tcW w:w="929" w:type="pct"/>
            <w:tcBorders>
              <w:top w:val="single" w:sz="4" w:space="0" w:color="auto"/>
              <w:left w:val="single" w:sz="4" w:space="0" w:color="auto"/>
              <w:bottom w:val="single" w:sz="4" w:space="0" w:color="auto"/>
            </w:tcBorders>
            <w:vAlign w:val="center"/>
          </w:tcPr>
          <w:p w14:paraId="2B747E5F"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hAnsiTheme="minorHAnsi" w:cstheme="minorHAnsi"/>
                <w:sz w:val="20"/>
                <w:szCs w:val="20"/>
              </w:rPr>
              <w:t>Изведувач,Надзор</w:t>
            </w:r>
          </w:p>
        </w:tc>
        <w:tc>
          <w:tcPr>
            <w:tcW w:w="801" w:type="pct"/>
            <w:tcBorders>
              <w:top w:val="single" w:sz="4" w:space="0" w:color="auto"/>
              <w:left w:val="single" w:sz="4" w:space="0" w:color="auto"/>
              <w:bottom w:val="single" w:sz="4" w:space="0" w:color="auto"/>
            </w:tcBorders>
            <w:vAlign w:val="center"/>
          </w:tcPr>
          <w:p w14:paraId="2F20BBFC"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hAnsiTheme="minorHAnsi" w:cstheme="minorHAnsi"/>
                <w:sz w:val="20"/>
                <w:szCs w:val="20"/>
              </w:rPr>
              <w:t>Да се вклучи во цената на проектот</w:t>
            </w:r>
          </w:p>
        </w:tc>
      </w:tr>
      <w:tr w:rsidR="00086457" w:rsidRPr="00CF6A89" w14:paraId="3A8C802A" w14:textId="77777777" w:rsidTr="00AA5AC9">
        <w:trPr>
          <w:trHeight w:val="373"/>
          <w:jc w:val="center"/>
        </w:trPr>
        <w:tc>
          <w:tcPr>
            <w:tcW w:w="610" w:type="pct"/>
            <w:tcBorders>
              <w:top w:val="single" w:sz="4" w:space="0" w:color="auto"/>
              <w:left w:val="single" w:sz="4" w:space="0" w:color="auto"/>
              <w:bottom w:val="single" w:sz="4" w:space="0" w:color="auto"/>
            </w:tcBorders>
          </w:tcPr>
          <w:p w14:paraId="2F15C912"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Известување на локалната заедница за активностите и безбедносните мерки</w:t>
            </w:r>
          </w:p>
        </w:tc>
        <w:tc>
          <w:tcPr>
            <w:tcW w:w="808" w:type="pct"/>
            <w:tcBorders>
              <w:top w:val="single" w:sz="4" w:space="0" w:color="auto"/>
              <w:left w:val="single" w:sz="4" w:space="0" w:color="auto"/>
              <w:bottom w:val="single" w:sz="4" w:space="0" w:color="auto"/>
            </w:tcBorders>
            <w:vAlign w:val="center"/>
          </w:tcPr>
          <w:p w14:paraId="71CF7E32"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На информативна табла во општината и на проектните локации, веб страната на Општината и социјалните мрежи на општината</w:t>
            </w:r>
          </w:p>
        </w:tc>
        <w:tc>
          <w:tcPr>
            <w:tcW w:w="1009" w:type="pct"/>
            <w:tcBorders>
              <w:top w:val="single" w:sz="4" w:space="0" w:color="auto"/>
              <w:left w:val="single" w:sz="4" w:space="0" w:color="auto"/>
              <w:bottom w:val="single" w:sz="4" w:space="0" w:color="auto"/>
            </w:tcBorders>
            <w:vAlign w:val="center"/>
          </w:tcPr>
          <w:p w14:paraId="40292905"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Визуелни проверки и известување</w:t>
            </w:r>
          </w:p>
        </w:tc>
        <w:tc>
          <w:tcPr>
            <w:tcW w:w="843" w:type="pct"/>
            <w:tcBorders>
              <w:top w:val="single" w:sz="4" w:space="0" w:color="auto"/>
              <w:left w:val="single" w:sz="4" w:space="0" w:color="auto"/>
              <w:bottom w:val="single" w:sz="4" w:space="0" w:color="auto"/>
            </w:tcBorders>
            <w:vAlign w:val="center"/>
          </w:tcPr>
          <w:p w14:paraId="06176B2E" w14:textId="77777777" w:rsidR="00086457" w:rsidRPr="00AA5AC9" w:rsidRDefault="00086457" w:rsidP="00AA5AC9">
            <w:pPr>
              <w:widowControl w:val="0"/>
              <w:rPr>
                <w:rFonts w:asciiTheme="minorHAnsi" w:hAnsiTheme="minorHAnsi" w:cstheme="minorHAnsi"/>
                <w:sz w:val="20"/>
                <w:szCs w:val="20"/>
                <w:lang w:val="en-US"/>
              </w:rPr>
            </w:pPr>
            <w:r w:rsidRPr="00AA5AC9">
              <w:rPr>
                <w:rFonts w:asciiTheme="minorHAnsi" w:hAnsiTheme="minorHAnsi" w:cstheme="minorHAnsi"/>
                <w:sz w:val="20"/>
                <w:szCs w:val="20"/>
              </w:rPr>
              <w:t>Пред почетокот на градежните активности</w:t>
            </w:r>
          </w:p>
        </w:tc>
        <w:tc>
          <w:tcPr>
            <w:tcW w:w="929" w:type="pct"/>
            <w:tcBorders>
              <w:top w:val="single" w:sz="4" w:space="0" w:color="auto"/>
              <w:left w:val="single" w:sz="4" w:space="0" w:color="auto"/>
              <w:bottom w:val="single" w:sz="4" w:space="0" w:color="auto"/>
            </w:tcBorders>
            <w:vAlign w:val="center"/>
          </w:tcPr>
          <w:p w14:paraId="4B776654" w14:textId="77777777" w:rsidR="00086457" w:rsidRPr="00AA5AC9" w:rsidRDefault="00F267AF" w:rsidP="00CF62A8">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Изведувач,</w:t>
            </w:r>
            <w:r w:rsidR="00086457" w:rsidRPr="00AA5AC9">
              <w:rPr>
                <w:rFonts w:asciiTheme="minorHAnsi" w:hAnsiTheme="minorHAnsi" w:cstheme="minorHAnsi"/>
                <w:sz w:val="20"/>
                <w:szCs w:val="20"/>
              </w:rPr>
              <w:t xml:space="preserve">Надзор, </w:t>
            </w:r>
            <w:r w:rsidRPr="00AA5AC9">
              <w:rPr>
                <w:rFonts w:asciiTheme="minorHAnsi" w:hAnsiTheme="minorHAnsi" w:cstheme="minorHAnsi"/>
                <w:sz w:val="20"/>
                <w:szCs w:val="20"/>
              </w:rPr>
              <w:t xml:space="preserve">Општина </w:t>
            </w:r>
            <w:r w:rsidR="00CF62A8">
              <w:rPr>
                <w:rFonts w:asciiTheme="minorHAnsi" w:hAnsiTheme="minorHAnsi" w:cstheme="minorHAnsi"/>
                <w:sz w:val="20"/>
                <w:szCs w:val="20"/>
              </w:rPr>
              <w:t>Неготино</w:t>
            </w:r>
          </w:p>
        </w:tc>
        <w:tc>
          <w:tcPr>
            <w:tcW w:w="801" w:type="pct"/>
            <w:tcBorders>
              <w:top w:val="single" w:sz="4" w:space="0" w:color="auto"/>
              <w:left w:val="single" w:sz="4" w:space="0" w:color="auto"/>
              <w:bottom w:val="single" w:sz="4" w:space="0" w:color="auto"/>
            </w:tcBorders>
            <w:vAlign w:val="center"/>
          </w:tcPr>
          <w:p w14:paraId="3E9D7B35"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Да се вклучи во цената на проектот</w:t>
            </w:r>
          </w:p>
        </w:tc>
      </w:tr>
      <w:tr w:rsidR="00086457" w:rsidRPr="00CF6A89" w14:paraId="7873A2DC" w14:textId="77777777" w:rsidTr="00AA5AC9">
        <w:trPr>
          <w:trHeight w:val="373"/>
          <w:jc w:val="center"/>
        </w:trPr>
        <w:tc>
          <w:tcPr>
            <w:tcW w:w="5000" w:type="pct"/>
            <w:gridSpan w:val="6"/>
            <w:tcBorders>
              <w:top w:val="single" w:sz="4" w:space="0" w:color="auto"/>
              <w:left w:val="single" w:sz="4" w:space="0" w:color="auto"/>
              <w:bottom w:val="single" w:sz="4" w:space="0" w:color="auto"/>
            </w:tcBorders>
            <w:shd w:val="clear" w:color="auto" w:fill="DEEAF6" w:themeFill="accent1" w:themeFillTint="33"/>
            <w:vAlign w:val="center"/>
          </w:tcPr>
          <w:p w14:paraId="3B1D91EA" w14:textId="77777777" w:rsidR="00086457" w:rsidRPr="00AA5AC9" w:rsidRDefault="00086457" w:rsidP="0015155F">
            <w:pPr>
              <w:spacing w:before="120"/>
              <w:rPr>
                <w:rFonts w:asciiTheme="minorHAnsi" w:hAnsiTheme="minorHAnsi" w:cstheme="minorHAnsi"/>
                <w:b/>
                <w:sz w:val="20"/>
                <w:szCs w:val="20"/>
                <w:lang w:val="en-US"/>
              </w:rPr>
            </w:pPr>
            <w:r w:rsidRPr="00AA5AC9">
              <w:rPr>
                <w:rFonts w:asciiTheme="minorHAnsi" w:hAnsiTheme="minorHAnsi" w:cstheme="minorHAnsi"/>
                <w:b/>
                <w:sz w:val="20"/>
                <w:szCs w:val="20"/>
              </w:rPr>
              <w:t>Фаза на реконструкција</w:t>
            </w:r>
          </w:p>
        </w:tc>
      </w:tr>
      <w:tr w:rsidR="00086457" w:rsidRPr="00CF6A89" w14:paraId="6D251E26" w14:textId="77777777" w:rsidTr="00AA5AC9">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073BBE7F"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Безбедност на работниците и на заедницата на проектните локации</w:t>
            </w:r>
          </w:p>
        </w:tc>
        <w:tc>
          <w:tcPr>
            <w:tcW w:w="808" w:type="pct"/>
            <w:tcBorders>
              <w:top w:val="single" w:sz="4" w:space="0" w:color="auto"/>
              <w:left w:val="single" w:sz="4" w:space="0" w:color="auto"/>
              <w:bottom w:val="single" w:sz="4" w:space="0" w:color="auto"/>
              <w:right w:val="single" w:sz="4" w:space="0" w:color="auto"/>
            </w:tcBorders>
            <w:vAlign w:val="center"/>
          </w:tcPr>
          <w:p w14:paraId="1A07C942"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Во рамките на опфатот на проектните локации</w:t>
            </w:r>
          </w:p>
        </w:tc>
        <w:tc>
          <w:tcPr>
            <w:tcW w:w="1009" w:type="pct"/>
            <w:tcBorders>
              <w:top w:val="single" w:sz="4" w:space="0" w:color="auto"/>
              <w:left w:val="single" w:sz="4" w:space="0" w:color="auto"/>
              <w:bottom w:val="single" w:sz="4" w:space="0" w:color="auto"/>
              <w:right w:val="single" w:sz="4" w:space="0" w:color="auto"/>
            </w:tcBorders>
            <w:vAlign w:val="center"/>
          </w:tcPr>
          <w:p w14:paraId="37C0A884"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 xml:space="preserve">Визуелни проверки и извештаи </w:t>
            </w:r>
          </w:p>
          <w:p w14:paraId="750DAAFD"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 xml:space="preserve">Редовни и ненајавени инспекции во текот на работите </w:t>
            </w:r>
          </w:p>
          <w:p w14:paraId="2865A05A"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p>
        </w:tc>
        <w:tc>
          <w:tcPr>
            <w:tcW w:w="843" w:type="pct"/>
            <w:tcBorders>
              <w:top w:val="single" w:sz="4" w:space="0" w:color="auto"/>
              <w:left w:val="single" w:sz="4" w:space="0" w:color="auto"/>
              <w:bottom w:val="single" w:sz="4" w:space="0" w:color="auto"/>
              <w:right w:val="single" w:sz="4" w:space="0" w:color="auto"/>
            </w:tcBorders>
            <w:vAlign w:val="center"/>
          </w:tcPr>
          <w:p w14:paraId="5DC55AA9"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Редовни и ненајавени контроли во текот на работите</w:t>
            </w:r>
          </w:p>
        </w:tc>
        <w:tc>
          <w:tcPr>
            <w:tcW w:w="929" w:type="pct"/>
            <w:tcBorders>
              <w:top w:val="single" w:sz="4" w:space="0" w:color="auto"/>
              <w:left w:val="single" w:sz="4" w:space="0" w:color="auto"/>
              <w:bottom w:val="single" w:sz="4" w:space="0" w:color="auto"/>
              <w:right w:val="single" w:sz="4" w:space="0" w:color="auto"/>
            </w:tcBorders>
            <w:vAlign w:val="center"/>
          </w:tcPr>
          <w:p w14:paraId="7733E78C"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Надзор,</w:t>
            </w:r>
          </w:p>
          <w:p w14:paraId="1D46E41E"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Државните инспекциски органи</w:t>
            </w:r>
          </w:p>
        </w:tc>
        <w:tc>
          <w:tcPr>
            <w:tcW w:w="801" w:type="pct"/>
            <w:vAlign w:val="center"/>
          </w:tcPr>
          <w:p w14:paraId="43AA08EC" w14:textId="77777777" w:rsidR="00086457" w:rsidRPr="00AA5AC9" w:rsidRDefault="00086457" w:rsidP="00AA5AC9">
            <w:pPr>
              <w:widowControl w:val="0"/>
              <w:rPr>
                <w:rFonts w:asciiTheme="minorHAnsi" w:hAnsiTheme="minorHAnsi" w:cstheme="minorHAnsi"/>
                <w:lang w:val="en-US"/>
              </w:rPr>
            </w:pPr>
            <w:r w:rsidRPr="00AA5AC9">
              <w:rPr>
                <w:rFonts w:asciiTheme="minorHAnsi" w:hAnsiTheme="minorHAnsi" w:cstheme="minorHAnsi"/>
                <w:sz w:val="20"/>
                <w:szCs w:val="20"/>
              </w:rPr>
              <w:t>Вклучено во буџетот на Договорот</w:t>
            </w:r>
          </w:p>
        </w:tc>
      </w:tr>
      <w:tr w:rsidR="00086457" w:rsidRPr="00CF6A89" w14:paraId="3CC54670" w14:textId="77777777" w:rsidTr="00AA5AC9">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44027E88"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 xml:space="preserve">Безбеден тек на сообраќајот во проектното подрачје во </w:t>
            </w:r>
            <w:r w:rsidR="00FC2A8F">
              <w:rPr>
                <w:rFonts w:asciiTheme="minorHAnsi" w:hAnsiTheme="minorHAnsi" w:cstheme="minorHAnsi"/>
                <w:sz w:val="20"/>
                <w:szCs w:val="20"/>
              </w:rPr>
              <w:t>општината</w:t>
            </w:r>
          </w:p>
          <w:p w14:paraId="2EBD0272"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p>
          <w:p w14:paraId="24139D7E"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bCs/>
                <w:sz w:val="20"/>
                <w:szCs w:val="20"/>
              </w:rPr>
              <w:t xml:space="preserve">Спроведување на Планот за управување со </w:t>
            </w:r>
            <w:r w:rsidRPr="00AA5AC9">
              <w:rPr>
                <w:rFonts w:asciiTheme="minorHAnsi" w:hAnsiTheme="minorHAnsi" w:cstheme="minorHAnsi"/>
                <w:bCs/>
                <w:sz w:val="20"/>
                <w:szCs w:val="20"/>
              </w:rPr>
              <w:lastRenderedPageBreak/>
              <w:t>сообраќајот</w:t>
            </w:r>
          </w:p>
        </w:tc>
        <w:tc>
          <w:tcPr>
            <w:tcW w:w="808" w:type="pct"/>
            <w:tcBorders>
              <w:top w:val="single" w:sz="4" w:space="0" w:color="auto"/>
              <w:left w:val="single" w:sz="4" w:space="0" w:color="auto"/>
              <w:bottom w:val="single" w:sz="4" w:space="0" w:color="auto"/>
              <w:right w:val="single" w:sz="4" w:space="0" w:color="auto"/>
            </w:tcBorders>
            <w:vAlign w:val="center"/>
          </w:tcPr>
          <w:p w14:paraId="1F8DA897"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lastRenderedPageBreak/>
              <w:t xml:space="preserve">Вдолж и околу проектните локации во </w:t>
            </w:r>
            <w:r w:rsidR="00FC2A8F">
              <w:rPr>
                <w:rFonts w:asciiTheme="minorHAnsi" w:hAnsiTheme="minorHAnsi" w:cstheme="minorHAnsi"/>
                <w:sz w:val="20"/>
                <w:szCs w:val="20"/>
              </w:rPr>
              <w:t>општината</w:t>
            </w:r>
          </w:p>
        </w:tc>
        <w:tc>
          <w:tcPr>
            <w:tcW w:w="1009" w:type="pct"/>
            <w:tcBorders>
              <w:top w:val="single" w:sz="4" w:space="0" w:color="auto"/>
              <w:left w:val="single" w:sz="4" w:space="0" w:color="auto"/>
              <w:bottom w:val="single" w:sz="4" w:space="0" w:color="auto"/>
              <w:right w:val="single" w:sz="4" w:space="0" w:color="auto"/>
            </w:tcBorders>
            <w:vAlign w:val="center"/>
          </w:tcPr>
          <w:p w14:paraId="18897D14"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Визуелни проверки и извештаи;</w:t>
            </w:r>
          </w:p>
          <w:p w14:paraId="6D902208"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p>
          <w:p w14:paraId="4D768ED5" w14:textId="77777777" w:rsidR="00086457" w:rsidRPr="00AA5AC9" w:rsidRDefault="00086457" w:rsidP="00AA5AC9">
            <w:pPr>
              <w:rPr>
                <w:rFonts w:asciiTheme="minorHAnsi" w:hAnsiTheme="minorHAnsi" w:cstheme="minorHAnsi"/>
                <w:sz w:val="20"/>
                <w:szCs w:val="20"/>
              </w:rPr>
            </w:pPr>
            <w:r w:rsidRPr="00AA5AC9">
              <w:rPr>
                <w:rFonts w:asciiTheme="minorHAnsi" w:hAnsiTheme="minorHAnsi" w:cstheme="minorHAnsi"/>
                <w:sz w:val="20"/>
                <w:szCs w:val="20"/>
              </w:rPr>
              <w:t>Проверка на документација во поглед на тоа:</w:t>
            </w:r>
          </w:p>
          <w:p w14:paraId="58525A05" w14:textId="77777777" w:rsidR="00086457" w:rsidRPr="00AA5AC9" w:rsidRDefault="00086457" w:rsidP="00AA5AC9">
            <w:pPr>
              <w:rPr>
                <w:rFonts w:asciiTheme="minorHAnsi" w:hAnsiTheme="minorHAnsi" w:cstheme="minorHAnsi"/>
                <w:sz w:val="20"/>
                <w:szCs w:val="20"/>
              </w:rPr>
            </w:pPr>
            <w:r w:rsidRPr="00AA5AC9">
              <w:rPr>
                <w:rFonts w:asciiTheme="minorHAnsi" w:hAnsiTheme="minorHAnsi" w:cstheme="minorHAnsi"/>
                <w:sz w:val="20"/>
                <w:szCs w:val="20"/>
              </w:rPr>
              <w:t xml:space="preserve"> -Дали се известени сите надлежни власти, </w:t>
            </w:r>
          </w:p>
          <w:p w14:paraId="6A544715" w14:textId="77777777" w:rsidR="00086457" w:rsidRPr="00AA5AC9" w:rsidRDefault="00086457" w:rsidP="00AA5AC9">
            <w:pPr>
              <w:rPr>
                <w:rFonts w:asciiTheme="minorHAnsi" w:hAnsiTheme="minorHAnsi" w:cstheme="minorHAnsi"/>
                <w:sz w:val="20"/>
                <w:szCs w:val="20"/>
              </w:rPr>
            </w:pPr>
            <w:r w:rsidRPr="00AA5AC9">
              <w:rPr>
                <w:rFonts w:asciiTheme="minorHAnsi" w:hAnsiTheme="minorHAnsi" w:cstheme="minorHAnsi"/>
                <w:sz w:val="20"/>
                <w:szCs w:val="20"/>
              </w:rPr>
              <w:t xml:space="preserve">-Дали се обезбедени сите неопходни дозволи и </w:t>
            </w:r>
            <w:r w:rsidRPr="00AA5AC9">
              <w:rPr>
                <w:rFonts w:asciiTheme="minorHAnsi" w:hAnsiTheme="minorHAnsi" w:cstheme="minorHAnsi"/>
                <w:sz w:val="20"/>
                <w:szCs w:val="20"/>
              </w:rPr>
              <w:lastRenderedPageBreak/>
              <w:t xml:space="preserve">одобренија, </w:t>
            </w:r>
          </w:p>
          <w:p w14:paraId="3E37E598"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Визуелни проверки на транспортот на материјали, коридори и премини за пешаците, регулација на сообраќајот, итн.</w:t>
            </w:r>
          </w:p>
        </w:tc>
        <w:tc>
          <w:tcPr>
            <w:tcW w:w="843" w:type="pct"/>
            <w:tcBorders>
              <w:top w:val="single" w:sz="4" w:space="0" w:color="auto"/>
              <w:left w:val="single" w:sz="4" w:space="0" w:color="auto"/>
              <w:bottom w:val="single" w:sz="4" w:space="0" w:color="auto"/>
              <w:right w:val="single" w:sz="4" w:space="0" w:color="auto"/>
            </w:tcBorders>
            <w:vAlign w:val="center"/>
          </w:tcPr>
          <w:p w14:paraId="016FC074"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lastRenderedPageBreak/>
              <w:t xml:space="preserve">На дневно ниво по започнување на проектните активности </w:t>
            </w:r>
          </w:p>
          <w:p w14:paraId="3736D983"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Во текот на испораката на опремата</w:t>
            </w:r>
          </w:p>
        </w:tc>
        <w:tc>
          <w:tcPr>
            <w:tcW w:w="929" w:type="pct"/>
            <w:vAlign w:val="center"/>
          </w:tcPr>
          <w:p w14:paraId="4E435959"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Изведувач,</w:t>
            </w:r>
          </w:p>
          <w:p w14:paraId="08C779B6"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Надзор,</w:t>
            </w:r>
          </w:p>
          <w:p w14:paraId="6794EE71"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Државните инспекциски органи</w:t>
            </w:r>
          </w:p>
        </w:tc>
        <w:tc>
          <w:tcPr>
            <w:tcW w:w="801" w:type="pct"/>
            <w:tcBorders>
              <w:top w:val="single" w:sz="4" w:space="0" w:color="auto"/>
              <w:left w:val="single" w:sz="4" w:space="0" w:color="auto"/>
              <w:bottom w:val="single" w:sz="4" w:space="0" w:color="auto"/>
              <w:right w:val="single" w:sz="4" w:space="0" w:color="auto"/>
            </w:tcBorders>
            <w:vAlign w:val="center"/>
          </w:tcPr>
          <w:p w14:paraId="578C4F26" w14:textId="77777777" w:rsidR="00086457" w:rsidRPr="00AA5AC9" w:rsidRDefault="00086457" w:rsidP="00AA5AC9">
            <w:pPr>
              <w:widowControl w:val="0"/>
              <w:rPr>
                <w:rFonts w:asciiTheme="minorHAnsi" w:hAnsiTheme="minorHAnsi" w:cstheme="minorHAnsi"/>
                <w:color w:val="000000"/>
                <w:sz w:val="20"/>
                <w:szCs w:val="20"/>
                <w:lang w:bidi="en-US"/>
              </w:rPr>
            </w:pPr>
            <w:r w:rsidRPr="00AA5AC9">
              <w:rPr>
                <w:rFonts w:asciiTheme="minorHAnsi" w:hAnsiTheme="minorHAnsi" w:cstheme="minorHAnsi"/>
                <w:sz w:val="20"/>
                <w:szCs w:val="20"/>
              </w:rPr>
              <w:t>Вклучено во буџетот на Договорот</w:t>
            </w:r>
          </w:p>
        </w:tc>
      </w:tr>
      <w:tr w:rsidR="00086457" w:rsidRPr="00CF6A89" w14:paraId="363CF7D2" w14:textId="77777777" w:rsidTr="00AA5AC9">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772C0429"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eastAsia="Calibri" w:hAnsiTheme="minorHAnsi" w:cstheme="minorHAnsi"/>
                <w:sz w:val="20"/>
                <w:szCs w:val="20"/>
                <w:lang w:eastAsia="fr-FR"/>
              </w:rPr>
              <w:t xml:space="preserve">Спроведување на мерки за безбедност на патиштата како резултат на </w:t>
            </w:r>
            <w:r w:rsidRPr="00AA5AC9">
              <w:rPr>
                <w:rFonts w:asciiTheme="minorHAnsi" w:eastAsia="Calibri" w:hAnsiTheme="minorHAnsi" w:cstheme="minorHAnsi"/>
                <w:bCs/>
                <w:sz w:val="20"/>
                <w:szCs w:val="20"/>
                <w:lang w:eastAsia="fr-FR"/>
              </w:rPr>
              <w:t xml:space="preserve">Контрола на безбедноста на патиштата (КБП) </w:t>
            </w:r>
            <w:r w:rsidRPr="00AA5AC9">
              <w:rPr>
                <w:rFonts w:asciiTheme="minorHAnsi" w:eastAsia="Calibri" w:hAnsiTheme="minorHAnsi" w:cstheme="minorHAnsi"/>
                <w:sz w:val="20"/>
                <w:szCs w:val="20"/>
                <w:lang w:eastAsia="fr-FR"/>
              </w:rPr>
              <w:t>спроведени во фазата п</w:t>
            </w:r>
            <w:r w:rsidR="00AB1C37">
              <w:rPr>
                <w:rFonts w:asciiTheme="minorHAnsi" w:eastAsia="Calibri" w:hAnsiTheme="minorHAnsi" w:cstheme="minorHAnsi"/>
                <w:sz w:val="20"/>
                <w:szCs w:val="20"/>
                <w:lang w:eastAsia="fr-FR"/>
              </w:rPr>
              <w:t>роектирање</w:t>
            </w:r>
          </w:p>
        </w:tc>
        <w:tc>
          <w:tcPr>
            <w:tcW w:w="808" w:type="pct"/>
            <w:tcBorders>
              <w:top w:val="single" w:sz="4" w:space="0" w:color="auto"/>
              <w:left w:val="single" w:sz="4" w:space="0" w:color="auto"/>
              <w:bottom w:val="single" w:sz="4" w:space="0" w:color="auto"/>
              <w:right w:val="single" w:sz="4" w:space="0" w:color="auto"/>
            </w:tcBorders>
            <w:vAlign w:val="center"/>
          </w:tcPr>
          <w:p w14:paraId="6EA8920D" w14:textId="77777777" w:rsidR="00086457" w:rsidRPr="00AA5AC9" w:rsidRDefault="00086457" w:rsidP="00AA5AC9">
            <w:pPr>
              <w:rPr>
                <w:rFonts w:asciiTheme="minorHAnsi" w:eastAsia="Calibri" w:hAnsiTheme="minorHAnsi" w:cstheme="minorHAnsi"/>
                <w:bCs/>
                <w:sz w:val="20"/>
                <w:szCs w:val="20"/>
                <w:lang w:val="en-US" w:eastAsia="fr-FR"/>
              </w:rPr>
            </w:pPr>
            <w:r w:rsidRPr="00AA5AC9">
              <w:rPr>
                <w:rFonts w:asciiTheme="minorHAnsi" w:hAnsiTheme="minorHAnsi" w:cstheme="minorHAnsi"/>
                <w:sz w:val="20"/>
                <w:szCs w:val="20"/>
              </w:rPr>
              <w:t>Вдолж проектните улици</w:t>
            </w:r>
          </w:p>
        </w:tc>
        <w:tc>
          <w:tcPr>
            <w:tcW w:w="1009" w:type="pct"/>
            <w:tcBorders>
              <w:top w:val="single" w:sz="4" w:space="0" w:color="auto"/>
              <w:left w:val="single" w:sz="4" w:space="0" w:color="auto"/>
              <w:bottom w:val="single" w:sz="4" w:space="0" w:color="auto"/>
              <w:right w:val="single" w:sz="4" w:space="0" w:color="auto"/>
            </w:tcBorders>
            <w:vAlign w:val="center"/>
          </w:tcPr>
          <w:p w14:paraId="53F7F1FC"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hAnsiTheme="minorHAnsi" w:cstheme="minorHAnsi"/>
                <w:sz w:val="20"/>
                <w:szCs w:val="20"/>
              </w:rPr>
              <w:t>Визуелна проверка и известување дали сите мерки за безбедност на улиците се применети</w:t>
            </w:r>
          </w:p>
        </w:tc>
        <w:tc>
          <w:tcPr>
            <w:tcW w:w="843" w:type="pct"/>
            <w:tcBorders>
              <w:top w:val="single" w:sz="4" w:space="0" w:color="auto"/>
              <w:left w:val="single" w:sz="4" w:space="0" w:color="auto"/>
              <w:bottom w:val="single" w:sz="4" w:space="0" w:color="auto"/>
              <w:right w:val="single" w:sz="4" w:space="0" w:color="auto"/>
            </w:tcBorders>
            <w:vAlign w:val="center"/>
          </w:tcPr>
          <w:p w14:paraId="6A0B34B9" w14:textId="77777777" w:rsidR="00086457" w:rsidRPr="00AA5AC9" w:rsidRDefault="00086457" w:rsidP="00AA5AC9">
            <w:pPr>
              <w:rPr>
                <w:rFonts w:asciiTheme="minorHAnsi" w:eastAsia="Calibri" w:hAnsiTheme="minorHAnsi" w:cstheme="minorHAnsi"/>
                <w:bCs/>
                <w:sz w:val="20"/>
                <w:szCs w:val="20"/>
                <w:lang w:val="en-US" w:eastAsia="fr-FR"/>
              </w:rPr>
            </w:pPr>
            <w:r w:rsidRPr="00AA5AC9">
              <w:rPr>
                <w:rFonts w:asciiTheme="minorHAnsi" w:hAnsiTheme="minorHAnsi" w:cstheme="minorHAnsi"/>
                <w:sz w:val="20"/>
                <w:szCs w:val="20"/>
              </w:rPr>
              <w:t>Фазата пред предавање на улиците за употреба</w:t>
            </w:r>
          </w:p>
        </w:tc>
        <w:tc>
          <w:tcPr>
            <w:tcW w:w="929" w:type="pct"/>
            <w:tcBorders>
              <w:top w:val="single" w:sz="4" w:space="0" w:color="auto"/>
              <w:left w:val="single" w:sz="4" w:space="0" w:color="auto"/>
              <w:bottom w:val="single" w:sz="4" w:space="0" w:color="auto"/>
              <w:right w:val="single" w:sz="4" w:space="0" w:color="auto"/>
            </w:tcBorders>
            <w:vAlign w:val="center"/>
          </w:tcPr>
          <w:p w14:paraId="4AF297CA" w14:textId="77777777" w:rsidR="00AB1C37" w:rsidRDefault="00AB1C37">
            <w:pPr>
              <w:rPr>
                <w:rFonts w:asciiTheme="minorHAnsi" w:hAnsiTheme="minorHAnsi" w:cstheme="minorHAnsi"/>
                <w:sz w:val="20"/>
                <w:szCs w:val="20"/>
              </w:rPr>
            </w:pPr>
            <w:r>
              <w:rPr>
                <w:rFonts w:asciiTheme="minorHAnsi" w:hAnsiTheme="minorHAnsi" w:cstheme="minorHAnsi"/>
                <w:sz w:val="20"/>
                <w:szCs w:val="20"/>
              </w:rPr>
              <w:t xml:space="preserve">Изведувач, </w:t>
            </w:r>
          </w:p>
          <w:p w14:paraId="57B60084" w14:textId="77777777" w:rsidR="00086457" w:rsidRDefault="00086457">
            <w:pPr>
              <w:rPr>
                <w:rFonts w:asciiTheme="minorHAnsi" w:hAnsiTheme="minorHAnsi" w:cstheme="minorHAnsi"/>
                <w:sz w:val="20"/>
                <w:szCs w:val="20"/>
              </w:rPr>
            </w:pPr>
            <w:r w:rsidRPr="00AA5AC9">
              <w:rPr>
                <w:rFonts w:asciiTheme="minorHAnsi" w:hAnsiTheme="minorHAnsi" w:cstheme="minorHAnsi"/>
                <w:sz w:val="20"/>
                <w:szCs w:val="20"/>
              </w:rPr>
              <w:t>Надзор за управување и безбедност на сообраќајот, Ревизор за безбедност на патиштата</w:t>
            </w:r>
          </w:p>
          <w:p w14:paraId="7C3EA383" w14:textId="77777777" w:rsidR="00AB1C37" w:rsidRPr="00AA5AC9" w:rsidRDefault="00AB1C37" w:rsidP="00AA5AC9">
            <w:pPr>
              <w:rPr>
                <w:rFonts w:asciiTheme="minorHAnsi" w:eastAsia="Calibri" w:hAnsiTheme="minorHAnsi" w:cstheme="minorHAnsi"/>
                <w:bCs/>
                <w:sz w:val="20"/>
                <w:szCs w:val="20"/>
                <w:lang w:val="en-US" w:eastAsia="fr-FR"/>
              </w:rPr>
            </w:pPr>
            <w:r>
              <w:rPr>
                <w:rFonts w:asciiTheme="minorHAnsi" w:hAnsiTheme="minorHAnsi" w:cstheme="minorHAnsi"/>
                <w:bCs/>
                <w:sz w:val="20"/>
                <w:szCs w:val="20"/>
              </w:rPr>
              <w:t>ЕИП да нагледува</w:t>
            </w:r>
          </w:p>
        </w:tc>
        <w:tc>
          <w:tcPr>
            <w:tcW w:w="801" w:type="pct"/>
            <w:tcBorders>
              <w:top w:val="single" w:sz="4" w:space="0" w:color="auto"/>
              <w:left w:val="single" w:sz="4" w:space="0" w:color="auto"/>
              <w:bottom w:val="single" w:sz="4" w:space="0" w:color="auto"/>
              <w:right w:val="single" w:sz="4" w:space="0" w:color="auto"/>
            </w:tcBorders>
            <w:vAlign w:val="center"/>
          </w:tcPr>
          <w:p w14:paraId="0A13D772" w14:textId="77777777" w:rsidR="00086457" w:rsidRPr="00CF6A89" w:rsidRDefault="00040FFD" w:rsidP="00AA5AC9">
            <w:pPr>
              <w:autoSpaceDE w:val="0"/>
              <w:autoSpaceDN w:val="0"/>
              <w:adjustRightInd w:val="0"/>
              <w:rPr>
                <w:rFonts w:asciiTheme="minorHAnsi" w:eastAsia="Calibri" w:hAnsiTheme="minorHAnsi" w:cstheme="minorHAnsi"/>
                <w:bCs/>
                <w:sz w:val="20"/>
                <w:szCs w:val="20"/>
                <w:lang w:val="en-US" w:eastAsia="fr-FR"/>
              </w:rPr>
            </w:pPr>
            <w:r>
              <w:rPr>
                <w:rFonts w:asciiTheme="minorHAnsi" w:eastAsia="Calibri" w:hAnsiTheme="minorHAnsi" w:cstheme="minorHAnsi"/>
                <w:bCs/>
                <w:sz w:val="20"/>
                <w:szCs w:val="20"/>
                <w:lang w:eastAsia="fr-FR"/>
              </w:rPr>
              <w:t>Б</w:t>
            </w:r>
            <w:r w:rsidR="00086457" w:rsidRPr="00AA5AC9">
              <w:rPr>
                <w:rFonts w:asciiTheme="minorHAnsi" w:eastAsia="Calibri" w:hAnsiTheme="minorHAnsi" w:cstheme="minorHAnsi"/>
                <w:bCs/>
                <w:sz w:val="20"/>
                <w:szCs w:val="20"/>
                <w:lang w:eastAsia="fr-FR"/>
              </w:rPr>
              <w:t>уџетот на Договорот (Предмер или Варијација</w:t>
            </w:r>
            <w:r w:rsidR="00086457" w:rsidRPr="00CF6A89">
              <w:rPr>
                <w:rFonts w:asciiTheme="minorHAnsi" w:eastAsia="Calibri" w:hAnsiTheme="minorHAnsi" w:cstheme="minorHAnsi"/>
                <w:bCs/>
                <w:sz w:val="20"/>
                <w:szCs w:val="20"/>
                <w:lang w:val="en-US" w:eastAsia="fr-FR"/>
              </w:rPr>
              <w:t>)</w:t>
            </w:r>
          </w:p>
        </w:tc>
      </w:tr>
      <w:tr w:rsidR="00086457" w:rsidRPr="00CF6A89" w14:paraId="709AFD87" w14:textId="77777777" w:rsidTr="00AA5AC9">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5BFC1119"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Собирање, транспорт и трајно одлагање на цврст отпад, во согласност со Планот за управување со отпадот</w:t>
            </w:r>
          </w:p>
        </w:tc>
        <w:tc>
          <w:tcPr>
            <w:tcW w:w="808" w:type="pct"/>
            <w:tcBorders>
              <w:top w:val="single" w:sz="4" w:space="0" w:color="auto"/>
              <w:left w:val="single" w:sz="4" w:space="0" w:color="auto"/>
              <w:bottom w:val="single" w:sz="4" w:space="0" w:color="auto"/>
              <w:right w:val="single" w:sz="4" w:space="0" w:color="auto"/>
            </w:tcBorders>
            <w:vAlign w:val="center"/>
          </w:tcPr>
          <w:p w14:paraId="7028D5CE"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 xml:space="preserve">На и околу проектните локации </w:t>
            </w:r>
          </w:p>
        </w:tc>
        <w:tc>
          <w:tcPr>
            <w:tcW w:w="1009" w:type="pct"/>
            <w:tcBorders>
              <w:top w:val="single" w:sz="4" w:space="0" w:color="auto"/>
              <w:left w:val="single" w:sz="4" w:space="0" w:color="auto"/>
              <w:bottom w:val="single" w:sz="4" w:space="0" w:color="auto"/>
              <w:right w:val="single" w:sz="4" w:space="0" w:color="auto"/>
            </w:tcBorders>
            <w:vAlign w:val="center"/>
          </w:tcPr>
          <w:p w14:paraId="699F24FD"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Визуелно следење и инспекција на транспортните листи на Изведувачот</w:t>
            </w:r>
          </w:p>
          <w:p w14:paraId="195AE025"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Преглед на евиденцијата за генерираните и управуваните текови на отпад, како и договорите за собирање отпад.</w:t>
            </w:r>
          </w:p>
        </w:tc>
        <w:tc>
          <w:tcPr>
            <w:tcW w:w="843" w:type="pct"/>
            <w:tcBorders>
              <w:top w:val="single" w:sz="4" w:space="0" w:color="auto"/>
              <w:left w:val="single" w:sz="4" w:space="0" w:color="auto"/>
              <w:bottom w:val="single" w:sz="4" w:space="0" w:color="auto"/>
              <w:right w:val="single" w:sz="4" w:space="0" w:color="auto"/>
            </w:tcBorders>
            <w:vAlign w:val="center"/>
          </w:tcPr>
          <w:p w14:paraId="4E55A3F0"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 xml:space="preserve">Секојдневно, по собирањето и превозот на цврстиот отпад </w:t>
            </w:r>
          </w:p>
          <w:p w14:paraId="467F0661"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Цврстиот отпад не треба да се остава на градежната локација, за да се избегне негативно влијание врз локалната животна средина</w:t>
            </w:r>
          </w:p>
        </w:tc>
        <w:tc>
          <w:tcPr>
            <w:tcW w:w="929" w:type="pct"/>
            <w:tcBorders>
              <w:top w:val="single" w:sz="4" w:space="0" w:color="auto"/>
              <w:left w:val="single" w:sz="4" w:space="0" w:color="auto"/>
              <w:bottom w:val="single" w:sz="4" w:space="0" w:color="auto"/>
              <w:right w:val="single" w:sz="4" w:space="0" w:color="auto"/>
            </w:tcBorders>
            <w:vAlign w:val="center"/>
          </w:tcPr>
          <w:p w14:paraId="12248910"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Изведувач;</w:t>
            </w:r>
          </w:p>
          <w:p w14:paraId="1EAAEBC7"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 xml:space="preserve">Надзор; </w:t>
            </w:r>
          </w:p>
          <w:p w14:paraId="1E23F747"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Овластен инспектор за животна средина,</w:t>
            </w:r>
          </w:p>
          <w:p w14:paraId="64D22B4B"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Градежен инспектор,  Спец. за животна средина и социјални аспекти на ЕИП / ППЛП</w:t>
            </w:r>
          </w:p>
        </w:tc>
        <w:tc>
          <w:tcPr>
            <w:tcW w:w="801" w:type="pct"/>
            <w:tcBorders>
              <w:top w:val="single" w:sz="4" w:space="0" w:color="auto"/>
              <w:left w:val="single" w:sz="4" w:space="0" w:color="auto"/>
              <w:bottom w:val="single" w:sz="4" w:space="0" w:color="auto"/>
              <w:right w:val="single" w:sz="4" w:space="0" w:color="auto"/>
            </w:tcBorders>
            <w:vAlign w:val="center"/>
          </w:tcPr>
          <w:p w14:paraId="6DD3C78A" w14:textId="77777777" w:rsidR="00086457" w:rsidRPr="00AA5AC9" w:rsidRDefault="00086457" w:rsidP="00AA5AC9">
            <w:pPr>
              <w:rPr>
                <w:rFonts w:asciiTheme="minorHAnsi" w:hAnsiTheme="minorHAnsi" w:cstheme="minorHAnsi"/>
                <w:sz w:val="20"/>
                <w:szCs w:val="20"/>
              </w:rPr>
            </w:pPr>
            <w:r w:rsidRPr="00AA5AC9">
              <w:rPr>
                <w:rFonts w:asciiTheme="minorHAnsi" w:hAnsiTheme="minorHAnsi" w:cstheme="minorHAnsi"/>
                <w:sz w:val="20"/>
                <w:szCs w:val="20"/>
              </w:rPr>
              <w:t>Вклучено во буџетот на Договорот</w:t>
            </w:r>
          </w:p>
        </w:tc>
      </w:tr>
      <w:tr w:rsidR="00086457" w:rsidRPr="00CF6A89" w14:paraId="5754F6D3" w14:textId="77777777" w:rsidTr="00AA5AC9">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04FD22C0"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 xml:space="preserve">Собирање, транспорт и одлагање на </w:t>
            </w:r>
            <w:r w:rsidRPr="00AA5AC9">
              <w:rPr>
                <w:rFonts w:asciiTheme="minorHAnsi" w:hAnsiTheme="minorHAnsi" w:cstheme="minorHAnsi"/>
                <w:sz w:val="20"/>
                <w:szCs w:val="20"/>
              </w:rPr>
              <w:lastRenderedPageBreak/>
              <w:t>опасниот отпад согласно Планот за управување со отпад</w:t>
            </w:r>
          </w:p>
        </w:tc>
        <w:tc>
          <w:tcPr>
            <w:tcW w:w="808" w:type="pct"/>
            <w:tcBorders>
              <w:top w:val="single" w:sz="4" w:space="0" w:color="auto"/>
              <w:left w:val="single" w:sz="4" w:space="0" w:color="auto"/>
              <w:bottom w:val="single" w:sz="4" w:space="0" w:color="auto"/>
              <w:right w:val="single" w:sz="4" w:space="0" w:color="auto"/>
            </w:tcBorders>
            <w:vAlign w:val="center"/>
          </w:tcPr>
          <w:p w14:paraId="7E2AD937"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lastRenderedPageBreak/>
              <w:t xml:space="preserve">На привремена локација на градежните локации, во посебни, </w:t>
            </w:r>
            <w:r w:rsidRPr="00AA5AC9">
              <w:rPr>
                <w:rFonts w:asciiTheme="minorHAnsi" w:hAnsiTheme="minorHAnsi" w:cstheme="minorHAnsi"/>
                <w:sz w:val="20"/>
                <w:szCs w:val="20"/>
              </w:rPr>
              <w:lastRenderedPageBreak/>
              <w:t>запечатени контејнери за отпад</w:t>
            </w:r>
          </w:p>
        </w:tc>
        <w:tc>
          <w:tcPr>
            <w:tcW w:w="1009" w:type="pct"/>
            <w:tcBorders>
              <w:top w:val="single" w:sz="4" w:space="0" w:color="auto"/>
              <w:left w:val="single" w:sz="4" w:space="0" w:color="auto"/>
              <w:bottom w:val="single" w:sz="4" w:space="0" w:color="auto"/>
              <w:right w:val="single" w:sz="4" w:space="0" w:color="auto"/>
            </w:tcBorders>
            <w:vAlign w:val="center"/>
          </w:tcPr>
          <w:p w14:paraId="4CDC1F65"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lastRenderedPageBreak/>
              <w:t>Инспекција на транспортните листи и на условите во складиштето</w:t>
            </w:r>
          </w:p>
        </w:tc>
        <w:tc>
          <w:tcPr>
            <w:tcW w:w="843" w:type="pct"/>
            <w:tcBorders>
              <w:top w:val="single" w:sz="4" w:space="0" w:color="auto"/>
              <w:left w:val="single" w:sz="4" w:space="0" w:color="auto"/>
              <w:bottom w:val="single" w:sz="4" w:space="0" w:color="auto"/>
              <w:right w:val="single" w:sz="4" w:space="0" w:color="auto"/>
            </w:tcBorders>
            <w:vAlign w:val="center"/>
          </w:tcPr>
          <w:p w14:paraId="33AD4ED1"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 xml:space="preserve">Пред транспортот на опасниот отпад и неговото времено </w:t>
            </w:r>
            <w:r w:rsidRPr="00AA5AC9">
              <w:rPr>
                <w:rFonts w:asciiTheme="minorHAnsi" w:hAnsiTheme="minorHAnsi" w:cstheme="minorHAnsi"/>
                <w:sz w:val="20"/>
                <w:szCs w:val="20"/>
              </w:rPr>
              <w:lastRenderedPageBreak/>
              <w:t>складирање</w:t>
            </w:r>
          </w:p>
        </w:tc>
        <w:tc>
          <w:tcPr>
            <w:tcW w:w="929" w:type="pct"/>
            <w:tcBorders>
              <w:top w:val="single" w:sz="4" w:space="0" w:color="auto"/>
              <w:left w:val="single" w:sz="4" w:space="0" w:color="auto"/>
              <w:bottom w:val="single" w:sz="4" w:space="0" w:color="auto"/>
              <w:right w:val="single" w:sz="4" w:space="0" w:color="auto"/>
            </w:tcBorders>
            <w:vAlign w:val="center"/>
          </w:tcPr>
          <w:p w14:paraId="1AB57BB3"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lastRenderedPageBreak/>
              <w:t>Изведувач;</w:t>
            </w:r>
          </w:p>
          <w:p w14:paraId="3F57385A"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 xml:space="preserve">Надзор; </w:t>
            </w:r>
          </w:p>
          <w:p w14:paraId="1019A2A0"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 xml:space="preserve">Овластено друштво за </w:t>
            </w:r>
            <w:r w:rsidRPr="00AA5AC9">
              <w:rPr>
                <w:rFonts w:asciiTheme="minorHAnsi" w:hAnsiTheme="minorHAnsi" w:cstheme="minorHAnsi"/>
                <w:sz w:val="20"/>
                <w:szCs w:val="20"/>
              </w:rPr>
              <w:lastRenderedPageBreak/>
              <w:t>собирање и транспорт на опасен отпад, Овластен инспектор за животна средина, Градежен инспектор, Спец. за животна средина и социјални аспекти на ЕИП / ППЛП</w:t>
            </w:r>
          </w:p>
        </w:tc>
        <w:tc>
          <w:tcPr>
            <w:tcW w:w="801" w:type="pct"/>
            <w:tcBorders>
              <w:top w:val="single" w:sz="4" w:space="0" w:color="auto"/>
              <w:left w:val="single" w:sz="4" w:space="0" w:color="auto"/>
              <w:bottom w:val="single" w:sz="4" w:space="0" w:color="auto"/>
              <w:right w:val="single" w:sz="4" w:space="0" w:color="auto"/>
            </w:tcBorders>
            <w:vAlign w:val="center"/>
          </w:tcPr>
          <w:p w14:paraId="42808401" w14:textId="77777777" w:rsidR="00086457" w:rsidRPr="00AA5AC9" w:rsidRDefault="00086457" w:rsidP="00AA5AC9">
            <w:pPr>
              <w:rPr>
                <w:rFonts w:asciiTheme="minorHAnsi" w:hAnsiTheme="minorHAnsi" w:cstheme="minorHAnsi"/>
                <w:sz w:val="20"/>
                <w:szCs w:val="20"/>
              </w:rPr>
            </w:pPr>
            <w:r w:rsidRPr="00AA5AC9">
              <w:rPr>
                <w:rFonts w:asciiTheme="minorHAnsi" w:hAnsiTheme="minorHAnsi" w:cstheme="minorHAnsi"/>
                <w:sz w:val="20"/>
                <w:szCs w:val="20"/>
              </w:rPr>
              <w:lastRenderedPageBreak/>
              <w:t>Вклучено во буџетот на Договорот</w:t>
            </w:r>
          </w:p>
        </w:tc>
      </w:tr>
      <w:tr w:rsidR="00086457" w:rsidRPr="00CF6A89" w14:paraId="63E166DB" w14:textId="77777777" w:rsidTr="00AA5AC9">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718DDC09"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Изложеност на бучава на локалните граѓани од возилата и машините што работат на проектните локации</w:t>
            </w:r>
          </w:p>
        </w:tc>
        <w:tc>
          <w:tcPr>
            <w:tcW w:w="808" w:type="pct"/>
            <w:vAlign w:val="center"/>
          </w:tcPr>
          <w:p w14:paraId="6A3F27DF"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На проектните локации</w:t>
            </w:r>
          </w:p>
        </w:tc>
        <w:tc>
          <w:tcPr>
            <w:tcW w:w="1009" w:type="pct"/>
            <w:vAlign w:val="center"/>
          </w:tcPr>
          <w:p w14:paraId="13E997B7"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Прегле</w:t>
            </w:r>
            <w:r w:rsidR="00DF451E">
              <w:rPr>
                <w:rFonts w:asciiTheme="minorHAnsi" w:hAnsiTheme="minorHAnsi" w:cstheme="minorHAnsi"/>
                <w:sz w:val="20"/>
                <w:szCs w:val="20"/>
              </w:rPr>
              <w:t>дна</w:t>
            </w:r>
            <w:r w:rsidRPr="00AA5AC9">
              <w:rPr>
                <w:rFonts w:asciiTheme="minorHAnsi" w:hAnsiTheme="minorHAnsi" w:cstheme="minorHAnsi"/>
                <w:sz w:val="20"/>
                <w:szCs w:val="20"/>
              </w:rPr>
              <w:t xml:space="preserve"> техничките спецификации на нивото на бучавата на користената механизација на возилата и опремата за нивна употреба надвор</w:t>
            </w:r>
          </w:p>
        </w:tc>
        <w:tc>
          <w:tcPr>
            <w:tcW w:w="843" w:type="pct"/>
            <w:vAlign w:val="center"/>
          </w:tcPr>
          <w:p w14:paraId="036E0B12"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Пред започнување на градежните активности и за време на градежните активности по пристигната жалба од граѓаните</w:t>
            </w:r>
          </w:p>
        </w:tc>
        <w:tc>
          <w:tcPr>
            <w:tcW w:w="929" w:type="pct"/>
            <w:tcBorders>
              <w:top w:val="single" w:sz="4" w:space="0" w:color="auto"/>
              <w:left w:val="single" w:sz="4" w:space="0" w:color="auto"/>
              <w:bottom w:val="single" w:sz="4" w:space="0" w:color="auto"/>
              <w:right w:val="single" w:sz="4" w:space="0" w:color="auto"/>
            </w:tcBorders>
            <w:vAlign w:val="center"/>
          </w:tcPr>
          <w:p w14:paraId="2FAB5EDF"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Изведувач;</w:t>
            </w:r>
          </w:p>
          <w:p w14:paraId="5C6366BA"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Надзорен инженер;</w:t>
            </w:r>
          </w:p>
          <w:p w14:paraId="6C68E5FA"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Државните инспекциски органи</w:t>
            </w:r>
          </w:p>
        </w:tc>
        <w:tc>
          <w:tcPr>
            <w:tcW w:w="801" w:type="pct"/>
            <w:tcBorders>
              <w:top w:val="single" w:sz="4" w:space="0" w:color="auto"/>
              <w:left w:val="single" w:sz="4" w:space="0" w:color="auto"/>
              <w:bottom w:val="single" w:sz="4" w:space="0" w:color="auto"/>
              <w:right w:val="single" w:sz="4" w:space="0" w:color="auto"/>
            </w:tcBorders>
            <w:vAlign w:val="center"/>
          </w:tcPr>
          <w:p w14:paraId="0F4BA40E" w14:textId="77777777" w:rsidR="00086457" w:rsidRPr="00AA5AC9" w:rsidRDefault="00086457" w:rsidP="00AA5AC9">
            <w:pPr>
              <w:widowControl w:val="0"/>
              <w:rPr>
                <w:rFonts w:asciiTheme="minorHAnsi" w:hAnsiTheme="minorHAnsi" w:cstheme="minorHAnsi"/>
                <w:sz w:val="20"/>
                <w:szCs w:val="20"/>
                <w:lang w:val="en-US"/>
              </w:rPr>
            </w:pPr>
            <w:r w:rsidRPr="00AA5AC9">
              <w:rPr>
                <w:rFonts w:asciiTheme="minorHAnsi" w:hAnsiTheme="minorHAnsi" w:cstheme="minorHAnsi"/>
                <w:sz w:val="20"/>
                <w:szCs w:val="20"/>
              </w:rPr>
              <w:t>Вклучено во буџетот на Договорот</w:t>
            </w:r>
          </w:p>
        </w:tc>
      </w:tr>
      <w:tr w:rsidR="00086457" w:rsidRPr="00CF6A89" w14:paraId="63F4DF63" w14:textId="77777777" w:rsidTr="00AA5AC9">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5933BB1F"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Нивоа на бучава и вибрации</w:t>
            </w:r>
          </w:p>
        </w:tc>
        <w:tc>
          <w:tcPr>
            <w:tcW w:w="808" w:type="pct"/>
            <w:tcBorders>
              <w:top w:val="single" w:sz="4" w:space="0" w:color="auto"/>
              <w:left w:val="single" w:sz="4" w:space="0" w:color="auto"/>
              <w:bottom w:val="single" w:sz="4" w:space="0" w:color="auto"/>
              <w:right w:val="single" w:sz="4" w:space="0" w:color="auto"/>
            </w:tcBorders>
            <w:vAlign w:val="center"/>
          </w:tcPr>
          <w:p w14:paraId="309E6CC1"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 xml:space="preserve">Во рамките на проектната локација </w:t>
            </w:r>
          </w:p>
        </w:tc>
        <w:tc>
          <w:tcPr>
            <w:tcW w:w="1009" w:type="pct"/>
            <w:tcBorders>
              <w:top w:val="single" w:sz="4" w:space="0" w:color="auto"/>
              <w:left w:val="single" w:sz="4" w:space="0" w:color="auto"/>
              <w:bottom w:val="single" w:sz="4" w:space="0" w:color="auto"/>
              <w:right w:val="single" w:sz="4" w:space="0" w:color="auto"/>
            </w:tcBorders>
            <w:vAlign w:val="center"/>
          </w:tcPr>
          <w:p w14:paraId="48BEEF72"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Следење на нивото на бучава во dB (со соодветна опрема)</w:t>
            </w:r>
          </w:p>
          <w:p w14:paraId="5FF4BF41"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во согласност со националното законодавство, во случај на јавни поплаки</w:t>
            </w:r>
          </w:p>
        </w:tc>
        <w:tc>
          <w:tcPr>
            <w:tcW w:w="843" w:type="pct"/>
            <w:tcBorders>
              <w:top w:val="single" w:sz="4" w:space="0" w:color="auto"/>
              <w:left w:val="single" w:sz="4" w:space="0" w:color="auto"/>
              <w:bottom w:val="single" w:sz="4" w:space="0" w:color="auto"/>
              <w:right w:val="single" w:sz="4" w:space="0" w:color="auto"/>
            </w:tcBorders>
            <w:vAlign w:val="center"/>
          </w:tcPr>
          <w:p w14:paraId="4B5A0E75"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Следење на нивото на бучава во dB (со соодветна опрема)</w:t>
            </w:r>
          </w:p>
          <w:p w14:paraId="58E98348"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во согласност со националното законодавство, во случај на јавни поплаки</w:t>
            </w:r>
            <w:r w:rsidR="00E36FB5">
              <w:rPr>
                <w:rFonts w:asciiTheme="minorHAnsi" w:hAnsiTheme="minorHAnsi" w:cstheme="minorHAnsi"/>
                <w:sz w:val="20"/>
                <w:szCs w:val="20"/>
              </w:rPr>
              <w:t xml:space="preserve"> или </w:t>
            </w:r>
            <w:r w:rsidR="004630F2">
              <w:rPr>
                <w:rFonts w:asciiTheme="minorHAnsi" w:hAnsiTheme="minorHAnsi" w:cstheme="minorHAnsi"/>
                <w:sz w:val="20"/>
                <w:szCs w:val="20"/>
              </w:rPr>
              <w:t xml:space="preserve">на </w:t>
            </w:r>
            <w:r w:rsidR="00E36FB5">
              <w:rPr>
                <w:rFonts w:asciiTheme="minorHAnsi" w:hAnsiTheme="minorHAnsi" w:cstheme="minorHAnsi"/>
                <w:sz w:val="20"/>
                <w:szCs w:val="20"/>
              </w:rPr>
              <w:t>негативен инспекциски н</w:t>
            </w:r>
            <w:r w:rsidR="004630F2">
              <w:rPr>
                <w:rFonts w:asciiTheme="minorHAnsi" w:hAnsiTheme="minorHAnsi" w:cstheme="minorHAnsi"/>
                <w:sz w:val="20"/>
                <w:szCs w:val="20"/>
              </w:rPr>
              <w:t>аод</w:t>
            </w:r>
          </w:p>
        </w:tc>
        <w:tc>
          <w:tcPr>
            <w:tcW w:w="929" w:type="pct"/>
            <w:tcBorders>
              <w:top w:val="single" w:sz="4" w:space="0" w:color="auto"/>
              <w:left w:val="single" w:sz="4" w:space="0" w:color="auto"/>
              <w:bottom w:val="single" w:sz="4" w:space="0" w:color="auto"/>
              <w:right w:val="single" w:sz="4" w:space="0" w:color="auto"/>
            </w:tcBorders>
            <w:vAlign w:val="center"/>
          </w:tcPr>
          <w:p w14:paraId="115E46C3"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Изведувач;</w:t>
            </w:r>
          </w:p>
          <w:p w14:paraId="68CD6601"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Овластена агенција за мерење на ниво на бучава обезбедена од Изведувачот;</w:t>
            </w:r>
          </w:p>
          <w:p w14:paraId="2ACF12ED"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Овластен инспектор за животна средина,</w:t>
            </w:r>
          </w:p>
          <w:p w14:paraId="6515CA6A"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Спец. за животна средина и социјални аспекти на ЕИП / ППЛП да надгледува</w:t>
            </w:r>
          </w:p>
        </w:tc>
        <w:tc>
          <w:tcPr>
            <w:tcW w:w="801" w:type="pct"/>
            <w:tcBorders>
              <w:top w:val="single" w:sz="4" w:space="0" w:color="auto"/>
              <w:left w:val="single" w:sz="4" w:space="0" w:color="auto"/>
              <w:bottom w:val="single" w:sz="4" w:space="0" w:color="auto"/>
              <w:right w:val="single" w:sz="4" w:space="0" w:color="auto"/>
            </w:tcBorders>
            <w:vAlign w:val="center"/>
          </w:tcPr>
          <w:p w14:paraId="100326D1" w14:textId="77777777" w:rsidR="00086457" w:rsidRPr="00AA5AC9" w:rsidRDefault="00086457" w:rsidP="00AA5AC9">
            <w:pPr>
              <w:widowControl w:val="0"/>
              <w:rPr>
                <w:rFonts w:asciiTheme="minorHAnsi" w:hAnsiTheme="minorHAnsi" w:cstheme="minorHAnsi"/>
                <w:color w:val="000000"/>
                <w:sz w:val="20"/>
                <w:szCs w:val="20"/>
                <w:lang w:bidi="en-US"/>
              </w:rPr>
            </w:pPr>
            <w:r w:rsidRPr="00AA5AC9">
              <w:rPr>
                <w:rFonts w:asciiTheme="minorHAnsi" w:hAnsiTheme="minorHAnsi" w:cstheme="minorHAnsi"/>
                <w:sz w:val="20"/>
                <w:szCs w:val="20"/>
              </w:rPr>
              <w:t>Вклучено во буџетот на Договорот</w:t>
            </w:r>
          </w:p>
        </w:tc>
      </w:tr>
      <w:tr w:rsidR="00086457" w:rsidRPr="00CF6A89" w14:paraId="62706900" w14:textId="77777777" w:rsidTr="00AA5AC9">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442AD366"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 xml:space="preserve">Загадување на воздухот </w:t>
            </w:r>
          </w:p>
          <w:p w14:paraId="39FCC240"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lastRenderedPageBreak/>
              <w:t>Параметри за прашина и честички</w:t>
            </w:r>
          </w:p>
        </w:tc>
        <w:tc>
          <w:tcPr>
            <w:tcW w:w="808" w:type="pct"/>
            <w:tcBorders>
              <w:top w:val="single" w:sz="4" w:space="0" w:color="auto"/>
              <w:left w:val="single" w:sz="4" w:space="0" w:color="auto"/>
              <w:bottom w:val="single" w:sz="4" w:space="0" w:color="auto"/>
              <w:right w:val="single" w:sz="4" w:space="0" w:color="auto"/>
            </w:tcBorders>
            <w:vAlign w:val="center"/>
          </w:tcPr>
          <w:p w14:paraId="30B4F50E"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lastRenderedPageBreak/>
              <w:t xml:space="preserve">Во рамките на проектните локации </w:t>
            </w:r>
          </w:p>
        </w:tc>
        <w:tc>
          <w:tcPr>
            <w:tcW w:w="1009" w:type="pct"/>
            <w:tcBorders>
              <w:top w:val="single" w:sz="4" w:space="0" w:color="auto"/>
              <w:left w:val="single" w:sz="4" w:space="0" w:color="auto"/>
              <w:bottom w:val="single" w:sz="4" w:space="0" w:color="auto"/>
              <w:right w:val="single" w:sz="4" w:space="0" w:color="auto"/>
            </w:tcBorders>
            <w:vAlign w:val="center"/>
          </w:tcPr>
          <w:p w14:paraId="2929F1D4"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 xml:space="preserve">Земање примероци од страна на овластена компанија во </w:t>
            </w:r>
            <w:r w:rsidRPr="00AA5AC9">
              <w:rPr>
                <w:rFonts w:asciiTheme="minorHAnsi" w:hAnsiTheme="minorHAnsi" w:cstheme="minorHAnsi"/>
                <w:sz w:val="20"/>
                <w:szCs w:val="20"/>
              </w:rPr>
              <w:lastRenderedPageBreak/>
              <w:t>случај на поплаки од населението или побарани од државните органи</w:t>
            </w:r>
          </w:p>
        </w:tc>
        <w:tc>
          <w:tcPr>
            <w:tcW w:w="843" w:type="pct"/>
            <w:tcBorders>
              <w:top w:val="single" w:sz="4" w:space="0" w:color="auto"/>
              <w:left w:val="single" w:sz="4" w:space="0" w:color="auto"/>
              <w:bottom w:val="single" w:sz="4" w:space="0" w:color="auto"/>
              <w:right w:val="single" w:sz="4" w:space="0" w:color="auto"/>
            </w:tcBorders>
            <w:vAlign w:val="center"/>
          </w:tcPr>
          <w:p w14:paraId="492F2064"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lastRenderedPageBreak/>
              <w:t xml:space="preserve">Во случај на поплака или на негативен </w:t>
            </w:r>
            <w:r w:rsidRPr="00AA5AC9">
              <w:rPr>
                <w:rFonts w:asciiTheme="minorHAnsi" w:hAnsiTheme="minorHAnsi" w:cstheme="minorHAnsi"/>
                <w:sz w:val="20"/>
                <w:szCs w:val="20"/>
              </w:rPr>
              <w:lastRenderedPageBreak/>
              <w:t>инспекциски наод</w:t>
            </w:r>
          </w:p>
        </w:tc>
        <w:tc>
          <w:tcPr>
            <w:tcW w:w="929" w:type="pct"/>
            <w:tcBorders>
              <w:top w:val="single" w:sz="4" w:space="0" w:color="auto"/>
              <w:left w:val="single" w:sz="4" w:space="0" w:color="auto"/>
              <w:bottom w:val="single" w:sz="4" w:space="0" w:color="auto"/>
              <w:right w:val="single" w:sz="4" w:space="0" w:color="auto"/>
            </w:tcBorders>
            <w:vAlign w:val="center"/>
          </w:tcPr>
          <w:p w14:paraId="2FFA7605"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lastRenderedPageBreak/>
              <w:t>Изведувач;</w:t>
            </w:r>
          </w:p>
          <w:p w14:paraId="368E618D"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Надзорен инженер;</w:t>
            </w:r>
          </w:p>
          <w:p w14:paraId="0F413FDC"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lastRenderedPageBreak/>
              <w:t>Овластен инспектор за животна средина,</w:t>
            </w:r>
          </w:p>
          <w:p w14:paraId="553B8209" w14:textId="77777777" w:rsidR="00086457" w:rsidRPr="00AA5AC9" w:rsidRDefault="00086457" w:rsidP="00AA5AC9">
            <w:pPr>
              <w:widowControl w:val="0"/>
              <w:rPr>
                <w:rFonts w:asciiTheme="minorHAnsi" w:hAnsiTheme="minorHAnsi" w:cstheme="minorHAnsi"/>
                <w:sz w:val="20"/>
                <w:szCs w:val="20"/>
              </w:rPr>
            </w:pPr>
            <w:r w:rsidRPr="00AA5AC9">
              <w:rPr>
                <w:rFonts w:asciiTheme="minorHAnsi" w:hAnsiTheme="minorHAnsi" w:cstheme="minorHAnsi"/>
                <w:sz w:val="20"/>
                <w:szCs w:val="20"/>
              </w:rPr>
              <w:t>Спец. за животна средина и социјални аспекти на ЕИП / ППЛП да надгледува.</w:t>
            </w:r>
          </w:p>
        </w:tc>
        <w:tc>
          <w:tcPr>
            <w:tcW w:w="801" w:type="pct"/>
            <w:tcBorders>
              <w:top w:val="single" w:sz="4" w:space="0" w:color="auto"/>
              <w:left w:val="single" w:sz="4" w:space="0" w:color="auto"/>
              <w:bottom w:val="single" w:sz="4" w:space="0" w:color="auto"/>
              <w:right w:val="single" w:sz="4" w:space="0" w:color="auto"/>
            </w:tcBorders>
            <w:vAlign w:val="center"/>
          </w:tcPr>
          <w:p w14:paraId="66F86610" w14:textId="77777777" w:rsidR="00086457" w:rsidRPr="00AA5AC9" w:rsidRDefault="00086457" w:rsidP="00AA5AC9">
            <w:pPr>
              <w:widowControl w:val="0"/>
              <w:rPr>
                <w:rFonts w:asciiTheme="minorHAnsi" w:hAnsiTheme="minorHAnsi" w:cstheme="minorHAnsi"/>
                <w:color w:val="000000"/>
                <w:sz w:val="20"/>
                <w:szCs w:val="20"/>
                <w:lang w:bidi="en-US"/>
              </w:rPr>
            </w:pPr>
            <w:r w:rsidRPr="00AA5AC9">
              <w:rPr>
                <w:rFonts w:asciiTheme="minorHAnsi" w:hAnsiTheme="minorHAnsi" w:cstheme="minorHAnsi"/>
                <w:sz w:val="20"/>
                <w:szCs w:val="20"/>
              </w:rPr>
              <w:lastRenderedPageBreak/>
              <w:t>Вклучено во буџетот на Договорот</w:t>
            </w:r>
          </w:p>
        </w:tc>
      </w:tr>
      <w:tr w:rsidR="00086457" w:rsidRPr="00CF6A89" w14:paraId="46E40D2F" w14:textId="77777777" w:rsidTr="00AA5AC9">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0D790224"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Загадување на водата</w:t>
            </w:r>
          </w:p>
        </w:tc>
        <w:tc>
          <w:tcPr>
            <w:tcW w:w="808" w:type="pct"/>
            <w:tcBorders>
              <w:top w:val="single" w:sz="4" w:space="0" w:color="auto"/>
              <w:left w:val="single" w:sz="4" w:space="0" w:color="auto"/>
              <w:bottom w:val="single" w:sz="4" w:space="0" w:color="auto"/>
              <w:right w:val="single" w:sz="4" w:space="0" w:color="auto"/>
            </w:tcBorders>
            <w:vAlign w:val="center"/>
          </w:tcPr>
          <w:p w14:paraId="7653CA15"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Проверки дали има излевање вдолж и околу областа на проектот</w:t>
            </w:r>
          </w:p>
        </w:tc>
        <w:tc>
          <w:tcPr>
            <w:tcW w:w="1009" w:type="pct"/>
            <w:tcBorders>
              <w:top w:val="single" w:sz="4" w:space="0" w:color="auto"/>
              <w:left w:val="single" w:sz="4" w:space="0" w:color="auto"/>
              <w:bottom w:val="single" w:sz="4" w:space="0" w:color="auto"/>
              <w:right w:val="single" w:sz="4" w:space="0" w:color="auto"/>
            </w:tcBorders>
            <w:vAlign w:val="center"/>
          </w:tcPr>
          <w:p w14:paraId="077C91E0"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Визуелен.</w:t>
            </w:r>
          </w:p>
          <w:p w14:paraId="50F4F6CC"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Лабораториски испитувања за поголеми излевања од овластена компанија за анализа на вода, доколку е потребно, во случај на несреќа.</w:t>
            </w:r>
          </w:p>
          <w:p w14:paraId="60ACC154"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Излевањата се ограничуваат изагадената почва/вода  се отстрануваат и се третираат како опасен отпад. Во случај на поголеми излевања, тестирање на почвата/водата за загадувачи и информирање на инспекторатот за животна средина. Се следат нивните упатства</w:t>
            </w:r>
          </w:p>
        </w:tc>
        <w:tc>
          <w:tcPr>
            <w:tcW w:w="843" w:type="pct"/>
            <w:tcBorders>
              <w:top w:val="single" w:sz="4" w:space="0" w:color="auto"/>
              <w:left w:val="single" w:sz="4" w:space="0" w:color="auto"/>
              <w:bottom w:val="single" w:sz="4" w:space="0" w:color="auto"/>
              <w:right w:val="single" w:sz="4" w:space="0" w:color="auto"/>
            </w:tcBorders>
            <w:vAlign w:val="center"/>
          </w:tcPr>
          <w:p w14:paraId="5E81AFD2"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Редовно и во случај на несреќи</w:t>
            </w:r>
          </w:p>
        </w:tc>
        <w:tc>
          <w:tcPr>
            <w:tcW w:w="929" w:type="pct"/>
            <w:tcBorders>
              <w:top w:val="single" w:sz="4" w:space="0" w:color="auto"/>
              <w:left w:val="single" w:sz="4" w:space="0" w:color="auto"/>
              <w:bottom w:val="single" w:sz="4" w:space="0" w:color="auto"/>
              <w:right w:val="single" w:sz="4" w:space="0" w:color="auto"/>
            </w:tcBorders>
            <w:vAlign w:val="center"/>
          </w:tcPr>
          <w:p w14:paraId="3042F23E"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Изведувач;</w:t>
            </w:r>
          </w:p>
          <w:p w14:paraId="1353FE08"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Надзорен инженер;</w:t>
            </w:r>
          </w:p>
          <w:p w14:paraId="184533A7"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Инспекциски служби</w:t>
            </w:r>
            <w:r w:rsidRPr="00AA5AC9">
              <w:rPr>
                <w:rFonts w:asciiTheme="minorHAnsi" w:hAnsiTheme="minorHAnsi" w:cstheme="minorHAnsi"/>
                <w:sz w:val="20"/>
                <w:szCs w:val="20"/>
                <w:lang w:val="en-US"/>
              </w:rPr>
              <w:t>;</w:t>
            </w:r>
          </w:p>
          <w:p w14:paraId="31DB50BB"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Спец. за животна средина и социјални аспекти на ЕИП / ППЛП да надгледува</w:t>
            </w:r>
            <w:r w:rsidRPr="00AA5AC9">
              <w:rPr>
                <w:rFonts w:asciiTheme="minorHAnsi" w:hAnsiTheme="minorHAnsi" w:cstheme="minorHAnsi"/>
                <w:sz w:val="20"/>
                <w:szCs w:val="20"/>
                <w:lang w:val="en-US"/>
              </w:rPr>
              <w:t>.</w:t>
            </w:r>
          </w:p>
        </w:tc>
        <w:tc>
          <w:tcPr>
            <w:tcW w:w="801" w:type="pct"/>
            <w:tcBorders>
              <w:top w:val="single" w:sz="4" w:space="0" w:color="auto"/>
              <w:left w:val="single" w:sz="4" w:space="0" w:color="auto"/>
              <w:bottom w:val="single" w:sz="4" w:space="0" w:color="auto"/>
              <w:right w:val="single" w:sz="4" w:space="0" w:color="auto"/>
            </w:tcBorders>
            <w:vAlign w:val="center"/>
          </w:tcPr>
          <w:p w14:paraId="45B4DF37"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Вклучено во буџетот на Договорот</w:t>
            </w:r>
          </w:p>
        </w:tc>
      </w:tr>
      <w:tr w:rsidR="00086457" w:rsidRPr="00CF6A89" w14:paraId="43AEBEB1" w14:textId="77777777" w:rsidTr="00AA5AC9">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35DA9380"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eastAsia="Calibri" w:hAnsiTheme="minorHAnsi" w:cstheme="minorHAnsi"/>
                <w:sz w:val="20"/>
                <w:szCs w:val="20"/>
              </w:rPr>
              <w:t>Инциденти или несреќи поврзани со проектот или такви кои влијаат на проектот</w:t>
            </w:r>
          </w:p>
        </w:tc>
        <w:tc>
          <w:tcPr>
            <w:tcW w:w="808" w:type="pct"/>
            <w:tcBorders>
              <w:top w:val="single" w:sz="4" w:space="0" w:color="auto"/>
              <w:left w:val="single" w:sz="4" w:space="0" w:color="auto"/>
              <w:bottom w:val="single" w:sz="4" w:space="0" w:color="auto"/>
              <w:right w:val="single" w:sz="4" w:space="0" w:color="auto"/>
            </w:tcBorders>
            <w:vAlign w:val="center"/>
          </w:tcPr>
          <w:p w14:paraId="1D595DA9"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На градилиштата / вдолж  улицата</w:t>
            </w:r>
          </w:p>
        </w:tc>
        <w:tc>
          <w:tcPr>
            <w:tcW w:w="1009" w:type="pct"/>
            <w:tcBorders>
              <w:top w:val="single" w:sz="4" w:space="0" w:color="auto"/>
              <w:left w:val="single" w:sz="4" w:space="0" w:color="auto"/>
              <w:bottom w:val="single" w:sz="4" w:space="0" w:color="auto"/>
              <w:right w:val="single" w:sz="4" w:space="0" w:color="auto"/>
            </w:tcBorders>
            <w:vAlign w:val="center"/>
          </w:tcPr>
          <w:p w14:paraId="086ACCCD" w14:textId="77777777" w:rsidR="00086457" w:rsidRPr="00AA5AC9" w:rsidRDefault="00086457" w:rsidP="00AA5AC9">
            <w:pPr>
              <w:rPr>
                <w:rFonts w:asciiTheme="minorHAnsi" w:hAnsiTheme="minorHAnsi" w:cstheme="minorHAnsi"/>
                <w:sz w:val="20"/>
                <w:szCs w:val="20"/>
                <w:lang w:val="en-US"/>
              </w:rPr>
            </w:pPr>
            <w:r w:rsidRPr="00AA5AC9">
              <w:rPr>
                <w:rFonts w:asciiTheme="minorHAnsi" w:eastAsia="Calibri" w:hAnsiTheme="minorHAnsi" w:cstheme="minorHAnsi"/>
                <w:sz w:val="20"/>
                <w:szCs w:val="20"/>
                <w:lang w:eastAsia="fr-FR"/>
              </w:rPr>
              <w:t>Регуларни визуелни проверки на градилиштата и преку добивање повик / извештај по случен инцидент / несреќа</w:t>
            </w:r>
          </w:p>
        </w:tc>
        <w:tc>
          <w:tcPr>
            <w:tcW w:w="843" w:type="pct"/>
            <w:tcBorders>
              <w:top w:val="single" w:sz="4" w:space="0" w:color="auto"/>
              <w:left w:val="single" w:sz="4" w:space="0" w:color="auto"/>
              <w:bottom w:val="single" w:sz="4" w:space="0" w:color="auto"/>
              <w:right w:val="single" w:sz="4" w:space="0" w:color="auto"/>
            </w:tcBorders>
            <w:vAlign w:val="center"/>
          </w:tcPr>
          <w:p w14:paraId="043F94FD" w14:textId="77777777" w:rsidR="00086457" w:rsidRPr="00AA5AC9" w:rsidRDefault="00086457" w:rsidP="00AA5AC9">
            <w:pPr>
              <w:rPr>
                <w:rFonts w:asciiTheme="minorHAnsi" w:hAnsiTheme="minorHAnsi" w:cstheme="minorHAnsi"/>
                <w:sz w:val="20"/>
                <w:szCs w:val="20"/>
                <w:lang w:val="en-US"/>
              </w:rPr>
            </w:pPr>
            <w:r w:rsidRPr="00AA5AC9">
              <w:rPr>
                <w:rFonts w:asciiTheme="minorHAnsi" w:eastAsia="Calibri" w:hAnsiTheme="minorHAnsi" w:cstheme="minorHAnsi"/>
                <w:bCs/>
                <w:sz w:val="20"/>
                <w:szCs w:val="20"/>
                <w:lang w:eastAsia="fr-FR"/>
              </w:rPr>
              <w:t>Постојано</w:t>
            </w:r>
          </w:p>
        </w:tc>
        <w:tc>
          <w:tcPr>
            <w:tcW w:w="929" w:type="pct"/>
            <w:tcBorders>
              <w:top w:val="single" w:sz="4" w:space="0" w:color="auto"/>
              <w:left w:val="single" w:sz="4" w:space="0" w:color="auto"/>
              <w:bottom w:val="single" w:sz="4" w:space="0" w:color="auto"/>
              <w:right w:val="single" w:sz="4" w:space="0" w:color="auto"/>
            </w:tcBorders>
            <w:vAlign w:val="center"/>
          </w:tcPr>
          <w:p w14:paraId="16437073"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Изведувач;</w:t>
            </w:r>
          </w:p>
          <w:p w14:paraId="343DAAA5"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eastAsia="Calibri" w:hAnsiTheme="minorHAnsi" w:cstheme="minorHAnsi"/>
                <w:bCs/>
                <w:sz w:val="20"/>
                <w:szCs w:val="20"/>
                <w:lang w:eastAsia="fr-FR"/>
              </w:rPr>
              <w:t>Надзорен инженер;</w:t>
            </w:r>
          </w:p>
          <w:p w14:paraId="3CC83EA1" w14:textId="77777777" w:rsidR="00086457" w:rsidRPr="00AA5AC9" w:rsidRDefault="00086457" w:rsidP="00AA5AC9">
            <w:pPr>
              <w:rPr>
                <w:rFonts w:asciiTheme="minorHAnsi" w:hAnsiTheme="minorHAnsi" w:cstheme="minorHAnsi"/>
                <w:sz w:val="20"/>
                <w:szCs w:val="20"/>
                <w:lang w:val="en-US"/>
              </w:rPr>
            </w:pPr>
            <w:r w:rsidRPr="00AA5AC9">
              <w:rPr>
                <w:rFonts w:asciiTheme="minorHAnsi" w:eastAsia="Calibri" w:hAnsiTheme="minorHAnsi" w:cstheme="minorHAnsi"/>
                <w:bCs/>
                <w:sz w:val="20"/>
                <w:szCs w:val="20"/>
                <w:lang w:eastAsia="fr-FR"/>
              </w:rPr>
              <w:t xml:space="preserve">Специјалистот за животна средина и социјални аспекти при ЕИП (потребно е да ја извести СБ доколку се случи инцидент и/ </w:t>
            </w:r>
            <w:r w:rsidRPr="00AA5AC9">
              <w:rPr>
                <w:rFonts w:asciiTheme="minorHAnsi" w:eastAsia="Calibri" w:hAnsiTheme="minorHAnsi" w:cstheme="minorHAnsi"/>
                <w:bCs/>
                <w:sz w:val="20"/>
                <w:szCs w:val="20"/>
                <w:lang w:eastAsia="fr-FR"/>
              </w:rPr>
              <w:lastRenderedPageBreak/>
              <w:t>несреќа</w:t>
            </w:r>
            <w:r w:rsidRPr="00AA5AC9">
              <w:rPr>
                <w:rFonts w:asciiTheme="minorHAnsi" w:eastAsia="Calibri" w:hAnsiTheme="minorHAnsi" w:cstheme="minorHAnsi"/>
                <w:bCs/>
                <w:sz w:val="20"/>
                <w:szCs w:val="20"/>
                <w:lang w:val="en-US" w:eastAsia="fr-FR"/>
              </w:rPr>
              <w:t>)</w:t>
            </w:r>
          </w:p>
        </w:tc>
        <w:tc>
          <w:tcPr>
            <w:tcW w:w="801" w:type="pct"/>
            <w:tcBorders>
              <w:top w:val="single" w:sz="4" w:space="0" w:color="auto"/>
              <w:left w:val="single" w:sz="4" w:space="0" w:color="auto"/>
              <w:bottom w:val="single" w:sz="4" w:space="0" w:color="auto"/>
              <w:right w:val="single" w:sz="4" w:space="0" w:color="auto"/>
            </w:tcBorders>
            <w:vAlign w:val="center"/>
          </w:tcPr>
          <w:p w14:paraId="6917734A"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lastRenderedPageBreak/>
              <w:t>Вклучено во буџетот на Договорот</w:t>
            </w:r>
          </w:p>
        </w:tc>
      </w:tr>
      <w:tr w:rsidR="00086457" w:rsidRPr="00CF6A89" w14:paraId="3B9CFE01" w14:textId="77777777" w:rsidTr="00AA5AC9">
        <w:trPr>
          <w:trHeight w:val="397"/>
          <w:jc w:val="center"/>
        </w:trPr>
        <w:tc>
          <w:tcPr>
            <w:tcW w:w="610" w:type="pct"/>
            <w:tcBorders>
              <w:top w:val="single" w:sz="4" w:space="0" w:color="auto"/>
              <w:left w:val="single" w:sz="4" w:space="0" w:color="auto"/>
              <w:bottom w:val="single" w:sz="4" w:space="0" w:color="auto"/>
              <w:right w:val="single" w:sz="4" w:space="0" w:color="auto"/>
            </w:tcBorders>
            <w:vAlign w:val="center"/>
          </w:tcPr>
          <w:p w14:paraId="21D659DB" w14:textId="77777777" w:rsidR="00086457" w:rsidRPr="00CF6A89" w:rsidRDefault="00086457" w:rsidP="00AA5AC9">
            <w:pPr>
              <w:widowControl w:val="0"/>
              <w:autoSpaceDE w:val="0"/>
              <w:autoSpaceDN w:val="0"/>
              <w:adjustRightInd w:val="0"/>
              <w:rPr>
                <w:rFonts w:asciiTheme="minorHAnsi" w:eastAsia="Calibri" w:hAnsiTheme="minorHAnsi" w:cstheme="minorHAnsi"/>
                <w:sz w:val="20"/>
                <w:szCs w:val="20"/>
              </w:rPr>
            </w:pPr>
            <w:r w:rsidRPr="00AA5AC9">
              <w:rPr>
                <w:rFonts w:asciiTheme="minorHAnsi" w:eastAsia="Calibri" w:hAnsiTheme="minorHAnsi" w:cstheme="minorHAnsi"/>
                <w:sz w:val="20"/>
                <w:szCs w:val="20"/>
              </w:rPr>
              <w:t>Следствени активности како превентивни мерки за спречување да настанат слични ситуации</w:t>
            </w:r>
          </w:p>
        </w:tc>
        <w:tc>
          <w:tcPr>
            <w:tcW w:w="808" w:type="pct"/>
            <w:tcBorders>
              <w:top w:val="single" w:sz="4" w:space="0" w:color="auto"/>
              <w:left w:val="single" w:sz="4" w:space="0" w:color="auto"/>
              <w:bottom w:val="single" w:sz="4" w:space="0" w:color="auto"/>
              <w:right w:val="single" w:sz="4" w:space="0" w:color="auto"/>
            </w:tcBorders>
            <w:vAlign w:val="center"/>
          </w:tcPr>
          <w:p w14:paraId="3741D9F6"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На градилиштата / вдолж  улицата</w:t>
            </w:r>
          </w:p>
        </w:tc>
        <w:tc>
          <w:tcPr>
            <w:tcW w:w="1009" w:type="pct"/>
            <w:tcBorders>
              <w:top w:val="single" w:sz="4" w:space="0" w:color="auto"/>
              <w:left w:val="single" w:sz="4" w:space="0" w:color="auto"/>
              <w:bottom w:val="single" w:sz="4" w:space="0" w:color="auto"/>
              <w:right w:val="single" w:sz="4" w:space="0" w:color="auto"/>
            </w:tcBorders>
            <w:vAlign w:val="center"/>
          </w:tcPr>
          <w:p w14:paraId="74537D11"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eastAsia="Calibri" w:hAnsiTheme="minorHAnsi" w:cstheme="minorHAnsi"/>
                <w:sz w:val="20"/>
                <w:szCs w:val="20"/>
                <w:lang w:eastAsia="fr-FR"/>
              </w:rPr>
              <w:t>Преку редовно известување од страна на Изведувачот и Надзорниот инженер</w:t>
            </w:r>
          </w:p>
        </w:tc>
        <w:tc>
          <w:tcPr>
            <w:tcW w:w="843" w:type="pct"/>
            <w:tcBorders>
              <w:top w:val="single" w:sz="4" w:space="0" w:color="auto"/>
              <w:left w:val="single" w:sz="4" w:space="0" w:color="auto"/>
              <w:bottom w:val="single" w:sz="4" w:space="0" w:color="auto"/>
              <w:right w:val="single" w:sz="4" w:space="0" w:color="auto"/>
            </w:tcBorders>
            <w:vAlign w:val="center"/>
          </w:tcPr>
          <w:p w14:paraId="41F1F90D" w14:textId="77777777" w:rsidR="00086457" w:rsidRPr="00AA5AC9" w:rsidRDefault="00086457" w:rsidP="00AA5AC9">
            <w:pPr>
              <w:rPr>
                <w:rFonts w:asciiTheme="minorHAnsi" w:eastAsia="Calibri" w:hAnsiTheme="minorHAnsi" w:cstheme="minorHAnsi"/>
                <w:bCs/>
                <w:sz w:val="20"/>
                <w:szCs w:val="20"/>
                <w:lang w:val="en-US" w:eastAsia="fr-FR"/>
              </w:rPr>
            </w:pPr>
            <w:r w:rsidRPr="00AA5AC9">
              <w:rPr>
                <w:rFonts w:asciiTheme="minorHAnsi" w:eastAsia="Calibri" w:hAnsiTheme="minorHAnsi" w:cstheme="minorHAnsi"/>
                <w:bCs/>
                <w:sz w:val="20"/>
                <w:szCs w:val="20"/>
                <w:lang w:eastAsia="fr-FR"/>
              </w:rPr>
              <w:t>На месечно ниво до затварање на сите следствени активности</w:t>
            </w:r>
          </w:p>
        </w:tc>
        <w:tc>
          <w:tcPr>
            <w:tcW w:w="929" w:type="pct"/>
            <w:tcBorders>
              <w:top w:val="single" w:sz="4" w:space="0" w:color="auto"/>
              <w:left w:val="single" w:sz="4" w:space="0" w:color="auto"/>
              <w:bottom w:val="single" w:sz="4" w:space="0" w:color="auto"/>
              <w:right w:val="single" w:sz="4" w:space="0" w:color="auto"/>
            </w:tcBorders>
            <w:vAlign w:val="center"/>
          </w:tcPr>
          <w:p w14:paraId="7AEC3592"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Изведувач;</w:t>
            </w:r>
          </w:p>
          <w:p w14:paraId="52D017AD"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eastAsia="Calibri" w:hAnsiTheme="minorHAnsi" w:cstheme="minorHAnsi"/>
                <w:bCs/>
                <w:sz w:val="20"/>
                <w:szCs w:val="20"/>
                <w:lang w:eastAsia="fr-FR"/>
              </w:rPr>
              <w:t>Надзорен инженер;</w:t>
            </w:r>
          </w:p>
          <w:p w14:paraId="14292895"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eastAsia="Calibri" w:hAnsiTheme="minorHAnsi" w:cstheme="minorHAnsi"/>
                <w:bCs/>
                <w:sz w:val="20"/>
                <w:szCs w:val="20"/>
                <w:lang w:eastAsia="fr-FR"/>
              </w:rPr>
              <w:t>ЕИП Специјалист за животна средина и социјални аспекти</w:t>
            </w:r>
            <w:r w:rsidRPr="00AA5AC9">
              <w:rPr>
                <w:rFonts w:asciiTheme="minorHAnsi" w:hAnsiTheme="minorHAnsi" w:cstheme="minorHAnsi"/>
                <w:sz w:val="20"/>
                <w:szCs w:val="20"/>
                <w:lang w:val="en-US"/>
              </w:rPr>
              <w:t>.</w:t>
            </w:r>
          </w:p>
        </w:tc>
        <w:tc>
          <w:tcPr>
            <w:tcW w:w="801" w:type="pct"/>
            <w:tcBorders>
              <w:top w:val="single" w:sz="4" w:space="0" w:color="auto"/>
              <w:left w:val="single" w:sz="4" w:space="0" w:color="auto"/>
              <w:bottom w:val="single" w:sz="4" w:space="0" w:color="auto"/>
              <w:right w:val="single" w:sz="4" w:space="0" w:color="auto"/>
            </w:tcBorders>
            <w:vAlign w:val="center"/>
          </w:tcPr>
          <w:p w14:paraId="0A06A2B7" w14:textId="77777777" w:rsidR="00086457" w:rsidRPr="00AA5AC9" w:rsidRDefault="00086457" w:rsidP="00AA5AC9">
            <w:pPr>
              <w:rPr>
                <w:rFonts w:asciiTheme="minorHAnsi" w:hAnsiTheme="minorHAnsi" w:cstheme="minorHAnsi"/>
                <w:sz w:val="20"/>
                <w:szCs w:val="20"/>
                <w:lang w:val="en-US"/>
              </w:rPr>
            </w:pPr>
            <w:r w:rsidRPr="00AA5AC9">
              <w:rPr>
                <w:rFonts w:asciiTheme="minorHAnsi" w:hAnsiTheme="minorHAnsi" w:cstheme="minorHAnsi"/>
                <w:sz w:val="20"/>
                <w:szCs w:val="20"/>
              </w:rPr>
              <w:t>Вклучено во буџетот на Договорот</w:t>
            </w:r>
          </w:p>
        </w:tc>
      </w:tr>
      <w:tr w:rsidR="00086457" w:rsidRPr="00CF6A89" w14:paraId="12440556" w14:textId="77777777" w:rsidTr="00AA5AC9">
        <w:trPr>
          <w:trHeight w:val="131"/>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hideMark/>
          </w:tcPr>
          <w:p w14:paraId="10C936B2" w14:textId="77777777" w:rsidR="00086457" w:rsidRPr="00AA5AC9" w:rsidRDefault="00086457" w:rsidP="0015155F">
            <w:pPr>
              <w:rPr>
                <w:rFonts w:asciiTheme="minorHAnsi" w:hAnsiTheme="minorHAnsi" w:cstheme="minorHAnsi"/>
                <w:b/>
                <w:sz w:val="20"/>
                <w:szCs w:val="20"/>
                <w:lang w:val="en-US"/>
              </w:rPr>
            </w:pPr>
            <w:r w:rsidRPr="00AA5AC9">
              <w:rPr>
                <w:rFonts w:asciiTheme="minorHAnsi" w:hAnsiTheme="minorHAnsi" w:cstheme="minorHAnsi"/>
                <w:b/>
                <w:sz w:val="20"/>
                <w:szCs w:val="20"/>
              </w:rPr>
              <w:t>Оперативна фаза</w:t>
            </w:r>
          </w:p>
        </w:tc>
      </w:tr>
      <w:tr w:rsidR="00086457" w:rsidRPr="00CF6A89" w14:paraId="50D1FAFA" w14:textId="77777777" w:rsidTr="00AA5AC9">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568D7055"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Правилно управување со отпадот</w:t>
            </w:r>
          </w:p>
        </w:tc>
        <w:tc>
          <w:tcPr>
            <w:tcW w:w="808" w:type="pct"/>
            <w:tcBorders>
              <w:top w:val="single" w:sz="4" w:space="0" w:color="auto"/>
              <w:left w:val="single" w:sz="4" w:space="0" w:color="auto"/>
              <w:bottom w:val="single" w:sz="4" w:space="0" w:color="auto"/>
              <w:right w:val="single" w:sz="4" w:space="0" w:color="auto"/>
            </w:tcBorders>
            <w:vAlign w:val="center"/>
          </w:tcPr>
          <w:p w14:paraId="0B1B60A6"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На локацијата и во околината</w:t>
            </w:r>
          </w:p>
        </w:tc>
        <w:tc>
          <w:tcPr>
            <w:tcW w:w="1009" w:type="pct"/>
            <w:tcBorders>
              <w:top w:val="single" w:sz="4" w:space="0" w:color="auto"/>
              <w:left w:val="single" w:sz="4" w:space="0" w:color="auto"/>
              <w:bottom w:val="single" w:sz="4" w:space="0" w:color="auto"/>
              <w:right w:val="single" w:sz="4" w:space="0" w:color="auto"/>
            </w:tcBorders>
            <w:vAlign w:val="center"/>
          </w:tcPr>
          <w:p w14:paraId="345765C5"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Правилно се управува со отпадот</w:t>
            </w:r>
          </w:p>
        </w:tc>
        <w:tc>
          <w:tcPr>
            <w:tcW w:w="843" w:type="pct"/>
            <w:tcBorders>
              <w:top w:val="single" w:sz="4" w:space="0" w:color="auto"/>
              <w:left w:val="single" w:sz="4" w:space="0" w:color="auto"/>
              <w:bottom w:val="single" w:sz="4" w:space="0" w:color="auto"/>
              <w:right w:val="single" w:sz="4" w:space="0" w:color="auto"/>
            </w:tcBorders>
            <w:vAlign w:val="center"/>
          </w:tcPr>
          <w:p w14:paraId="17E80984"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Неделно</w:t>
            </w:r>
          </w:p>
        </w:tc>
        <w:tc>
          <w:tcPr>
            <w:tcW w:w="929" w:type="pct"/>
            <w:tcBorders>
              <w:top w:val="single" w:sz="4" w:space="0" w:color="auto"/>
              <w:left w:val="single" w:sz="4" w:space="0" w:color="auto"/>
              <w:bottom w:val="single" w:sz="4" w:space="0" w:color="auto"/>
              <w:right w:val="single" w:sz="4" w:space="0" w:color="auto"/>
            </w:tcBorders>
            <w:vAlign w:val="center"/>
          </w:tcPr>
          <w:p w14:paraId="3BC1C35A"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Овластено друштво за собирање отпад ангажирано од страна на Општинатаили ЈКП</w:t>
            </w:r>
          </w:p>
        </w:tc>
        <w:tc>
          <w:tcPr>
            <w:tcW w:w="801" w:type="pct"/>
            <w:tcBorders>
              <w:top w:val="single" w:sz="4" w:space="0" w:color="auto"/>
              <w:left w:val="single" w:sz="4" w:space="0" w:color="auto"/>
              <w:bottom w:val="single" w:sz="4" w:space="0" w:color="auto"/>
              <w:right w:val="single" w:sz="4" w:space="0" w:color="auto"/>
            </w:tcBorders>
            <w:vAlign w:val="center"/>
          </w:tcPr>
          <w:p w14:paraId="13702898"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Вклучено во годишниот буџет на општината(на пр. Буџетот на ЈКП</w:t>
            </w:r>
            <w:r w:rsidRPr="00AA5AC9">
              <w:rPr>
                <w:rFonts w:asciiTheme="minorHAnsi" w:hAnsiTheme="minorHAnsi" w:cstheme="minorHAnsi"/>
                <w:sz w:val="20"/>
                <w:szCs w:val="20"/>
                <w:lang w:val="en-US"/>
              </w:rPr>
              <w:t>)</w:t>
            </w:r>
          </w:p>
        </w:tc>
      </w:tr>
      <w:tr w:rsidR="00086457" w:rsidRPr="00CF6A89" w14:paraId="74FD1121" w14:textId="77777777" w:rsidTr="00AA5AC9">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229625A9" w14:textId="77777777" w:rsidR="00086457" w:rsidRPr="00AA5AC9" w:rsidRDefault="00086457" w:rsidP="00AA5AC9">
            <w:pPr>
              <w:widowControl w:val="0"/>
              <w:autoSpaceDE w:val="0"/>
              <w:autoSpaceDN w:val="0"/>
              <w:adjustRightInd w:val="0"/>
              <w:rPr>
                <w:rFonts w:asciiTheme="minorHAnsi" w:hAnsiTheme="minorHAnsi" w:cstheme="minorHAnsi"/>
                <w:sz w:val="20"/>
                <w:szCs w:val="20"/>
              </w:rPr>
            </w:pPr>
            <w:r w:rsidRPr="00AA5AC9">
              <w:rPr>
                <w:rFonts w:asciiTheme="minorHAnsi" w:hAnsiTheme="minorHAnsi" w:cstheme="minorHAnsi"/>
                <w:sz w:val="20"/>
                <w:szCs w:val="20"/>
              </w:rPr>
              <w:t>Угинати животни на новите  улици и нивно собирање  и конечно отстранување на одобрена постројка/ локација</w:t>
            </w:r>
          </w:p>
        </w:tc>
        <w:tc>
          <w:tcPr>
            <w:tcW w:w="808" w:type="pct"/>
            <w:tcBorders>
              <w:top w:val="single" w:sz="4" w:space="0" w:color="auto"/>
              <w:left w:val="single" w:sz="4" w:space="0" w:color="auto"/>
              <w:bottom w:val="single" w:sz="4" w:space="0" w:color="auto"/>
              <w:right w:val="single" w:sz="4" w:space="0" w:color="auto"/>
            </w:tcBorders>
            <w:vAlign w:val="center"/>
          </w:tcPr>
          <w:p w14:paraId="752F79E4"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Вдолж проектните локации</w:t>
            </w:r>
          </w:p>
        </w:tc>
        <w:tc>
          <w:tcPr>
            <w:tcW w:w="1009" w:type="pct"/>
            <w:tcBorders>
              <w:top w:val="single" w:sz="4" w:space="0" w:color="auto"/>
              <w:left w:val="single" w:sz="4" w:space="0" w:color="auto"/>
              <w:bottom w:val="single" w:sz="4" w:space="0" w:color="auto"/>
              <w:right w:val="single" w:sz="4" w:space="0" w:color="auto"/>
            </w:tcBorders>
            <w:vAlign w:val="center"/>
          </w:tcPr>
          <w:p w14:paraId="39641431"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Style w:val="jlqj4b"/>
                <w:rFonts w:asciiTheme="minorHAnsi" w:hAnsiTheme="minorHAnsi" w:cstheme="minorHAnsi"/>
                <w:sz w:val="20"/>
                <w:szCs w:val="20"/>
              </w:rPr>
              <w:t>Труповите треба да се соберат од страна на овластена институција во согласност со националното законодавство и конечно да се отстранат во постројката/локацијата одобрена од ветеринарното или санитарното одделение. Доказите за оваа операција треба да се чуваат</w:t>
            </w:r>
            <w:r w:rsidRPr="00AA5AC9">
              <w:rPr>
                <w:rFonts w:asciiTheme="minorHAnsi" w:hAnsiTheme="minorHAnsi" w:cstheme="minorHAnsi"/>
                <w:sz w:val="20"/>
                <w:szCs w:val="20"/>
                <w:lang w:val="en-US"/>
              </w:rPr>
              <w:t>.</w:t>
            </w:r>
          </w:p>
        </w:tc>
        <w:tc>
          <w:tcPr>
            <w:tcW w:w="843" w:type="pct"/>
            <w:tcBorders>
              <w:top w:val="single" w:sz="4" w:space="0" w:color="auto"/>
              <w:left w:val="single" w:sz="4" w:space="0" w:color="auto"/>
              <w:bottom w:val="single" w:sz="4" w:space="0" w:color="auto"/>
              <w:right w:val="single" w:sz="4" w:space="0" w:color="auto"/>
            </w:tcBorders>
            <w:vAlign w:val="center"/>
          </w:tcPr>
          <w:p w14:paraId="4F677916"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Месечно</w:t>
            </w:r>
          </w:p>
        </w:tc>
        <w:tc>
          <w:tcPr>
            <w:tcW w:w="929" w:type="pct"/>
            <w:tcBorders>
              <w:top w:val="single" w:sz="4" w:space="0" w:color="auto"/>
              <w:left w:val="single" w:sz="4" w:space="0" w:color="auto"/>
              <w:bottom w:val="single" w:sz="4" w:space="0" w:color="auto"/>
              <w:right w:val="single" w:sz="4" w:space="0" w:color="auto"/>
            </w:tcBorders>
            <w:vAlign w:val="center"/>
          </w:tcPr>
          <w:p w14:paraId="4F9D204D"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Style w:val="jlqj4b"/>
                <w:rFonts w:asciiTheme="minorHAnsi" w:hAnsiTheme="minorHAnsi" w:cstheme="minorHAnsi"/>
                <w:sz w:val="20"/>
                <w:szCs w:val="20"/>
              </w:rPr>
              <w:t>Персоналот на општинатаили ангажираната компанија (лиценцирана) или владина/локална институција (на пр. ЈКП</w:t>
            </w:r>
            <w:r w:rsidRPr="00AA5AC9">
              <w:rPr>
                <w:rFonts w:asciiTheme="minorHAnsi" w:hAnsiTheme="minorHAnsi" w:cstheme="minorHAnsi"/>
                <w:sz w:val="20"/>
                <w:szCs w:val="20"/>
                <w:lang w:val="en-US"/>
              </w:rPr>
              <w:t>)</w:t>
            </w:r>
          </w:p>
        </w:tc>
        <w:tc>
          <w:tcPr>
            <w:tcW w:w="801" w:type="pct"/>
            <w:tcBorders>
              <w:top w:val="single" w:sz="4" w:space="0" w:color="auto"/>
              <w:left w:val="single" w:sz="4" w:space="0" w:color="auto"/>
              <w:bottom w:val="single" w:sz="4" w:space="0" w:color="auto"/>
              <w:right w:val="single" w:sz="4" w:space="0" w:color="auto"/>
            </w:tcBorders>
            <w:vAlign w:val="center"/>
          </w:tcPr>
          <w:p w14:paraId="59ED059C" w14:textId="77777777" w:rsidR="00086457" w:rsidRPr="00AA5AC9" w:rsidRDefault="00086457" w:rsidP="00AA5AC9">
            <w:pPr>
              <w:widowControl w:val="0"/>
              <w:autoSpaceDE w:val="0"/>
              <w:autoSpaceDN w:val="0"/>
              <w:adjustRightInd w:val="0"/>
              <w:rPr>
                <w:rFonts w:asciiTheme="minorHAnsi" w:hAnsiTheme="minorHAnsi" w:cstheme="minorHAnsi"/>
                <w:sz w:val="20"/>
                <w:szCs w:val="20"/>
                <w:lang w:val="en-US"/>
              </w:rPr>
            </w:pPr>
            <w:r w:rsidRPr="00AA5AC9">
              <w:rPr>
                <w:rFonts w:asciiTheme="minorHAnsi" w:hAnsiTheme="minorHAnsi" w:cstheme="minorHAnsi"/>
                <w:sz w:val="20"/>
                <w:szCs w:val="20"/>
              </w:rPr>
              <w:t>Вклучено во годишниот буџет на општината(на пр. Буџетот на ЈКП</w:t>
            </w:r>
            <w:r w:rsidRPr="00AA5AC9">
              <w:rPr>
                <w:rFonts w:asciiTheme="minorHAnsi" w:hAnsiTheme="minorHAnsi" w:cstheme="minorHAnsi"/>
                <w:sz w:val="20"/>
                <w:szCs w:val="20"/>
                <w:lang w:val="en-US"/>
              </w:rPr>
              <w:t>)</w:t>
            </w:r>
          </w:p>
        </w:tc>
      </w:tr>
      <w:tr w:rsidR="00086457" w:rsidRPr="00CF6A89" w14:paraId="0BBD784B" w14:textId="77777777" w:rsidTr="00AA5AC9">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2B870890" w14:textId="77777777" w:rsidR="00086457" w:rsidRPr="00AA5AC9" w:rsidRDefault="00086457" w:rsidP="00AA5AC9">
            <w:pPr>
              <w:rPr>
                <w:rFonts w:asciiTheme="minorHAnsi" w:eastAsia="Calibri" w:hAnsiTheme="minorHAnsi" w:cstheme="minorHAnsi"/>
                <w:bCs/>
                <w:sz w:val="20"/>
                <w:szCs w:val="20"/>
                <w:lang w:eastAsia="fr-FR"/>
              </w:rPr>
            </w:pPr>
            <w:r w:rsidRPr="00AA5AC9">
              <w:rPr>
                <w:rFonts w:asciiTheme="minorHAnsi" w:eastAsia="Calibri" w:hAnsiTheme="minorHAnsi" w:cstheme="minorHAnsi"/>
                <w:bCs/>
                <w:sz w:val="20"/>
                <w:szCs w:val="20"/>
                <w:lang w:eastAsia="fr-FR"/>
              </w:rPr>
              <w:t xml:space="preserve">Редовно одржување на уличната мрежа, вклучително и мерките за </w:t>
            </w:r>
            <w:r w:rsidRPr="00AA5AC9">
              <w:rPr>
                <w:rFonts w:asciiTheme="minorHAnsi" w:eastAsia="Calibri" w:hAnsiTheme="minorHAnsi" w:cstheme="minorHAnsi"/>
                <w:bCs/>
                <w:sz w:val="20"/>
                <w:szCs w:val="20"/>
                <w:lang w:eastAsia="fr-FR"/>
              </w:rPr>
              <w:lastRenderedPageBreak/>
              <w:t xml:space="preserve">безбедност во сообраќајот </w:t>
            </w:r>
          </w:p>
        </w:tc>
        <w:tc>
          <w:tcPr>
            <w:tcW w:w="808" w:type="pct"/>
            <w:tcBorders>
              <w:top w:val="single" w:sz="4" w:space="0" w:color="auto"/>
              <w:left w:val="single" w:sz="4" w:space="0" w:color="auto"/>
              <w:bottom w:val="single" w:sz="4" w:space="0" w:color="auto"/>
              <w:right w:val="single" w:sz="4" w:space="0" w:color="auto"/>
            </w:tcBorders>
            <w:vAlign w:val="center"/>
          </w:tcPr>
          <w:p w14:paraId="7660539A" w14:textId="77777777" w:rsidR="00086457" w:rsidRPr="00AA5AC9" w:rsidRDefault="00086457" w:rsidP="00AA5AC9">
            <w:pPr>
              <w:rPr>
                <w:rFonts w:asciiTheme="minorHAnsi" w:eastAsia="Calibri" w:hAnsiTheme="minorHAnsi" w:cstheme="minorHAnsi"/>
                <w:bCs/>
                <w:sz w:val="20"/>
                <w:szCs w:val="20"/>
                <w:lang w:val="en-US" w:eastAsia="fr-FR"/>
              </w:rPr>
            </w:pPr>
            <w:r w:rsidRPr="00AA5AC9">
              <w:rPr>
                <w:rFonts w:asciiTheme="minorHAnsi" w:eastAsia="Calibri" w:hAnsiTheme="minorHAnsi" w:cstheme="minorHAnsi"/>
                <w:bCs/>
                <w:sz w:val="20"/>
                <w:szCs w:val="20"/>
                <w:lang w:eastAsia="fr-FR"/>
              </w:rPr>
              <w:lastRenderedPageBreak/>
              <w:t>Вдолж улиците</w:t>
            </w:r>
          </w:p>
        </w:tc>
        <w:tc>
          <w:tcPr>
            <w:tcW w:w="1009" w:type="pct"/>
            <w:tcBorders>
              <w:top w:val="single" w:sz="4" w:space="0" w:color="auto"/>
              <w:left w:val="single" w:sz="4" w:space="0" w:color="auto"/>
              <w:bottom w:val="single" w:sz="4" w:space="0" w:color="auto"/>
              <w:right w:val="single" w:sz="4" w:space="0" w:color="auto"/>
            </w:tcBorders>
            <w:vAlign w:val="center"/>
          </w:tcPr>
          <w:p w14:paraId="68742C3C"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eastAsia="Calibri" w:hAnsiTheme="minorHAnsi" w:cstheme="minorHAnsi"/>
                <w:bCs/>
                <w:sz w:val="20"/>
                <w:szCs w:val="20"/>
                <w:lang w:eastAsia="fr-FR"/>
              </w:rPr>
              <w:t xml:space="preserve">Со редовни визуелни проверки на состојбата на улиците, во поглед на тоа дали има пукнатини и оштетувања, состојбата на </w:t>
            </w:r>
            <w:r w:rsidRPr="00AA5AC9">
              <w:rPr>
                <w:rFonts w:asciiTheme="minorHAnsi" w:eastAsia="Calibri" w:hAnsiTheme="minorHAnsi" w:cstheme="minorHAnsi"/>
                <w:bCs/>
                <w:sz w:val="20"/>
                <w:szCs w:val="20"/>
                <w:lang w:eastAsia="fr-FR"/>
              </w:rPr>
              <w:lastRenderedPageBreak/>
              <w:t>сообраќајната сигнализација, соодветна атмосферска канализација, можна израсната вегетација, отпад или остатоци од снег, чистење на улиците и системот за одведување на водата</w:t>
            </w:r>
          </w:p>
        </w:tc>
        <w:tc>
          <w:tcPr>
            <w:tcW w:w="843" w:type="pct"/>
            <w:tcBorders>
              <w:top w:val="single" w:sz="4" w:space="0" w:color="auto"/>
              <w:left w:val="single" w:sz="4" w:space="0" w:color="auto"/>
              <w:bottom w:val="single" w:sz="4" w:space="0" w:color="auto"/>
              <w:right w:val="single" w:sz="4" w:space="0" w:color="auto"/>
            </w:tcBorders>
            <w:vAlign w:val="center"/>
          </w:tcPr>
          <w:p w14:paraId="4BD1EC36" w14:textId="77777777" w:rsidR="00086457" w:rsidRPr="00AA5AC9" w:rsidRDefault="00086457" w:rsidP="00AA5AC9">
            <w:pPr>
              <w:rPr>
                <w:rFonts w:asciiTheme="minorHAnsi" w:eastAsia="Calibri" w:hAnsiTheme="minorHAnsi" w:cstheme="minorHAnsi"/>
                <w:bCs/>
                <w:sz w:val="20"/>
                <w:szCs w:val="20"/>
                <w:lang w:val="en-US" w:eastAsia="fr-FR"/>
              </w:rPr>
            </w:pPr>
            <w:r w:rsidRPr="00AA5AC9">
              <w:rPr>
                <w:rFonts w:asciiTheme="minorHAnsi" w:eastAsia="Calibri" w:hAnsiTheme="minorHAnsi" w:cstheme="minorHAnsi"/>
                <w:bCs/>
                <w:sz w:val="20"/>
                <w:szCs w:val="20"/>
                <w:lang w:eastAsia="fr-FR"/>
              </w:rPr>
              <w:lastRenderedPageBreak/>
              <w:t>Континуирано и особено во зимски услови</w:t>
            </w:r>
            <w:r w:rsidRPr="00AA5AC9">
              <w:rPr>
                <w:rFonts w:asciiTheme="minorHAnsi" w:eastAsia="Calibri" w:hAnsiTheme="minorHAnsi" w:cstheme="minorHAnsi"/>
                <w:bCs/>
                <w:sz w:val="20"/>
                <w:szCs w:val="20"/>
                <w:lang w:val="en-US" w:eastAsia="fr-FR"/>
              </w:rPr>
              <w:t>.</w:t>
            </w:r>
          </w:p>
        </w:tc>
        <w:tc>
          <w:tcPr>
            <w:tcW w:w="929" w:type="pct"/>
            <w:tcBorders>
              <w:top w:val="single" w:sz="4" w:space="0" w:color="auto"/>
              <w:left w:val="single" w:sz="4" w:space="0" w:color="auto"/>
              <w:bottom w:val="single" w:sz="4" w:space="0" w:color="auto"/>
              <w:right w:val="single" w:sz="4" w:space="0" w:color="auto"/>
            </w:tcBorders>
            <w:vAlign w:val="center"/>
          </w:tcPr>
          <w:p w14:paraId="4F5FBB78" w14:textId="77777777" w:rsidR="00086457" w:rsidRPr="00AA5AC9" w:rsidRDefault="00086457" w:rsidP="00AA5AC9">
            <w:pPr>
              <w:rPr>
                <w:rFonts w:asciiTheme="minorHAnsi" w:eastAsia="Calibri" w:hAnsiTheme="minorHAnsi" w:cstheme="minorHAnsi"/>
                <w:bCs/>
                <w:sz w:val="20"/>
                <w:szCs w:val="20"/>
                <w:lang w:val="en-US" w:eastAsia="fr-FR"/>
              </w:rPr>
            </w:pPr>
            <w:r w:rsidRPr="00AA5AC9">
              <w:rPr>
                <w:rFonts w:asciiTheme="minorHAnsi" w:eastAsia="Calibri" w:hAnsiTheme="minorHAnsi" w:cstheme="minorHAnsi"/>
                <w:bCs/>
                <w:sz w:val="20"/>
                <w:szCs w:val="20"/>
                <w:lang w:eastAsia="fr-FR"/>
              </w:rPr>
              <w:t>Овластено правно лице за одржување патишта ангажирано од страна на Општината</w:t>
            </w:r>
          </w:p>
        </w:tc>
        <w:tc>
          <w:tcPr>
            <w:tcW w:w="801" w:type="pct"/>
            <w:tcBorders>
              <w:top w:val="single" w:sz="4" w:space="0" w:color="auto"/>
              <w:left w:val="single" w:sz="4" w:space="0" w:color="auto"/>
              <w:bottom w:val="single" w:sz="4" w:space="0" w:color="auto"/>
              <w:right w:val="single" w:sz="4" w:space="0" w:color="auto"/>
            </w:tcBorders>
            <w:vAlign w:val="center"/>
          </w:tcPr>
          <w:p w14:paraId="26A7BAFE" w14:textId="77777777" w:rsidR="00086457" w:rsidRPr="00CF6A89" w:rsidRDefault="00164E07" w:rsidP="00AA5AC9">
            <w:pPr>
              <w:autoSpaceDE w:val="0"/>
              <w:autoSpaceDN w:val="0"/>
              <w:adjustRightInd w:val="0"/>
              <w:rPr>
                <w:rFonts w:asciiTheme="minorHAnsi" w:eastAsia="Calibri" w:hAnsiTheme="minorHAnsi" w:cstheme="minorHAnsi"/>
                <w:bCs/>
                <w:sz w:val="20"/>
                <w:szCs w:val="20"/>
                <w:lang w:val="en-US" w:eastAsia="fr-FR"/>
              </w:rPr>
            </w:pPr>
            <w:r w:rsidRPr="00CF6A89">
              <w:rPr>
                <w:rFonts w:asciiTheme="minorHAnsi" w:eastAsia="Calibri" w:hAnsiTheme="minorHAnsi" w:cstheme="minorHAnsi"/>
                <w:bCs/>
                <w:sz w:val="20"/>
                <w:szCs w:val="20"/>
                <w:lang w:eastAsia="fr-FR"/>
              </w:rPr>
              <w:t>Буџет на општината</w:t>
            </w:r>
          </w:p>
        </w:tc>
      </w:tr>
      <w:tr w:rsidR="00086457" w:rsidRPr="00CF6A89" w14:paraId="166D6A51" w14:textId="77777777" w:rsidTr="00AA5AC9">
        <w:trPr>
          <w:trHeight w:val="373"/>
          <w:jc w:val="center"/>
        </w:trPr>
        <w:tc>
          <w:tcPr>
            <w:tcW w:w="610" w:type="pct"/>
            <w:tcBorders>
              <w:top w:val="single" w:sz="4" w:space="0" w:color="auto"/>
              <w:left w:val="single" w:sz="4" w:space="0" w:color="auto"/>
              <w:bottom w:val="single" w:sz="4" w:space="0" w:color="auto"/>
              <w:right w:val="single" w:sz="4" w:space="0" w:color="auto"/>
            </w:tcBorders>
            <w:vAlign w:val="center"/>
          </w:tcPr>
          <w:p w14:paraId="7EBC9CCD" w14:textId="77777777" w:rsidR="00086457" w:rsidRPr="00AA5AC9" w:rsidRDefault="00086457" w:rsidP="00AA5AC9">
            <w:pPr>
              <w:rPr>
                <w:rFonts w:asciiTheme="minorHAnsi" w:eastAsia="Calibri" w:hAnsiTheme="minorHAnsi" w:cstheme="minorHAnsi"/>
                <w:sz w:val="20"/>
                <w:szCs w:val="20"/>
                <w:lang w:eastAsia="fr-FR"/>
              </w:rPr>
            </w:pPr>
            <w:r w:rsidRPr="00AA5AC9">
              <w:rPr>
                <w:rFonts w:asciiTheme="minorHAnsi" w:hAnsiTheme="minorHAnsi" w:cstheme="minorHAnsi"/>
                <w:sz w:val="20"/>
                <w:szCs w:val="20"/>
              </w:rPr>
              <w:t xml:space="preserve">Спроведување на мерки за безбедност на патиштата како резултат на </w:t>
            </w:r>
            <w:r w:rsidRPr="00AA5AC9">
              <w:rPr>
                <w:rFonts w:asciiTheme="minorHAnsi" w:eastAsia="Times New Roman" w:hAnsiTheme="minorHAnsi" w:cstheme="minorHAnsi"/>
                <w:bCs/>
                <w:sz w:val="20"/>
                <w:szCs w:val="20"/>
                <w:lang w:eastAsia="da-DK"/>
              </w:rPr>
              <w:t xml:space="preserve">Контрола на безбедноста на патиштата </w:t>
            </w:r>
            <w:r w:rsidRPr="00AA5AC9">
              <w:rPr>
                <w:rFonts w:asciiTheme="minorHAnsi" w:eastAsia="Calibri" w:hAnsiTheme="minorHAnsi" w:cstheme="minorHAnsi"/>
                <w:sz w:val="20"/>
                <w:szCs w:val="20"/>
                <w:lang w:eastAsia="fr-FR"/>
              </w:rPr>
              <w:t>спроведена по предавање наулиците во употреба (ако е применливо)</w:t>
            </w:r>
          </w:p>
        </w:tc>
        <w:tc>
          <w:tcPr>
            <w:tcW w:w="808" w:type="pct"/>
            <w:tcBorders>
              <w:top w:val="single" w:sz="4" w:space="0" w:color="auto"/>
              <w:left w:val="single" w:sz="4" w:space="0" w:color="auto"/>
              <w:bottom w:val="single" w:sz="4" w:space="0" w:color="auto"/>
              <w:right w:val="single" w:sz="4" w:space="0" w:color="auto"/>
            </w:tcBorders>
            <w:vAlign w:val="center"/>
          </w:tcPr>
          <w:p w14:paraId="24D85039" w14:textId="77777777" w:rsidR="00086457" w:rsidRPr="00AA5AC9" w:rsidRDefault="00086457" w:rsidP="00AA5AC9">
            <w:pPr>
              <w:rPr>
                <w:rFonts w:asciiTheme="minorHAnsi" w:eastAsia="Calibri" w:hAnsiTheme="minorHAnsi" w:cstheme="minorHAnsi"/>
                <w:bCs/>
                <w:sz w:val="20"/>
                <w:szCs w:val="20"/>
                <w:lang w:val="en-US" w:eastAsia="fr-FR"/>
              </w:rPr>
            </w:pPr>
            <w:r w:rsidRPr="00AA5AC9">
              <w:rPr>
                <w:rFonts w:asciiTheme="minorHAnsi" w:eastAsia="Calibri" w:hAnsiTheme="minorHAnsi" w:cstheme="minorHAnsi"/>
                <w:bCs/>
                <w:sz w:val="20"/>
                <w:szCs w:val="20"/>
                <w:lang w:eastAsia="fr-FR"/>
              </w:rPr>
              <w:t>Вдолж улиците</w:t>
            </w:r>
          </w:p>
        </w:tc>
        <w:tc>
          <w:tcPr>
            <w:tcW w:w="1009" w:type="pct"/>
            <w:tcBorders>
              <w:top w:val="single" w:sz="4" w:space="0" w:color="auto"/>
              <w:left w:val="single" w:sz="4" w:space="0" w:color="auto"/>
              <w:bottom w:val="single" w:sz="4" w:space="0" w:color="auto"/>
              <w:right w:val="single" w:sz="4" w:space="0" w:color="auto"/>
            </w:tcBorders>
            <w:vAlign w:val="center"/>
          </w:tcPr>
          <w:p w14:paraId="198A55FA" w14:textId="77777777" w:rsidR="00086457" w:rsidRPr="00AA5AC9" w:rsidRDefault="00086457" w:rsidP="00AA5AC9">
            <w:pPr>
              <w:rPr>
                <w:rFonts w:asciiTheme="minorHAnsi" w:eastAsia="Calibri" w:hAnsiTheme="minorHAnsi" w:cstheme="minorHAnsi"/>
                <w:sz w:val="20"/>
                <w:szCs w:val="20"/>
                <w:lang w:val="en-US" w:eastAsia="fr-FR"/>
              </w:rPr>
            </w:pPr>
            <w:r w:rsidRPr="00AA5AC9">
              <w:rPr>
                <w:rFonts w:asciiTheme="minorHAnsi" w:hAnsiTheme="minorHAnsi" w:cstheme="minorHAnsi"/>
                <w:sz w:val="20"/>
                <w:szCs w:val="20"/>
              </w:rPr>
              <w:t>Визуелни проверки и известување дали сите мерки за безбедност на улиците се спроведени</w:t>
            </w:r>
          </w:p>
        </w:tc>
        <w:tc>
          <w:tcPr>
            <w:tcW w:w="843" w:type="pct"/>
            <w:tcBorders>
              <w:top w:val="single" w:sz="4" w:space="0" w:color="auto"/>
              <w:left w:val="single" w:sz="4" w:space="0" w:color="auto"/>
              <w:bottom w:val="single" w:sz="4" w:space="0" w:color="auto"/>
              <w:right w:val="single" w:sz="4" w:space="0" w:color="auto"/>
            </w:tcBorders>
            <w:vAlign w:val="center"/>
          </w:tcPr>
          <w:p w14:paraId="6B11254B" w14:textId="77777777" w:rsidR="00086457" w:rsidRPr="00AA5AC9" w:rsidRDefault="00086457" w:rsidP="00AA5AC9">
            <w:pPr>
              <w:rPr>
                <w:rFonts w:asciiTheme="minorHAnsi" w:eastAsia="Calibri" w:hAnsiTheme="minorHAnsi" w:cstheme="minorHAnsi"/>
                <w:bCs/>
                <w:sz w:val="20"/>
                <w:szCs w:val="20"/>
                <w:lang w:val="en-US" w:eastAsia="fr-FR"/>
              </w:rPr>
            </w:pPr>
            <w:r w:rsidRPr="00AA5AC9">
              <w:rPr>
                <w:rFonts w:asciiTheme="minorHAnsi" w:hAnsiTheme="minorHAnsi" w:cstheme="minorHAnsi"/>
                <w:sz w:val="20"/>
                <w:szCs w:val="20"/>
              </w:rPr>
              <w:t>По предавање на патот за употреба</w:t>
            </w:r>
            <w:r w:rsidRPr="00AA5AC9">
              <w:rPr>
                <w:rFonts w:asciiTheme="minorHAnsi" w:eastAsia="Calibri" w:hAnsiTheme="minorHAnsi" w:cstheme="minorHAnsi"/>
                <w:bCs/>
                <w:sz w:val="20"/>
                <w:szCs w:val="20"/>
                <w:lang w:eastAsia="fr-FR"/>
              </w:rPr>
              <w:t>за време на гарантниот период</w:t>
            </w:r>
          </w:p>
        </w:tc>
        <w:tc>
          <w:tcPr>
            <w:tcW w:w="929" w:type="pct"/>
            <w:tcBorders>
              <w:top w:val="single" w:sz="4" w:space="0" w:color="auto"/>
              <w:left w:val="single" w:sz="4" w:space="0" w:color="auto"/>
              <w:bottom w:val="single" w:sz="4" w:space="0" w:color="auto"/>
              <w:right w:val="single" w:sz="4" w:space="0" w:color="auto"/>
            </w:tcBorders>
            <w:vAlign w:val="center"/>
          </w:tcPr>
          <w:p w14:paraId="0BD0A769" w14:textId="77777777" w:rsidR="00086457" w:rsidRPr="00AA5AC9" w:rsidRDefault="00086457" w:rsidP="00AA5AC9">
            <w:pPr>
              <w:rPr>
                <w:rFonts w:asciiTheme="minorHAnsi" w:eastAsia="Calibri" w:hAnsiTheme="minorHAnsi" w:cstheme="minorHAnsi"/>
                <w:bCs/>
                <w:sz w:val="20"/>
                <w:szCs w:val="20"/>
                <w:lang w:val="en-US" w:eastAsia="fr-FR"/>
              </w:rPr>
            </w:pPr>
            <w:r w:rsidRPr="00AA5AC9">
              <w:rPr>
                <w:rFonts w:asciiTheme="minorHAnsi" w:hAnsiTheme="minorHAnsi" w:cstheme="minorHAnsi"/>
                <w:sz w:val="20"/>
                <w:szCs w:val="20"/>
              </w:rPr>
              <w:t>Вработените во општината</w:t>
            </w:r>
          </w:p>
        </w:tc>
        <w:tc>
          <w:tcPr>
            <w:tcW w:w="801" w:type="pct"/>
            <w:tcBorders>
              <w:top w:val="single" w:sz="4" w:space="0" w:color="auto"/>
              <w:left w:val="single" w:sz="4" w:space="0" w:color="auto"/>
              <w:bottom w:val="single" w:sz="4" w:space="0" w:color="auto"/>
              <w:right w:val="single" w:sz="4" w:space="0" w:color="auto"/>
            </w:tcBorders>
            <w:vAlign w:val="center"/>
          </w:tcPr>
          <w:p w14:paraId="5EB30FAE" w14:textId="77777777" w:rsidR="00086457" w:rsidRPr="00CF6A89" w:rsidRDefault="00086457" w:rsidP="00AA5AC9">
            <w:pPr>
              <w:autoSpaceDE w:val="0"/>
              <w:autoSpaceDN w:val="0"/>
              <w:adjustRightInd w:val="0"/>
              <w:rPr>
                <w:rFonts w:asciiTheme="minorHAnsi" w:eastAsia="Calibri" w:hAnsiTheme="minorHAnsi" w:cstheme="minorHAnsi"/>
                <w:bCs/>
                <w:sz w:val="20"/>
                <w:szCs w:val="20"/>
                <w:lang w:val="en-US" w:eastAsia="fr-FR"/>
              </w:rPr>
            </w:pPr>
            <w:r w:rsidRPr="00CF6A89">
              <w:rPr>
                <w:rFonts w:asciiTheme="minorHAnsi" w:eastAsia="Calibri" w:hAnsiTheme="minorHAnsi" w:cstheme="minorHAnsi"/>
                <w:bCs/>
                <w:sz w:val="20"/>
                <w:szCs w:val="20"/>
                <w:lang w:eastAsia="fr-FR"/>
              </w:rPr>
              <w:t>Буџет на општината</w:t>
            </w:r>
          </w:p>
        </w:tc>
      </w:tr>
    </w:tbl>
    <w:p w14:paraId="7E9472AC" w14:textId="77777777" w:rsidR="002570C4" w:rsidRPr="00AA5AC9" w:rsidRDefault="002570C4" w:rsidP="00C10AAA">
      <w:pPr>
        <w:rPr>
          <w:rFonts w:asciiTheme="minorHAnsi" w:hAnsiTheme="minorHAnsi" w:cstheme="minorHAnsi"/>
          <w:b/>
          <w:bCs/>
        </w:rPr>
        <w:sectPr w:rsidR="002570C4" w:rsidRPr="00AA5AC9" w:rsidSect="00832778">
          <w:pgSz w:w="16840" w:h="11907" w:orient="landscape" w:code="9"/>
          <w:pgMar w:top="1440" w:right="1440" w:bottom="1440" w:left="1440" w:header="709" w:footer="709" w:gutter="0"/>
          <w:cols w:space="708"/>
          <w:docGrid w:linePitch="360"/>
        </w:sectPr>
      </w:pPr>
      <w:bookmarkStart w:id="24" w:name="_Toc39176312"/>
      <w:bookmarkStart w:id="25" w:name="_Ref39176223"/>
      <w:bookmarkStart w:id="26" w:name="_Toc39176313"/>
    </w:p>
    <w:p w14:paraId="20003B1B" w14:textId="77777777" w:rsidR="005311D2" w:rsidRPr="00AA5AC9" w:rsidRDefault="005311D2" w:rsidP="00C10AAA">
      <w:pPr>
        <w:rPr>
          <w:rFonts w:asciiTheme="minorHAnsi" w:hAnsiTheme="minorHAnsi" w:cstheme="minorHAnsi"/>
          <w:b/>
          <w:bCs/>
        </w:rPr>
      </w:pPr>
    </w:p>
    <w:p w14:paraId="43E82FC8" w14:textId="77777777" w:rsidR="005311D2" w:rsidRPr="00AA5AC9" w:rsidRDefault="005311D2" w:rsidP="00C10AAA">
      <w:pPr>
        <w:rPr>
          <w:rFonts w:asciiTheme="minorHAnsi" w:hAnsiTheme="minorHAnsi" w:cstheme="minorHAnsi"/>
          <w:b/>
          <w:bCs/>
        </w:rPr>
      </w:pPr>
    </w:p>
    <w:p w14:paraId="3D7DF59B" w14:textId="77777777" w:rsidR="00C10AAA" w:rsidRDefault="00114697" w:rsidP="00284CBD">
      <w:pPr>
        <w:jc w:val="both"/>
        <w:rPr>
          <w:rFonts w:asciiTheme="minorHAnsi" w:hAnsiTheme="minorHAnsi" w:cstheme="minorHAnsi"/>
          <w:b/>
          <w:bCs/>
          <w:lang w:val="en-US"/>
        </w:rPr>
      </w:pPr>
      <w:r w:rsidRPr="00AA5AC9">
        <w:rPr>
          <w:rFonts w:asciiTheme="minorHAnsi" w:hAnsiTheme="minorHAnsi" w:cstheme="minorHAnsi"/>
          <w:b/>
          <w:bCs/>
        </w:rPr>
        <w:t>Листа на Планови кои треба да бидат подготвени од страна на Изведувачот</w:t>
      </w:r>
      <w:r w:rsidR="00C10AAA" w:rsidRPr="00AA5AC9">
        <w:rPr>
          <w:rFonts w:asciiTheme="minorHAnsi" w:hAnsiTheme="minorHAnsi" w:cstheme="minorHAnsi"/>
          <w:b/>
          <w:bCs/>
          <w:lang w:val="en-US"/>
        </w:rPr>
        <w:t>:</w:t>
      </w:r>
    </w:p>
    <w:p w14:paraId="24440F01" w14:textId="77777777" w:rsidR="00284CBD" w:rsidRPr="00AA5AC9" w:rsidRDefault="00284CBD" w:rsidP="00AA5AC9">
      <w:pPr>
        <w:jc w:val="both"/>
        <w:rPr>
          <w:rFonts w:asciiTheme="minorHAnsi" w:hAnsiTheme="minorHAnsi" w:cstheme="minorHAnsi"/>
          <w:b/>
          <w:bCs/>
          <w:lang w:val="en-US"/>
        </w:rPr>
      </w:pPr>
    </w:p>
    <w:p w14:paraId="62006F14" w14:textId="77777777" w:rsidR="00C10AAA" w:rsidRPr="00CF6A89" w:rsidRDefault="00114697" w:rsidP="00AA5AC9">
      <w:pPr>
        <w:numPr>
          <w:ilvl w:val="3"/>
          <w:numId w:val="8"/>
        </w:numPr>
        <w:spacing w:after="160" w:line="259" w:lineRule="auto"/>
        <w:ind w:left="426"/>
        <w:contextualSpacing/>
        <w:jc w:val="both"/>
        <w:rPr>
          <w:rFonts w:asciiTheme="minorHAnsi" w:hAnsiTheme="minorHAnsi" w:cstheme="minorHAnsi"/>
          <w:b/>
          <w:bCs/>
          <w:lang w:val="en-US"/>
        </w:rPr>
      </w:pPr>
      <w:r w:rsidRPr="00AA5AC9">
        <w:rPr>
          <w:rFonts w:asciiTheme="minorHAnsi" w:hAnsiTheme="minorHAnsi" w:cstheme="minorHAnsi"/>
          <w:b/>
          <w:bCs/>
        </w:rPr>
        <w:t>План за управување со животната средина и социјалните аспекти на Изведувачот (ПУЖССА</w:t>
      </w:r>
      <w:r w:rsidR="00284CBD">
        <w:rPr>
          <w:rFonts w:asciiTheme="minorHAnsi" w:hAnsiTheme="minorHAnsi" w:cstheme="minorHAnsi"/>
          <w:b/>
          <w:bCs/>
        </w:rPr>
        <w:t>-</w:t>
      </w:r>
      <w:r w:rsidRPr="00AA5AC9">
        <w:rPr>
          <w:rFonts w:asciiTheme="minorHAnsi" w:hAnsiTheme="minorHAnsi" w:cstheme="minorHAnsi"/>
          <w:b/>
          <w:bCs/>
        </w:rPr>
        <w:t>И</w:t>
      </w:r>
      <w:r w:rsidR="00C10AAA" w:rsidRPr="00CF6A89">
        <w:rPr>
          <w:rFonts w:asciiTheme="minorHAnsi" w:hAnsiTheme="minorHAnsi" w:cstheme="minorHAnsi"/>
          <w:b/>
          <w:bCs/>
          <w:lang w:val="en-US"/>
        </w:rPr>
        <w:t>)</w:t>
      </w:r>
      <w:r w:rsidRPr="00CF6A89">
        <w:rPr>
          <w:rFonts w:asciiTheme="minorHAnsi" w:hAnsiTheme="minorHAnsi" w:cstheme="minorHAnsi"/>
          <w:b/>
          <w:bCs/>
          <w:lang w:val="en-US"/>
        </w:rPr>
        <w:t>,</w:t>
      </w:r>
    </w:p>
    <w:p w14:paraId="45B24AAD" w14:textId="77777777" w:rsidR="00C10AAA" w:rsidRPr="00CF6A89" w:rsidRDefault="00114697" w:rsidP="00AA5AC9">
      <w:pPr>
        <w:numPr>
          <w:ilvl w:val="3"/>
          <w:numId w:val="8"/>
        </w:numPr>
        <w:spacing w:after="160" w:line="259" w:lineRule="auto"/>
        <w:ind w:left="426"/>
        <w:contextualSpacing/>
        <w:jc w:val="both"/>
        <w:rPr>
          <w:rFonts w:asciiTheme="minorHAnsi" w:hAnsiTheme="minorHAnsi" w:cstheme="minorHAnsi"/>
          <w:b/>
          <w:bCs/>
          <w:lang w:val="en-US"/>
        </w:rPr>
      </w:pPr>
      <w:r w:rsidRPr="00AA5AC9">
        <w:rPr>
          <w:rFonts w:asciiTheme="minorHAnsi" w:hAnsiTheme="minorHAnsi" w:cstheme="minorHAnsi"/>
          <w:b/>
          <w:bCs/>
        </w:rPr>
        <w:t xml:space="preserve">План за управување со градилиште </w:t>
      </w:r>
      <w:r w:rsidR="00C10AAA" w:rsidRPr="00CF6A89">
        <w:rPr>
          <w:rFonts w:asciiTheme="minorHAnsi" w:hAnsiTheme="minorHAnsi" w:cstheme="minorHAnsi"/>
          <w:b/>
          <w:bCs/>
          <w:lang w:val="en-US"/>
        </w:rPr>
        <w:t>(</w:t>
      </w:r>
      <w:r w:rsidRPr="00AA5AC9">
        <w:rPr>
          <w:rFonts w:asciiTheme="minorHAnsi" w:hAnsiTheme="minorHAnsi" w:cstheme="minorHAnsi"/>
          <w:b/>
          <w:bCs/>
        </w:rPr>
        <w:t>ПУГ</w:t>
      </w:r>
      <w:r w:rsidR="00C10AAA" w:rsidRPr="00CF6A89">
        <w:rPr>
          <w:rFonts w:asciiTheme="minorHAnsi" w:hAnsiTheme="minorHAnsi" w:cstheme="minorHAnsi"/>
          <w:b/>
          <w:bCs/>
          <w:lang w:val="en-US"/>
        </w:rPr>
        <w:t>)</w:t>
      </w:r>
      <w:r w:rsidR="00A85772" w:rsidRPr="00CF6A89">
        <w:rPr>
          <w:rFonts w:asciiTheme="minorHAnsi" w:hAnsiTheme="minorHAnsi" w:cstheme="minorHAnsi"/>
          <w:b/>
          <w:bCs/>
          <w:lang w:val="en-US"/>
        </w:rPr>
        <w:t>(</w:t>
      </w:r>
      <w:r w:rsidRPr="00CF6A89">
        <w:rPr>
          <w:rFonts w:asciiTheme="minorHAnsi" w:hAnsiTheme="minorHAnsi" w:cstheme="minorHAnsi"/>
          <w:b/>
          <w:bCs/>
        </w:rPr>
        <w:t xml:space="preserve">може да биде дел од </w:t>
      </w:r>
      <w:r w:rsidR="002423E9" w:rsidRPr="00CF6A89">
        <w:rPr>
          <w:rFonts w:asciiTheme="minorHAnsi" w:hAnsiTheme="minorHAnsi" w:cstheme="minorHAnsi"/>
          <w:b/>
          <w:bCs/>
        </w:rPr>
        <w:t xml:space="preserve">целосниот </w:t>
      </w:r>
      <w:r w:rsidRPr="00AA5AC9">
        <w:rPr>
          <w:rFonts w:asciiTheme="minorHAnsi" w:hAnsiTheme="minorHAnsi" w:cstheme="minorHAnsi"/>
          <w:b/>
          <w:bCs/>
        </w:rPr>
        <w:t>ПУЖССАИ</w:t>
      </w:r>
      <w:r w:rsidR="00A85772" w:rsidRPr="00CF6A89">
        <w:rPr>
          <w:rFonts w:asciiTheme="minorHAnsi" w:hAnsiTheme="minorHAnsi" w:cstheme="minorHAnsi"/>
          <w:b/>
          <w:bCs/>
          <w:lang w:val="en-US"/>
        </w:rPr>
        <w:t>)</w:t>
      </w:r>
    </w:p>
    <w:p w14:paraId="63E7A4B7" w14:textId="77777777" w:rsidR="00C10AAA" w:rsidRPr="00CF6A89" w:rsidRDefault="00114697" w:rsidP="00AA5AC9">
      <w:pPr>
        <w:numPr>
          <w:ilvl w:val="3"/>
          <w:numId w:val="8"/>
        </w:numPr>
        <w:spacing w:after="160" w:line="259" w:lineRule="auto"/>
        <w:ind w:left="426"/>
        <w:contextualSpacing/>
        <w:jc w:val="both"/>
        <w:rPr>
          <w:rFonts w:asciiTheme="minorHAnsi" w:hAnsiTheme="minorHAnsi" w:cstheme="minorHAnsi"/>
          <w:b/>
          <w:bCs/>
          <w:lang w:val="en-US"/>
        </w:rPr>
      </w:pPr>
      <w:r w:rsidRPr="00AA5AC9">
        <w:rPr>
          <w:rFonts w:asciiTheme="minorHAnsi" w:hAnsiTheme="minorHAnsi" w:cstheme="minorHAnsi"/>
          <w:b/>
          <w:bCs/>
        </w:rPr>
        <w:t xml:space="preserve">План за управување со сообраќајот </w:t>
      </w:r>
      <w:r w:rsidR="00C10AAA" w:rsidRPr="00CF6A89">
        <w:rPr>
          <w:rFonts w:asciiTheme="minorHAnsi" w:hAnsiTheme="minorHAnsi" w:cstheme="minorHAnsi"/>
          <w:b/>
          <w:bCs/>
          <w:lang w:val="en-US"/>
        </w:rPr>
        <w:t>(</w:t>
      </w:r>
      <w:r w:rsidRPr="00AA5AC9">
        <w:rPr>
          <w:rFonts w:asciiTheme="minorHAnsi" w:hAnsiTheme="minorHAnsi" w:cstheme="minorHAnsi"/>
          <w:b/>
          <w:bCs/>
        </w:rPr>
        <w:t>ПУС</w:t>
      </w:r>
      <w:r w:rsidR="00C10AAA" w:rsidRPr="00CF6A89">
        <w:rPr>
          <w:rFonts w:asciiTheme="minorHAnsi" w:hAnsiTheme="minorHAnsi" w:cstheme="minorHAnsi"/>
          <w:b/>
          <w:bCs/>
          <w:lang w:val="en-US"/>
        </w:rPr>
        <w:t>)</w:t>
      </w:r>
    </w:p>
    <w:p w14:paraId="48A6E077" w14:textId="77777777" w:rsidR="00C10AAA" w:rsidRPr="00CF6A89" w:rsidRDefault="00114697" w:rsidP="00AA5AC9">
      <w:pPr>
        <w:numPr>
          <w:ilvl w:val="3"/>
          <w:numId w:val="8"/>
        </w:numPr>
        <w:spacing w:after="160" w:line="259" w:lineRule="auto"/>
        <w:ind w:left="426"/>
        <w:contextualSpacing/>
        <w:jc w:val="both"/>
        <w:rPr>
          <w:rFonts w:asciiTheme="minorHAnsi" w:hAnsiTheme="minorHAnsi" w:cstheme="minorHAnsi"/>
          <w:b/>
          <w:bCs/>
          <w:lang w:val="en-US"/>
        </w:rPr>
      </w:pPr>
      <w:r w:rsidRPr="00AA5AC9">
        <w:rPr>
          <w:rFonts w:asciiTheme="minorHAnsi" w:hAnsiTheme="minorHAnsi" w:cstheme="minorHAnsi"/>
          <w:b/>
          <w:bCs/>
        </w:rPr>
        <w:t xml:space="preserve">План за подготвеност и одговор при итни случаи </w:t>
      </w:r>
      <w:r w:rsidR="00C10AAA" w:rsidRPr="00CF6A89">
        <w:rPr>
          <w:rFonts w:asciiTheme="minorHAnsi" w:hAnsiTheme="minorHAnsi" w:cstheme="minorHAnsi"/>
          <w:b/>
          <w:bCs/>
          <w:lang w:val="en-US"/>
        </w:rPr>
        <w:t>(</w:t>
      </w:r>
      <w:r w:rsidRPr="00AA5AC9">
        <w:rPr>
          <w:rFonts w:asciiTheme="minorHAnsi" w:hAnsiTheme="minorHAnsi" w:cstheme="minorHAnsi"/>
          <w:b/>
          <w:bCs/>
        </w:rPr>
        <w:t>ППОИС</w:t>
      </w:r>
      <w:r w:rsidR="00C10AAA" w:rsidRPr="00CF6A89">
        <w:rPr>
          <w:rFonts w:asciiTheme="minorHAnsi" w:hAnsiTheme="minorHAnsi" w:cstheme="minorHAnsi"/>
          <w:b/>
          <w:bCs/>
          <w:lang w:val="en-US"/>
        </w:rPr>
        <w:t>)</w:t>
      </w:r>
      <w:r w:rsidR="00A85772" w:rsidRPr="00CF6A89">
        <w:rPr>
          <w:rFonts w:asciiTheme="minorHAnsi" w:hAnsiTheme="minorHAnsi" w:cstheme="minorHAnsi"/>
          <w:b/>
          <w:bCs/>
          <w:lang w:val="en-US"/>
        </w:rPr>
        <w:t>(</w:t>
      </w:r>
      <w:r w:rsidR="00EE7BE9" w:rsidRPr="00CF6A89">
        <w:rPr>
          <w:rFonts w:asciiTheme="minorHAnsi" w:hAnsiTheme="minorHAnsi" w:cstheme="minorHAnsi"/>
          <w:b/>
          <w:bCs/>
        </w:rPr>
        <w:t xml:space="preserve">може да биде дел од </w:t>
      </w:r>
      <w:r w:rsidR="002423E9" w:rsidRPr="00CF6A89">
        <w:rPr>
          <w:rFonts w:asciiTheme="minorHAnsi" w:hAnsiTheme="minorHAnsi" w:cstheme="minorHAnsi"/>
          <w:b/>
          <w:bCs/>
        </w:rPr>
        <w:t xml:space="preserve">целосниот </w:t>
      </w:r>
      <w:r w:rsidR="00EE7BE9" w:rsidRPr="00AA5AC9">
        <w:rPr>
          <w:rFonts w:asciiTheme="minorHAnsi" w:hAnsiTheme="minorHAnsi" w:cstheme="minorHAnsi"/>
          <w:b/>
          <w:bCs/>
        </w:rPr>
        <w:t>ПУЖССА</w:t>
      </w:r>
      <w:r w:rsidR="00284CBD">
        <w:rPr>
          <w:rFonts w:asciiTheme="minorHAnsi" w:hAnsiTheme="minorHAnsi" w:cstheme="minorHAnsi"/>
          <w:b/>
          <w:bCs/>
        </w:rPr>
        <w:t>-</w:t>
      </w:r>
      <w:r w:rsidR="00EE7BE9" w:rsidRPr="00AA5AC9">
        <w:rPr>
          <w:rFonts w:asciiTheme="minorHAnsi" w:hAnsiTheme="minorHAnsi" w:cstheme="minorHAnsi"/>
          <w:b/>
          <w:bCs/>
        </w:rPr>
        <w:t>И</w:t>
      </w:r>
      <w:r w:rsidR="00A85772" w:rsidRPr="00CF6A89">
        <w:rPr>
          <w:rFonts w:asciiTheme="minorHAnsi" w:hAnsiTheme="minorHAnsi" w:cstheme="minorHAnsi"/>
          <w:b/>
          <w:bCs/>
          <w:lang w:val="en-US"/>
        </w:rPr>
        <w:t>)</w:t>
      </w:r>
    </w:p>
    <w:p w14:paraId="44FE02DB" w14:textId="77777777" w:rsidR="00C10AAA" w:rsidRPr="00CF6A89" w:rsidRDefault="00EE7BE9" w:rsidP="00AA5AC9">
      <w:pPr>
        <w:numPr>
          <w:ilvl w:val="3"/>
          <w:numId w:val="8"/>
        </w:numPr>
        <w:spacing w:after="160" w:line="259" w:lineRule="auto"/>
        <w:ind w:left="426"/>
        <w:contextualSpacing/>
        <w:jc w:val="both"/>
        <w:rPr>
          <w:rFonts w:asciiTheme="minorHAnsi" w:hAnsiTheme="minorHAnsi" w:cstheme="minorHAnsi"/>
          <w:b/>
          <w:bCs/>
          <w:lang w:val="en-US"/>
        </w:rPr>
      </w:pPr>
      <w:r w:rsidRPr="00AA5AC9">
        <w:rPr>
          <w:rFonts w:asciiTheme="minorHAnsi" w:hAnsiTheme="minorHAnsi" w:cstheme="minorHAnsi"/>
          <w:b/>
          <w:bCs/>
        </w:rPr>
        <w:t xml:space="preserve">План за безбедност и здравје при работа </w:t>
      </w:r>
      <w:r w:rsidR="00C10AAA" w:rsidRPr="00CF6A89">
        <w:rPr>
          <w:rFonts w:asciiTheme="minorHAnsi" w:hAnsiTheme="minorHAnsi" w:cstheme="minorHAnsi"/>
          <w:b/>
          <w:bCs/>
          <w:lang w:val="en-US"/>
        </w:rPr>
        <w:t>(</w:t>
      </w:r>
      <w:r w:rsidRPr="00AA5AC9">
        <w:rPr>
          <w:rFonts w:asciiTheme="minorHAnsi" w:hAnsiTheme="minorHAnsi" w:cstheme="minorHAnsi"/>
          <w:b/>
          <w:bCs/>
        </w:rPr>
        <w:t>ПБЗР</w:t>
      </w:r>
      <w:r w:rsidR="00C10AAA" w:rsidRPr="00CF6A89">
        <w:rPr>
          <w:rFonts w:asciiTheme="minorHAnsi" w:hAnsiTheme="minorHAnsi" w:cstheme="minorHAnsi"/>
          <w:b/>
          <w:bCs/>
          <w:lang w:val="en-US"/>
        </w:rPr>
        <w:t>)</w:t>
      </w:r>
    </w:p>
    <w:p w14:paraId="5FC06C4A" w14:textId="77777777" w:rsidR="00C10AAA" w:rsidRPr="00CF6A89" w:rsidRDefault="00EE7BE9" w:rsidP="00AA5AC9">
      <w:pPr>
        <w:numPr>
          <w:ilvl w:val="3"/>
          <w:numId w:val="8"/>
        </w:numPr>
        <w:spacing w:after="160" w:line="259" w:lineRule="auto"/>
        <w:ind w:left="426"/>
        <w:contextualSpacing/>
        <w:jc w:val="both"/>
        <w:rPr>
          <w:rFonts w:asciiTheme="minorHAnsi" w:hAnsiTheme="minorHAnsi" w:cstheme="minorHAnsi"/>
          <w:b/>
          <w:bCs/>
          <w:lang w:val="en-US"/>
        </w:rPr>
      </w:pPr>
      <w:r w:rsidRPr="00AA5AC9">
        <w:rPr>
          <w:rFonts w:asciiTheme="minorHAnsi" w:hAnsiTheme="minorHAnsi" w:cstheme="minorHAnsi"/>
          <w:b/>
          <w:bCs/>
        </w:rPr>
        <w:t xml:space="preserve">План за управување со отпад </w:t>
      </w:r>
      <w:r w:rsidR="00C10AAA" w:rsidRPr="00CF6A89">
        <w:rPr>
          <w:rFonts w:asciiTheme="minorHAnsi" w:hAnsiTheme="minorHAnsi" w:cstheme="minorHAnsi"/>
          <w:b/>
          <w:bCs/>
          <w:lang w:val="en-US"/>
        </w:rPr>
        <w:t>(</w:t>
      </w:r>
      <w:r w:rsidRPr="00AA5AC9">
        <w:rPr>
          <w:rFonts w:asciiTheme="minorHAnsi" w:hAnsiTheme="minorHAnsi" w:cstheme="minorHAnsi"/>
          <w:b/>
          <w:bCs/>
        </w:rPr>
        <w:t>ПУО</w:t>
      </w:r>
      <w:r w:rsidR="00C10AAA" w:rsidRPr="00CF6A89">
        <w:rPr>
          <w:rFonts w:asciiTheme="minorHAnsi" w:hAnsiTheme="minorHAnsi" w:cstheme="minorHAnsi"/>
          <w:b/>
          <w:bCs/>
          <w:lang w:val="en-US"/>
        </w:rPr>
        <w:t>)</w:t>
      </w:r>
    </w:p>
    <w:p w14:paraId="74073FD3" w14:textId="77777777" w:rsidR="00C10AAA" w:rsidRPr="00CF6A89" w:rsidRDefault="00EE7BE9" w:rsidP="00AA5AC9">
      <w:pPr>
        <w:numPr>
          <w:ilvl w:val="3"/>
          <w:numId w:val="8"/>
        </w:numPr>
        <w:spacing w:after="160" w:line="259" w:lineRule="auto"/>
        <w:ind w:left="426"/>
        <w:contextualSpacing/>
        <w:jc w:val="both"/>
        <w:rPr>
          <w:rFonts w:asciiTheme="minorHAnsi" w:hAnsiTheme="minorHAnsi" w:cstheme="minorHAnsi"/>
          <w:b/>
          <w:bCs/>
          <w:lang w:val="en-US"/>
        </w:rPr>
      </w:pPr>
      <w:r w:rsidRPr="00AA5AC9">
        <w:rPr>
          <w:rFonts w:asciiTheme="minorHAnsi" w:hAnsiTheme="minorHAnsi" w:cstheme="minorHAnsi"/>
          <w:b/>
          <w:bCs/>
        </w:rPr>
        <w:t xml:space="preserve">План за ревегетација </w:t>
      </w:r>
      <w:r w:rsidR="00C10AAA" w:rsidRPr="00CF6A89">
        <w:rPr>
          <w:rFonts w:asciiTheme="minorHAnsi" w:hAnsiTheme="minorHAnsi" w:cstheme="minorHAnsi"/>
          <w:b/>
          <w:bCs/>
          <w:lang w:val="en-US"/>
        </w:rPr>
        <w:t>(</w:t>
      </w:r>
      <w:r w:rsidRPr="00AA5AC9">
        <w:rPr>
          <w:rFonts w:asciiTheme="minorHAnsi" w:hAnsiTheme="minorHAnsi" w:cstheme="minorHAnsi"/>
          <w:b/>
          <w:bCs/>
        </w:rPr>
        <w:t>ПР</w:t>
      </w:r>
      <w:r w:rsidR="00C10AAA" w:rsidRPr="00CF6A89">
        <w:rPr>
          <w:rFonts w:asciiTheme="minorHAnsi" w:hAnsiTheme="minorHAnsi" w:cstheme="minorHAnsi"/>
          <w:b/>
          <w:bCs/>
          <w:lang w:val="en-US"/>
        </w:rPr>
        <w:t>) (</w:t>
      </w:r>
      <w:r w:rsidRPr="00AA5AC9">
        <w:rPr>
          <w:rFonts w:asciiTheme="minorHAnsi" w:hAnsiTheme="minorHAnsi" w:cstheme="minorHAnsi"/>
          <w:b/>
          <w:bCs/>
        </w:rPr>
        <w:t>ако се бара</w:t>
      </w:r>
      <w:r w:rsidR="00C10AAA" w:rsidRPr="00CF6A89">
        <w:rPr>
          <w:rFonts w:asciiTheme="minorHAnsi" w:hAnsiTheme="minorHAnsi" w:cstheme="minorHAnsi"/>
          <w:b/>
          <w:bCs/>
          <w:lang w:val="en-US"/>
        </w:rPr>
        <w:t>)</w:t>
      </w:r>
    </w:p>
    <w:p w14:paraId="552885E6" w14:textId="77777777" w:rsidR="00C10AAA" w:rsidRPr="00CF6A89" w:rsidRDefault="00EE7BE9" w:rsidP="00AA5AC9">
      <w:pPr>
        <w:numPr>
          <w:ilvl w:val="3"/>
          <w:numId w:val="8"/>
        </w:numPr>
        <w:spacing w:after="160" w:line="259" w:lineRule="auto"/>
        <w:ind w:left="426"/>
        <w:contextualSpacing/>
        <w:jc w:val="both"/>
        <w:rPr>
          <w:rFonts w:asciiTheme="minorHAnsi" w:hAnsiTheme="minorHAnsi" w:cstheme="minorHAnsi"/>
          <w:b/>
          <w:bCs/>
          <w:lang w:val="en-US"/>
        </w:rPr>
      </w:pPr>
      <w:r w:rsidRPr="00AA5AC9">
        <w:rPr>
          <w:rFonts w:asciiTheme="minorHAnsi" w:hAnsiTheme="minorHAnsi" w:cstheme="minorHAnsi"/>
          <w:b/>
          <w:bCs/>
        </w:rPr>
        <w:t xml:space="preserve">План за безбедност на заедницата </w:t>
      </w:r>
      <w:r w:rsidR="00C10AAA" w:rsidRPr="00CF6A89">
        <w:rPr>
          <w:rFonts w:asciiTheme="minorHAnsi" w:hAnsiTheme="minorHAnsi" w:cstheme="minorHAnsi"/>
          <w:b/>
          <w:bCs/>
          <w:lang w:val="en-US"/>
        </w:rPr>
        <w:t>(</w:t>
      </w:r>
      <w:r w:rsidRPr="00AA5AC9">
        <w:rPr>
          <w:rFonts w:asciiTheme="minorHAnsi" w:hAnsiTheme="minorHAnsi" w:cstheme="minorHAnsi"/>
          <w:b/>
          <w:bCs/>
        </w:rPr>
        <w:t>ПБЗ</w:t>
      </w:r>
      <w:r w:rsidR="00C10AAA" w:rsidRPr="00CF6A89">
        <w:rPr>
          <w:rFonts w:asciiTheme="minorHAnsi" w:hAnsiTheme="minorHAnsi" w:cstheme="minorHAnsi"/>
          <w:b/>
          <w:bCs/>
          <w:lang w:val="en-US"/>
        </w:rPr>
        <w:t>)</w:t>
      </w:r>
    </w:p>
    <w:p w14:paraId="0EA5B953" w14:textId="77777777" w:rsidR="00A85772" w:rsidRPr="00CF6A89" w:rsidRDefault="00EE7BE9" w:rsidP="00AA5AC9">
      <w:pPr>
        <w:numPr>
          <w:ilvl w:val="3"/>
          <w:numId w:val="8"/>
        </w:numPr>
        <w:spacing w:after="160" w:line="259" w:lineRule="auto"/>
        <w:ind w:left="426"/>
        <w:contextualSpacing/>
        <w:jc w:val="both"/>
        <w:rPr>
          <w:rFonts w:asciiTheme="minorHAnsi" w:hAnsiTheme="minorHAnsi" w:cstheme="minorHAnsi"/>
          <w:b/>
          <w:bCs/>
          <w:lang w:val="en-US"/>
        </w:rPr>
      </w:pPr>
      <w:r w:rsidRPr="00AA5AC9">
        <w:rPr>
          <w:rFonts w:asciiTheme="minorHAnsi" w:hAnsiTheme="minorHAnsi" w:cstheme="minorHAnsi"/>
          <w:b/>
          <w:bCs/>
        </w:rPr>
        <w:t xml:space="preserve">Механизам за поплаки </w:t>
      </w:r>
      <w:r w:rsidR="00A85772" w:rsidRPr="00CF6A89">
        <w:rPr>
          <w:rFonts w:asciiTheme="minorHAnsi" w:hAnsiTheme="minorHAnsi" w:cstheme="minorHAnsi"/>
          <w:b/>
          <w:bCs/>
          <w:lang w:val="en-US"/>
        </w:rPr>
        <w:t>(GRM) (</w:t>
      </w:r>
      <w:r w:rsidRPr="00CF6A89">
        <w:rPr>
          <w:rFonts w:asciiTheme="minorHAnsi" w:hAnsiTheme="minorHAnsi" w:cstheme="minorHAnsi"/>
          <w:b/>
          <w:bCs/>
        </w:rPr>
        <w:t xml:space="preserve">може да биде дел од </w:t>
      </w:r>
      <w:r w:rsidRPr="00AA5AC9">
        <w:rPr>
          <w:rFonts w:asciiTheme="minorHAnsi" w:hAnsiTheme="minorHAnsi" w:cstheme="minorHAnsi"/>
          <w:b/>
          <w:bCs/>
        </w:rPr>
        <w:t>ПБЗ</w:t>
      </w:r>
      <w:r w:rsidR="00A85772" w:rsidRPr="00CF6A89">
        <w:rPr>
          <w:rFonts w:asciiTheme="minorHAnsi" w:hAnsiTheme="minorHAnsi" w:cstheme="minorHAnsi"/>
          <w:b/>
          <w:bCs/>
          <w:lang w:val="en-US"/>
        </w:rPr>
        <w:t>)</w:t>
      </w:r>
    </w:p>
    <w:p w14:paraId="06C366CB" w14:textId="77777777" w:rsidR="00A85772" w:rsidRPr="00CF6A89" w:rsidRDefault="00A85772" w:rsidP="00AA5AC9">
      <w:pPr>
        <w:spacing w:after="160" w:line="259" w:lineRule="auto"/>
        <w:contextualSpacing/>
        <w:jc w:val="both"/>
        <w:rPr>
          <w:rFonts w:asciiTheme="minorHAnsi" w:hAnsiTheme="minorHAnsi" w:cstheme="minorHAnsi"/>
          <w:i/>
          <w:lang w:val="en-US"/>
        </w:rPr>
      </w:pPr>
    </w:p>
    <w:p w14:paraId="114B31B9" w14:textId="77777777" w:rsidR="004E6EE4" w:rsidRPr="00CF6A89" w:rsidRDefault="004E6EE4" w:rsidP="00AA5AC9">
      <w:pPr>
        <w:spacing w:after="160" w:line="259" w:lineRule="auto"/>
        <w:contextualSpacing/>
        <w:jc w:val="both"/>
        <w:rPr>
          <w:rFonts w:asciiTheme="minorHAnsi" w:hAnsiTheme="minorHAnsi" w:cstheme="minorHAnsi"/>
          <w:i/>
          <w:lang w:val="en-US"/>
        </w:rPr>
      </w:pPr>
    </w:p>
    <w:p w14:paraId="0CBF2D9F" w14:textId="77777777" w:rsidR="00D540B1" w:rsidRPr="003C6856" w:rsidRDefault="00D540B1" w:rsidP="00D540B1">
      <w:pPr>
        <w:spacing w:after="160" w:line="259" w:lineRule="auto"/>
        <w:contextualSpacing/>
        <w:jc w:val="both"/>
        <w:rPr>
          <w:rFonts w:asciiTheme="minorHAnsi" w:hAnsiTheme="minorHAnsi" w:cstheme="minorHAnsi"/>
          <w:b/>
          <w:bCs/>
          <w:iCs/>
        </w:rPr>
      </w:pPr>
      <w:bookmarkStart w:id="27" w:name="_Toc149210396"/>
      <w:r w:rsidRPr="003C6856">
        <w:rPr>
          <w:rFonts w:asciiTheme="minorHAnsi" w:hAnsiTheme="minorHAnsi" w:cstheme="minorHAnsi"/>
          <w:b/>
          <w:bCs/>
          <w:iCs/>
        </w:rPr>
        <w:t xml:space="preserve">Горенаведените планови </w:t>
      </w:r>
      <w:proofErr w:type="spellStart"/>
      <w:r w:rsidRPr="003C6856">
        <w:rPr>
          <w:rFonts w:asciiTheme="minorHAnsi" w:hAnsiTheme="minorHAnsi" w:cstheme="minorHAnsi"/>
          <w:b/>
          <w:bCs/>
          <w:iCs/>
          <w:lang w:val="en-US"/>
        </w:rPr>
        <w:t>мора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да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бидат</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подготвени</w:t>
      </w:r>
      <w:proofErr w:type="spellEnd"/>
      <w:r w:rsidRPr="003C6856">
        <w:rPr>
          <w:rFonts w:asciiTheme="minorHAnsi" w:hAnsiTheme="minorHAnsi" w:cstheme="minorHAnsi"/>
          <w:b/>
          <w:bCs/>
          <w:iCs/>
        </w:rPr>
        <w:t xml:space="preserve"> од страна на Изведувачот </w:t>
      </w:r>
      <w:proofErr w:type="spellStart"/>
      <w:r w:rsidRPr="003C6856">
        <w:rPr>
          <w:rFonts w:asciiTheme="minorHAnsi" w:hAnsiTheme="minorHAnsi" w:cstheme="minorHAnsi"/>
          <w:b/>
          <w:bCs/>
          <w:iCs/>
          <w:lang w:val="en-US"/>
        </w:rPr>
        <w:t>во</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рок</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од</w:t>
      </w:r>
      <w:proofErr w:type="spellEnd"/>
      <w:r w:rsidRPr="003C6856">
        <w:rPr>
          <w:rFonts w:asciiTheme="minorHAnsi" w:hAnsiTheme="minorHAnsi" w:cstheme="minorHAnsi"/>
          <w:b/>
          <w:bCs/>
          <w:iCs/>
          <w:lang w:val="en-US"/>
        </w:rPr>
        <w:t xml:space="preserve"> 28 </w:t>
      </w:r>
      <w:proofErr w:type="spellStart"/>
      <w:r w:rsidRPr="003C6856">
        <w:rPr>
          <w:rFonts w:asciiTheme="minorHAnsi" w:hAnsiTheme="minorHAnsi" w:cstheme="minorHAnsi"/>
          <w:b/>
          <w:bCs/>
          <w:iCs/>
          <w:lang w:val="en-US"/>
        </w:rPr>
        <w:t>дена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по</w:t>
      </w:r>
      <w:proofErr w:type="spellEnd"/>
      <w:r w:rsidRPr="003C6856">
        <w:rPr>
          <w:rFonts w:asciiTheme="minorHAnsi" w:hAnsiTheme="minorHAnsi" w:cstheme="minorHAnsi"/>
          <w:b/>
          <w:bCs/>
          <w:iCs/>
        </w:rPr>
        <w:t xml:space="preserve"> Почетниот </w:t>
      </w:r>
      <w:proofErr w:type="spellStart"/>
      <w:r w:rsidRPr="003C6856">
        <w:rPr>
          <w:rFonts w:asciiTheme="minorHAnsi" w:hAnsiTheme="minorHAnsi" w:cstheme="minorHAnsi"/>
          <w:b/>
          <w:bCs/>
          <w:iCs/>
          <w:lang w:val="en-US"/>
        </w:rPr>
        <w:t>датум</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во</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согласност</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со</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одредбитеодДоговорот</w:t>
      </w:r>
      <w:proofErr w:type="spellEnd"/>
      <w:r w:rsidRPr="003C6856">
        <w:rPr>
          <w:rFonts w:asciiTheme="minorHAnsi" w:hAnsiTheme="minorHAnsi" w:cstheme="minorHAnsi"/>
          <w:b/>
          <w:bCs/>
          <w:iCs/>
          <w:lang w:val="en-US"/>
        </w:rPr>
        <w:t xml:space="preserve">. </w:t>
      </w:r>
    </w:p>
    <w:p w14:paraId="1D45F512" w14:textId="77777777" w:rsidR="00D540B1" w:rsidRPr="003C6856" w:rsidRDefault="00D540B1" w:rsidP="00D540B1">
      <w:pPr>
        <w:spacing w:after="160" w:line="259" w:lineRule="auto"/>
        <w:contextualSpacing/>
        <w:jc w:val="both"/>
        <w:rPr>
          <w:rFonts w:asciiTheme="minorHAnsi" w:hAnsiTheme="minorHAnsi" w:cstheme="minorHAnsi"/>
          <w:b/>
          <w:bCs/>
          <w:iCs/>
          <w:lang w:val="en-US"/>
        </w:rPr>
      </w:pPr>
      <w:proofErr w:type="spellStart"/>
      <w:r w:rsidRPr="003C6856">
        <w:rPr>
          <w:rFonts w:asciiTheme="minorHAnsi" w:hAnsiTheme="minorHAnsi" w:cstheme="minorHAnsi"/>
          <w:b/>
          <w:bCs/>
          <w:iCs/>
          <w:lang w:val="en-US"/>
        </w:rPr>
        <w:t>Градежните</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работи</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на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терен</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можат</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да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отпочнат</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само</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откако</w:t>
      </w:r>
      <w:proofErr w:type="spellEnd"/>
      <w:r w:rsidRPr="003C6856">
        <w:rPr>
          <w:rFonts w:asciiTheme="minorHAnsi" w:hAnsiTheme="minorHAnsi" w:cstheme="minorHAnsi"/>
          <w:b/>
          <w:bCs/>
          <w:iCs/>
          <w:lang w:val="en-US"/>
        </w:rPr>
        <w:t>:</w:t>
      </w:r>
    </w:p>
    <w:p w14:paraId="1FD771E2" w14:textId="77777777" w:rsidR="00D540B1" w:rsidRPr="003C6856" w:rsidRDefault="00D540B1" w:rsidP="00D540B1">
      <w:pPr>
        <w:spacing w:after="160" w:line="259" w:lineRule="auto"/>
        <w:contextualSpacing/>
        <w:jc w:val="both"/>
        <w:rPr>
          <w:rFonts w:asciiTheme="minorHAnsi" w:hAnsiTheme="minorHAnsi" w:cstheme="minorHAnsi"/>
          <w:b/>
          <w:bCs/>
          <w:iCs/>
          <w:lang w:val="en-US"/>
        </w:rPr>
      </w:pPr>
      <w:r w:rsidRPr="003C6856">
        <w:rPr>
          <w:rFonts w:asciiTheme="minorHAnsi" w:hAnsiTheme="minorHAnsi" w:cstheme="minorHAnsi"/>
          <w:b/>
          <w:bCs/>
          <w:iCs/>
          <w:lang w:val="en-US"/>
        </w:rPr>
        <w:t xml:space="preserve">1. </w:t>
      </w:r>
      <w:proofErr w:type="spellStart"/>
      <w:r w:rsidRPr="003C6856">
        <w:rPr>
          <w:rFonts w:asciiTheme="minorHAnsi" w:hAnsiTheme="minorHAnsi" w:cstheme="minorHAnsi"/>
          <w:b/>
          <w:bCs/>
          <w:iCs/>
          <w:lang w:val="en-US"/>
        </w:rPr>
        <w:t>Плановите</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ќе</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бидат</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прегледани</w:t>
      </w:r>
      <w:proofErr w:type="spellEnd"/>
      <w:r w:rsidRPr="003C6856">
        <w:rPr>
          <w:rFonts w:asciiTheme="minorHAnsi" w:hAnsiTheme="minorHAnsi" w:cstheme="minorHAnsi"/>
          <w:b/>
          <w:bCs/>
          <w:iCs/>
          <w:lang w:val="en-US"/>
        </w:rPr>
        <w:t xml:space="preserve"> и </w:t>
      </w:r>
      <w:proofErr w:type="spellStart"/>
      <w:r w:rsidRPr="003C6856">
        <w:rPr>
          <w:rFonts w:asciiTheme="minorHAnsi" w:hAnsiTheme="minorHAnsi" w:cstheme="minorHAnsi"/>
          <w:b/>
          <w:bCs/>
          <w:iCs/>
          <w:lang w:val="en-US"/>
        </w:rPr>
        <w:t>одобрени</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од</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Надзор</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на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животната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средина</w:t>
      </w:r>
      <w:proofErr w:type="spellEnd"/>
      <w:r w:rsidRPr="003C6856">
        <w:rPr>
          <w:rFonts w:asciiTheme="minorHAnsi" w:hAnsiTheme="minorHAnsi" w:cstheme="minorHAnsi"/>
          <w:b/>
          <w:bCs/>
          <w:iCs/>
          <w:lang w:val="en-US"/>
        </w:rPr>
        <w:t xml:space="preserve">, </w:t>
      </w:r>
      <w:proofErr w:type="spellStart"/>
      <w:r w:rsidRPr="003C6856">
        <w:rPr>
          <w:rFonts w:asciiTheme="minorHAnsi" w:hAnsiTheme="minorHAnsi" w:cstheme="minorHAnsi"/>
          <w:b/>
          <w:bCs/>
          <w:iCs/>
          <w:lang w:val="en-US"/>
        </w:rPr>
        <w:t>социјални</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аспекти</w:t>
      </w:r>
      <w:proofErr w:type="spellEnd"/>
      <w:r w:rsidRPr="003C6856">
        <w:rPr>
          <w:rFonts w:asciiTheme="minorHAnsi" w:hAnsiTheme="minorHAnsi" w:cstheme="minorHAnsi"/>
          <w:b/>
          <w:bCs/>
          <w:iCs/>
          <w:lang w:val="en-US"/>
        </w:rPr>
        <w:t xml:space="preserve"> и </w:t>
      </w:r>
      <w:proofErr w:type="spellStart"/>
      <w:r w:rsidRPr="003C6856">
        <w:rPr>
          <w:rFonts w:asciiTheme="minorHAnsi" w:hAnsiTheme="minorHAnsi" w:cstheme="minorHAnsi"/>
          <w:b/>
          <w:bCs/>
          <w:iCs/>
          <w:lang w:val="en-US"/>
        </w:rPr>
        <w:t>Надзор</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за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безбедност</w:t>
      </w:r>
      <w:proofErr w:type="spellEnd"/>
      <w:r>
        <w:rPr>
          <w:rFonts w:asciiTheme="minorHAnsi" w:hAnsiTheme="minorHAnsi" w:cstheme="minorHAnsi"/>
          <w:b/>
          <w:bCs/>
          <w:iCs/>
        </w:rPr>
        <w:t xml:space="preserve"> </w:t>
      </w:r>
      <w:r w:rsidRPr="003C6856">
        <w:rPr>
          <w:rFonts w:asciiTheme="minorHAnsi" w:hAnsiTheme="minorHAnsi" w:cstheme="minorHAnsi"/>
          <w:b/>
          <w:bCs/>
          <w:iCs/>
          <w:lang w:val="en-US"/>
        </w:rPr>
        <w:t>и</w:t>
      </w:r>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здравје</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при</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работа</w:t>
      </w:r>
      <w:proofErr w:type="spellEnd"/>
      <w:r w:rsidRPr="003C6856">
        <w:rPr>
          <w:rFonts w:asciiTheme="minorHAnsi" w:hAnsiTheme="minorHAnsi" w:cstheme="minorHAnsi"/>
          <w:b/>
          <w:bCs/>
          <w:iCs/>
          <w:lang w:val="en-US"/>
        </w:rPr>
        <w:t xml:space="preserve"> и </w:t>
      </w:r>
      <w:proofErr w:type="spellStart"/>
      <w:r w:rsidRPr="003C6856">
        <w:rPr>
          <w:rFonts w:asciiTheme="minorHAnsi" w:hAnsiTheme="minorHAnsi" w:cstheme="minorHAnsi"/>
          <w:b/>
          <w:bCs/>
          <w:iCs/>
          <w:lang w:val="en-US"/>
        </w:rPr>
        <w:t>прифатени</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од</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Експертот</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за</w:t>
      </w:r>
      <w:proofErr w:type="spellEnd"/>
      <w:r w:rsidRPr="003C6856">
        <w:rPr>
          <w:rFonts w:asciiTheme="minorHAnsi" w:hAnsiTheme="minorHAnsi" w:cstheme="minorHAnsi"/>
          <w:b/>
          <w:bCs/>
          <w:iCs/>
          <w:lang w:val="en-US"/>
        </w:rPr>
        <w:t xml:space="preserve"> ЖССА </w:t>
      </w:r>
      <w:proofErr w:type="spellStart"/>
      <w:r w:rsidRPr="003C6856">
        <w:rPr>
          <w:rFonts w:asciiTheme="minorHAnsi" w:hAnsiTheme="minorHAnsi" w:cstheme="minorHAnsi"/>
          <w:b/>
          <w:bCs/>
          <w:iCs/>
          <w:lang w:val="en-US"/>
        </w:rPr>
        <w:t>во</w:t>
      </w:r>
      <w:proofErr w:type="spellEnd"/>
      <w:r>
        <w:rPr>
          <w:rFonts w:asciiTheme="minorHAnsi" w:hAnsiTheme="minorHAnsi" w:cstheme="minorHAnsi"/>
          <w:b/>
          <w:bCs/>
          <w:iCs/>
        </w:rPr>
        <w:t xml:space="preserve"> </w:t>
      </w:r>
      <w:proofErr w:type="gramStart"/>
      <w:r w:rsidRPr="003C6856">
        <w:rPr>
          <w:rFonts w:asciiTheme="minorHAnsi" w:hAnsiTheme="minorHAnsi" w:cstheme="minorHAnsi"/>
          <w:b/>
          <w:bCs/>
          <w:iCs/>
          <w:lang w:val="en-US"/>
        </w:rPr>
        <w:t>ЕИП;</w:t>
      </w:r>
      <w:proofErr w:type="gramEnd"/>
    </w:p>
    <w:p w14:paraId="2738A360" w14:textId="77777777" w:rsidR="00D540B1" w:rsidRPr="003C6856" w:rsidRDefault="00D540B1" w:rsidP="00D540B1">
      <w:pPr>
        <w:spacing w:after="160" w:line="259" w:lineRule="auto"/>
        <w:contextualSpacing/>
        <w:jc w:val="both"/>
        <w:rPr>
          <w:rFonts w:asciiTheme="minorHAnsi" w:hAnsiTheme="minorHAnsi" w:cstheme="minorHAnsi"/>
          <w:b/>
          <w:bCs/>
          <w:iCs/>
          <w:lang w:val="en-US"/>
        </w:rPr>
      </w:pPr>
      <w:r w:rsidRPr="003C6856">
        <w:rPr>
          <w:rFonts w:asciiTheme="minorHAnsi" w:hAnsiTheme="minorHAnsi" w:cstheme="minorHAnsi"/>
          <w:b/>
          <w:bCs/>
          <w:iCs/>
          <w:lang w:val="en-US"/>
        </w:rPr>
        <w:t xml:space="preserve">2. </w:t>
      </w:r>
      <w:r w:rsidRPr="003C6856">
        <w:rPr>
          <w:rFonts w:asciiTheme="minorHAnsi" w:hAnsiTheme="minorHAnsi" w:cstheme="minorHAnsi"/>
          <w:b/>
          <w:bCs/>
          <w:iCs/>
        </w:rPr>
        <w:t>О</w:t>
      </w:r>
      <w:proofErr w:type="spellStart"/>
      <w:r w:rsidRPr="003C6856">
        <w:rPr>
          <w:rFonts w:asciiTheme="minorHAnsi" w:hAnsiTheme="minorHAnsi" w:cstheme="minorHAnsi"/>
          <w:b/>
          <w:bCs/>
          <w:iCs/>
          <w:lang w:val="en-US"/>
        </w:rPr>
        <w:t>ткако</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мерките</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за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жс</w:t>
      </w:r>
      <w:proofErr w:type="spellEnd"/>
      <w:r w:rsidRPr="003C6856">
        <w:rPr>
          <w:rFonts w:asciiTheme="minorHAnsi" w:hAnsiTheme="minorHAnsi" w:cstheme="minorHAnsi"/>
          <w:b/>
          <w:bCs/>
          <w:iCs/>
          <w:lang w:val="en-US"/>
        </w:rPr>
        <w:t>/</w:t>
      </w:r>
      <w:proofErr w:type="spellStart"/>
      <w:r w:rsidRPr="003C6856">
        <w:rPr>
          <w:rFonts w:asciiTheme="minorHAnsi" w:hAnsiTheme="minorHAnsi" w:cstheme="minorHAnsi"/>
          <w:b/>
          <w:bCs/>
          <w:iCs/>
          <w:lang w:val="en-US"/>
        </w:rPr>
        <w:t>са</w:t>
      </w:r>
      <w:proofErr w:type="spellEnd"/>
      <w:r w:rsidRPr="003C6856">
        <w:rPr>
          <w:rFonts w:asciiTheme="minorHAnsi" w:hAnsiTheme="minorHAnsi" w:cstheme="minorHAnsi"/>
          <w:b/>
          <w:bCs/>
          <w:iCs/>
          <w:lang w:val="en-US"/>
        </w:rPr>
        <w:t>/</w:t>
      </w:r>
      <w:proofErr w:type="spellStart"/>
      <w:r w:rsidRPr="003C6856">
        <w:rPr>
          <w:rFonts w:asciiTheme="minorHAnsi" w:hAnsiTheme="minorHAnsi" w:cstheme="minorHAnsi"/>
          <w:b/>
          <w:bCs/>
          <w:iCs/>
          <w:lang w:val="en-US"/>
        </w:rPr>
        <w:t>бзр</w:t>
      </w:r>
      <w:proofErr w:type="spellEnd"/>
      <w:r w:rsidRPr="003C6856">
        <w:rPr>
          <w:rFonts w:asciiTheme="minorHAnsi" w:hAnsiTheme="minorHAnsi" w:cstheme="minorHAnsi"/>
          <w:b/>
          <w:bCs/>
          <w:iCs/>
          <w:lang w:val="en-US"/>
        </w:rPr>
        <w:t xml:space="preserve">, </w:t>
      </w:r>
      <w:proofErr w:type="spellStart"/>
      <w:r w:rsidRPr="003C6856">
        <w:rPr>
          <w:rFonts w:asciiTheme="minorHAnsi" w:hAnsiTheme="minorHAnsi" w:cstheme="minorHAnsi"/>
          <w:b/>
          <w:bCs/>
          <w:iCs/>
          <w:lang w:val="en-US"/>
        </w:rPr>
        <w:t>безбедност</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во</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сообраќајот</w:t>
      </w:r>
      <w:proofErr w:type="spellEnd"/>
      <w:r w:rsidRPr="003C6856">
        <w:rPr>
          <w:rFonts w:asciiTheme="minorHAnsi" w:hAnsiTheme="minorHAnsi" w:cstheme="minorHAnsi"/>
          <w:b/>
          <w:bCs/>
          <w:iCs/>
          <w:lang w:val="en-US"/>
        </w:rPr>
        <w:t xml:space="preserve"> и </w:t>
      </w:r>
      <w:proofErr w:type="spellStart"/>
      <w:r w:rsidRPr="003C6856">
        <w:rPr>
          <w:rFonts w:asciiTheme="minorHAnsi" w:hAnsiTheme="minorHAnsi" w:cstheme="minorHAnsi"/>
          <w:b/>
          <w:bCs/>
          <w:iCs/>
          <w:lang w:val="en-US"/>
        </w:rPr>
        <w:t>безбедност</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на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заедницата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ќе</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бидат</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аплицирани</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на</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терен,односно</w:t>
      </w:r>
      <w:proofErr w:type="spellEnd"/>
      <w:r>
        <w:rPr>
          <w:rFonts w:asciiTheme="minorHAnsi" w:hAnsiTheme="minorHAnsi" w:cstheme="minorHAnsi"/>
          <w:b/>
          <w:bCs/>
          <w:iCs/>
        </w:rPr>
        <w:t xml:space="preserve"> </w:t>
      </w:r>
      <w:proofErr w:type="spellStart"/>
      <w:r w:rsidRPr="003C6856">
        <w:rPr>
          <w:rFonts w:asciiTheme="minorHAnsi" w:hAnsiTheme="minorHAnsi" w:cstheme="minorHAnsi"/>
          <w:b/>
          <w:bCs/>
          <w:iCs/>
          <w:lang w:val="en-US"/>
        </w:rPr>
        <w:t>градилиштето</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ќе</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биде</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подготвено</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за</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изведување</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на</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градежни</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работи</w:t>
      </w:r>
      <w:proofErr w:type="spellEnd"/>
      <w:r w:rsidRPr="003C6856">
        <w:rPr>
          <w:rFonts w:asciiTheme="minorHAnsi" w:hAnsiTheme="minorHAnsi" w:cstheme="minorHAnsi"/>
          <w:b/>
          <w:bCs/>
          <w:iCs/>
          <w:lang w:val="en-US"/>
        </w:rPr>
        <w:t xml:space="preserve"> и</w:t>
      </w:r>
    </w:p>
    <w:p w14:paraId="42E05D29" w14:textId="77777777" w:rsidR="00D540B1" w:rsidRPr="003C6856" w:rsidRDefault="00D540B1" w:rsidP="00D540B1">
      <w:pPr>
        <w:spacing w:after="160" w:line="259" w:lineRule="auto"/>
        <w:contextualSpacing/>
        <w:jc w:val="both"/>
        <w:rPr>
          <w:rFonts w:asciiTheme="minorHAnsi" w:hAnsiTheme="minorHAnsi" w:cstheme="minorHAnsi"/>
          <w:b/>
          <w:bCs/>
          <w:iCs/>
          <w:lang w:val="en-US"/>
        </w:rPr>
        <w:sectPr w:rsidR="00D540B1" w:rsidRPr="003C6856" w:rsidSect="00E32DFF">
          <w:pgSz w:w="16840" w:h="11907" w:orient="landscape" w:code="9"/>
          <w:pgMar w:top="1440" w:right="1440" w:bottom="1440" w:left="1440" w:header="709" w:footer="709" w:gutter="0"/>
          <w:cols w:space="708"/>
          <w:docGrid w:linePitch="360"/>
        </w:sectPr>
      </w:pPr>
      <w:r w:rsidRPr="003C6856">
        <w:rPr>
          <w:rFonts w:asciiTheme="minorHAnsi" w:hAnsiTheme="minorHAnsi" w:cstheme="minorHAnsi"/>
          <w:b/>
          <w:bCs/>
          <w:iCs/>
          <w:lang w:val="en-US"/>
        </w:rPr>
        <w:t xml:space="preserve">3. </w:t>
      </w:r>
      <w:proofErr w:type="spellStart"/>
      <w:r w:rsidRPr="003C6856">
        <w:rPr>
          <w:rFonts w:asciiTheme="minorHAnsi" w:hAnsiTheme="minorHAnsi" w:cstheme="minorHAnsi"/>
          <w:b/>
          <w:bCs/>
          <w:iCs/>
          <w:lang w:val="en-US"/>
        </w:rPr>
        <w:t>Надзорниот</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тим</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за</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животна</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средина</w:t>
      </w:r>
      <w:proofErr w:type="spellEnd"/>
      <w:r w:rsidRPr="003C6856">
        <w:rPr>
          <w:rFonts w:asciiTheme="minorHAnsi" w:hAnsiTheme="minorHAnsi" w:cstheme="minorHAnsi"/>
          <w:b/>
          <w:bCs/>
          <w:iCs/>
          <w:lang w:val="en-US"/>
        </w:rPr>
        <w:t xml:space="preserve"> ,</w:t>
      </w:r>
      <w:proofErr w:type="spellStart"/>
      <w:r w:rsidRPr="003C6856">
        <w:rPr>
          <w:rFonts w:asciiTheme="minorHAnsi" w:hAnsiTheme="minorHAnsi" w:cstheme="minorHAnsi"/>
          <w:b/>
          <w:bCs/>
          <w:iCs/>
          <w:lang w:val="en-US"/>
        </w:rPr>
        <w:t>социјални</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аспекти</w:t>
      </w:r>
      <w:proofErr w:type="spellEnd"/>
      <w:r w:rsidRPr="003C6856">
        <w:rPr>
          <w:rFonts w:asciiTheme="minorHAnsi" w:hAnsiTheme="minorHAnsi" w:cstheme="minorHAnsi"/>
          <w:b/>
          <w:bCs/>
          <w:iCs/>
          <w:lang w:val="en-US"/>
        </w:rPr>
        <w:t xml:space="preserve"> , </w:t>
      </w:r>
      <w:proofErr w:type="spellStart"/>
      <w:r w:rsidRPr="003C6856">
        <w:rPr>
          <w:rFonts w:asciiTheme="minorHAnsi" w:hAnsiTheme="minorHAnsi" w:cstheme="minorHAnsi"/>
          <w:b/>
          <w:bCs/>
          <w:iCs/>
          <w:lang w:val="en-US"/>
        </w:rPr>
        <w:t>безбедност</w:t>
      </w:r>
      <w:proofErr w:type="spellEnd"/>
      <w:r w:rsidRPr="003C6856">
        <w:rPr>
          <w:rFonts w:asciiTheme="minorHAnsi" w:hAnsiTheme="minorHAnsi" w:cstheme="minorHAnsi"/>
          <w:b/>
          <w:bCs/>
          <w:iCs/>
          <w:lang w:val="en-US"/>
        </w:rPr>
        <w:t xml:space="preserve"> и </w:t>
      </w:r>
      <w:proofErr w:type="spellStart"/>
      <w:r w:rsidRPr="003C6856">
        <w:rPr>
          <w:rFonts w:asciiTheme="minorHAnsi" w:hAnsiTheme="minorHAnsi" w:cstheme="minorHAnsi"/>
          <w:b/>
          <w:bCs/>
          <w:iCs/>
          <w:lang w:val="en-US"/>
        </w:rPr>
        <w:t>здравје</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при</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работа</w:t>
      </w:r>
      <w:proofErr w:type="spellEnd"/>
      <w:r w:rsidRPr="003C6856">
        <w:rPr>
          <w:rFonts w:asciiTheme="minorHAnsi" w:hAnsiTheme="minorHAnsi" w:cstheme="minorHAnsi"/>
          <w:b/>
          <w:bCs/>
          <w:iCs/>
          <w:lang w:val="en-US"/>
        </w:rPr>
        <w:t xml:space="preserve"> и </w:t>
      </w:r>
      <w:proofErr w:type="spellStart"/>
      <w:r w:rsidRPr="003C6856">
        <w:rPr>
          <w:rFonts w:asciiTheme="minorHAnsi" w:hAnsiTheme="minorHAnsi" w:cstheme="minorHAnsi"/>
          <w:b/>
          <w:bCs/>
          <w:iCs/>
          <w:lang w:val="en-US"/>
        </w:rPr>
        <w:t>безбедност</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во</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сообраќајот</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ќе</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направат</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теренски</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увид,подготват</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Извештај</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од</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терен</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во</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кој</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ќе</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се</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потврди</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дека</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градилиштето</w:t>
      </w:r>
      <w:proofErr w:type="spellEnd"/>
      <w:r w:rsidRPr="003C6856">
        <w:rPr>
          <w:rFonts w:asciiTheme="minorHAnsi" w:hAnsiTheme="minorHAnsi" w:cstheme="minorHAnsi"/>
          <w:b/>
          <w:bCs/>
          <w:iCs/>
          <w:lang w:val="en-US"/>
        </w:rPr>
        <w:t xml:space="preserve"> е </w:t>
      </w:r>
      <w:proofErr w:type="spellStart"/>
      <w:r w:rsidRPr="003C6856">
        <w:rPr>
          <w:rFonts w:asciiTheme="minorHAnsi" w:hAnsiTheme="minorHAnsi" w:cstheme="minorHAnsi"/>
          <w:b/>
          <w:bCs/>
          <w:iCs/>
          <w:lang w:val="en-US"/>
        </w:rPr>
        <w:t>подготвено</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за</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изведување</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на</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градежни</w:t>
      </w:r>
      <w:proofErr w:type="spellEnd"/>
      <w:r w:rsidR="00970D90">
        <w:rPr>
          <w:rFonts w:asciiTheme="minorHAnsi" w:hAnsiTheme="minorHAnsi" w:cstheme="minorHAnsi"/>
          <w:b/>
          <w:bCs/>
          <w:iCs/>
        </w:rPr>
        <w:t xml:space="preserve"> </w:t>
      </w:r>
      <w:proofErr w:type="spellStart"/>
      <w:r w:rsidRPr="003C6856">
        <w:rPr>
          <w:rFonts w:asciiTheme="minorHAnsi" w:hAnsiTheme="minorHAnsi" w:cstheme="minorHAnsi"/>
          <w:b/>
          <w:bCs/>
          <w:iCs/>
          <w:lang w:val="en-US"/>
        </w:rPr>
        <w:t>работи</w:t>
      </w:r>
      <w:proofErr w:type="spellEnd"/>
      <w:r w:rsidRPr="003C6856">
        <w:rPr>
          <w:rFonts w:asciiTheme="minorHAnsi" w:hAnsiTheme="minorHAnsi" w:cstheme="minorHAnsi"/>
          <w:b/>
          <w:bCs/>
          <w:iCs/>
          <w:lang w:val="en-US"/>
        </w:rPr>
        <w:t>.</w:t>
      </w:r>
    </w:p>
    <w:p w14:paraId="3462CC15" w14:textId="77777777" w:rsidR="00C038E2" w:rsidRPr="00C959A1" w:rsidRDefault="00A262AF" w:rsidP="00AA5AC9">
      <w:pPr>
        <w:pStyle w:val="Heading4"/>
        <w:rPr>
          <w:rFonts w:cstheme="minorHAnsi"/>
          <w:b/>
          <w:bCs/>
        </w:rPr>
      </w:pPr>
      <w:r w:rsidRPr="00AA5AC9">
        <w:rPr>
          <w:rFonts w:asciiTheme="minorHAnsi" w:hAnsiTheme="minorHAnsi" w:cstheme="minorHAnsi"/>
        </w:rPr>
        <w:lastRenderedPageBreak/>
        <w:t>Прилог</w:t>
      </w:r>
      <w:r w:rsidR="00BD160D">
        <w:rPr>
          <w:rFonts w:asciiTheme="minorHAnsi" w:hAnsiTheme="minorHAnsi" w:cstheme="minorHAnsi"/>
        </w:rPr>
        <w:t xml:space="preserve"> 1</w:t>
      </w:r>
      <w:r w:rsidR="00C038E2" w:rsidRPr="00AA5AC9">
        <w:rPr>
          <w:rFonts w:asciiTheme="minorHAnsi" w:hAnsiTheme="minorHAnsi" w:cstheme="minorHAnsi"/>
          <w:b/>
          <w:bCs/>
        </w:rPr>
        <w:t xml:space="preserve">: </w:t>
      </w:r>
      <w:bookmarkEnd w:id="24"/>
      <w:r w:rsidRPr="00AA5AC9">
        <w:rPr>
          <w:rFonts w:asciiTheme="minorHAnsi" w:hAnsiTheme="minorHAnsi" w:cstheme="minorHAnsi"/>
        </w:rPr>
        <w:t>Формулар за поднесување коментари</w:t>
      </w:r>
      <w:bookmarkEnd w:id="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806"/>
        <w:gridCol w:w="4633"/>
      </w:tblGrid>
      <w:tr w:rsidR="000E028C" w:rsidRPr="00CF6A89" w14:paraId="379D6242" w14:textId="77777777" w:rsidTr="00C257F8">
        <w:trPr>
          <w:trHeight w:val="2717"/>
          <w:jc w:val="center"/>
        </w:trPr>
        <w:tc>
          <w:tcPr>
            <w:tcW w:w="9017" w:type="dxa"/>
            <w:gridSpan w:val="3"/>
            <w:shd w:val="clear" w:color="auto" w:fill="FFFFFF" w:themeFill="background1"/>
          </w:tcPr>
          <w:p w14:paraId="4D3C0178" w14:textId="248D44D5" w:rsidR="00261396" w:rsidRPr="00E56904" w:rsidRDefault="00086457" w:rsidP="00261396">
            <w:pPr>
              <w:pStyle w:val="Header"/>
              <w:jc w:val="center"/>
              <w:rPr>
                <w:rFonts w:cstheme="minorHAnsi"/>
                <w:b/>
                <w:sz w:val="18"/>
                <w:szCs w:val="18"/>
                <w:lang w:val="mk-MK"/>
              </w:rPr>
            </w:pPr>
            <w:bookmarkStart w:id="28" w:name="_Hlk154739586"/>
            <w:proofErr w:type="spellStart"/>
            <w:r w:rsidRPr="00E56904">
              <w:rPr>
                <w:rFonts w:eastAsia="Calibri" w:cstheme="minorHAnsi"/>
                <w:b/>
                <w:sz w:val="18"/>
                <w:szCs w:val="18"/>
              </w:rPr>
              <w:t>Формулар</w:t>
            </w:r>
            <w:proofErr w:type="spellEnd"/>
            <w:r w:rsidR="00047148" w:rsidRPr="00E56904">
              <w:rPr>
                <w:rFonts w:eastAsia="Calibri" w:cstheme="minorHAnsi"/>
                <w:b/>
                <w:sz w:val="18"/>
                <w:szCs w:val="18"/>
                <w:lang w:val="mk-MK"/>
              </w:rPr>
              <w:t xml:space="preserve"> </w:t>
            </w:r>
            <w:proofErr w:type="spellStart"/>
            <w:r w:rsidRPr="00E56904">
              <w:rPr>
                <w:rFonts w:eastAsia="Calibri" w:cstheme="minorHAnsi"/>
                <w:b/>
                <w:sz w:val="18"/>
                <w:szCs w:val="18"/>
              </w:rPr>
              <w:t>за</w:t>
            </w:r>
            <w:proofErr w:type="spellEnd"/>
            <w:r w:rsidR="00047148" w:rsidRPr="00E56904">
              <w:rPr>
                <w:rFonts w:eastAsia="Calibri" w:cstheme="minorHAnsi"/>
                <w:b/>
                <w:sz w:val="18"/>
                <w:szCs w:val="18"/>
                <w:lang w:val="mk-MK"/>
              </w:rPr>
              <w:t xml:space="preserve"> </w:t>
            </w:r>
            <w:proofErr w:type="spellStart"/>
            <w:r w:rsidRPr="00E56904">
              <w:rPr>
                <w:rFonts w:eastAsia="Calibri" w:cstheme="minorHAnsi"/>
                <w:b/>
                <w:sz w:val="18"/>
                <w:szCs w:val="18"/>
              </w:rPr>
              <w:t>доставување</w:t>
            </w:r>
            <w:proofErr w:type="spellEnd"/>
            <w:r w:rsidR="00047148" w:rsidRPr="00E56904">
              <w:rPr>
                <w:rFonts w:eastAsia="Calibri" w:cstheme="minorHAnsi"/>
                <w:b/>
                <w:sz w:val="18"/>
                <w:szCs w:val="18"/>
                <w:lang w:val="mk-MK"/>
              </w:rPr>
              <w:t xml:space="preserve"> </w:t>
            </w:r>
            <w:proofErr w:type="spellStart"/>
            <w:r w:rsidRPr="00E56904">
              <w:rPr>
                <w:rFonts w:eastAsia="Calibri" w:cstheme="minorHAnsi"/>
                <w:b/>
                <w:sz w:val="18"/>
                <w:szCs w:val="18"/>
              </w:rPr>
              <w:t>коментари</w:t>
            </w:r>
            <w:proofErr w:type="spellEnd"/>
            <w:r w:rsidRPr="00E56904">
              <w:rPr>
                <w:rFonts w:eastAsia="Calibri" w:cstheme="minorHAnsi"/>
                <w:b/>
                <w:sz w:val="18"/>
                <w:szCs w:val="18"/>
              </w:rPr>
              <w:t xml:space="preserve"> и </w:t>
            </w:r>
            <w:proofErr w:type="spellStart"/>
            <w:r w:rsidRPr="00E56904">
              <w:rPr>
                <w:rFonts w:eastAsia="Calibri" w:cstheme="minorHAnsi"/>
                <w:b/>
                <w:sz w:val="18"/>
                <w:szCs w:val="18"/>
              </w:rPr>
              <w:t>предлози</w:t>
            </w:r>
            <w:proofErr w:type="spellEnd"/>
            <w:r w:rsidR="00047148" w:rsidRPr="00E56904">
              <w:rPr>
                <w:rFonts w:eastAsia="Calibri" w:cstheme="minorHAnsi"/>
                <w:b/>
                <w:sz w:val="18"/>
                <w:szCs w:val="18"/>
                <w:lang w:val="mk-MK"/>
              </w:rPr>
              <w:t xml:space="preserve"> </w:t>
            </w:r>
            <w:proofErr w:type="spellStart"/>
            <w:r w:rsidRPr="00E56904">
              <w:rPr>
                <w:rFonts w:eastAsia="Calibri" w:cstheme="minorHAnsi"/>
                <w:b/>
                <w:sz w:val="18"/>
                <w:szCs w:val="18"/>
              </w:rPr>
              <w:t>за</w:t>
            </w:r>
            <w:proofErr w:type="spellEnd"/>
            <w:r w:rsidR="00047148" w:rsidRPr="00E56904">
              <w:rPr>
                <w:rFonts w:eastAsia="Calibri" w:cstheme="minorHAnsi"/>
                <w:b/>
                <w:sz w:val="18"/>
                <w:szCs w:val="18"/>
                <w:lang w:val="mk-MK"/>
              </w:rPr>
              <w:t xml:space="preserve"> </w:t>
            </w:r>
            <w:proofErr w:type="spellStart"/>
            <w:r w:rsidRPr="00E56904">
              <w:rPr>
                <w:rFonts w:eastAsia="Calibri" w:cstheme="minorHAnsi"/>
                <w:b/>
                <w:sz w:val="18"/>
                <w:szCs w:val="18"/>
              </w:rPr>
              <w:t>Контролната</w:t>
            </w:r>
            <w:proofErr w:type="spellEnd"/>
            <w:r w:rsidR="00047148" w:rsidRPr="00E56904">
              <w:rPr>
                <w:rFonts w:eastAsia="Calibri" w:cstheme="minorHAnsi"/>
                <w:b/>
                <w:sz w:val="18"/>
                <w:szCs w:val="18"/>
                <w:lang w:val="mk-MK"/>
              </w:rPr>
              <w:t xml:space="preserve"> </w:t>
            </w:r>
            <w:proofErr w:type="spellStart"/>
            <w:r w:rsidRPr="00E56904">
              <w:rPr>
                <w:rFonts w:eastAsia="Calibri" w:cstheme="minorHAnsi"/>
                <w:b/>
                <w:sz w:val="18"/>
                <w:szCs w:val="18"/>
              </w:rPr>
              <w:t>листа</w:t>
            </w:r>
            <w:proofErr w:type="spellEnd"/>
            <w:r w:rsidR="00047148" w:rsidRPr="00E56904">
              <w:rPr>
                <w:rFonts w:eastAsia="Calibri" w:cstheme="minorHAnsi"/>
                <w:b/>
                <w:sz w:val="18"/>
                <w:szCs w:val="18"/>
                <w:lang w:val="mk-MK"/>
              </w:rPr>
              <w:t xml:space="preserve"> </w:t>
            </w:r>
            <w:proofErr w:type="spellStart"/>
            <w:r w:rsidRPr="00E56904">
              <w:rPr>
                <w:rFonts w:eastAsia="Calibri" w:cstheme="minorHAnsi"/>
                <w:b/>
                <w:sz w:val="18"/>
                <w:szCs w:val="18"/>
              </w:rPr>
              <w:t>на</w:t>
            </w:r>
            <w:proofErr w:type="spellEnd"/>
            <w:r w:rsidRPr="00E56904">
              <w:rPr>
                <w:rFonts w:eastAsia="Calibri" w:cstheme="minorHAnsi"/>
                <w:b/>
                <w:sz w:val="18"/>
                <w:szCs w:val="18"/>
              </w:rPr>
              <w:t xml:space="preserve"> ПУЖССА </w:t>
            </w:r>
            <w:proofErr w:type="spellStart"/>
            <w:r w:rsidRPr="00E56904">
              <w:rPr>
                <w:rFonts w:eastAsia="Calibri" w:cstheme="minorHAnsi"/>
                <w:b/>
                <w:sz w:val="18"/>
                <w:szCs w:val="18"/>
              </w:rPr>
              <w:t>за</w:t>
            </w:r>
            <w:proofErr w:type="spellEnd"/>
            <w:r w:rsidR="00047148" w:rsidRPr="00E56904">
              <w:rPr>
                <w:rFonts w:eastAsia="Calibri" w:cstheme="minorHAnsi"/>
                <w:b/>
                <w:sz w:val="18"/>
                <w:szCs w:val="18"/>
                <w:lang w:val="mk-MK"/>
              </w:rPr>
              <w:t xml:space="preserve"> </w:t>
            </w:r>
            <w:proofErr w:type="spellStart"/>
            <w:r w:rsidRPr="00E56904">
              <w:rPr>
                <w:rFonts w:eastAsia="Calibri" w:cstheme="minorHAnsi"/>
                <w:b/>
                <w:sz w:val="18"/>
                <w:szCs w:val="18"/>
              </w:rPr>
              <w:t>проектот</w:t>
            </w:r>
            <w:bookmarkStart w:id="29" w:name="_Hlk154739693"/>
            <w:proofErr w:type="spellEnd"/>
            <w:r w:rsidR="008A15DC" w:rsidRPr="00E56904">
              <w:rPr>
                <w:rFonts w:eastAsia="Calibri" w:cstheme="minorHAnsi"/>
                <w:b/>
                <w:sz w:val="18"/>
                <w:szCs w:val="18"/>
                <w:lang w:val="mk-MK"/>
              </w:rPr>
              <w:t xml:space="preserve"> </w:t>
            </w:r>
            <w:r w:rsidR="008A15DC" w:rsidRPr="00E56904">
              <w:rPr>
                <w:rFonts w:cstheme="minorHAnsi"/>
                <w:b/>
                <w:sz w:val="20"/>
                <w:szCs w:val="20"/>
                <w:lang w:val="mk-MK"/>
              </w:rPr>
              <w:t>Реконструкција улиц</w:t>
            </w:r>
            <w:r w:rsidR="00E56904" w:rsidRPr="00E56904">
              <w:rPr>
                <w:rFonts w:cstheme="minorHAnsi"/>
                <w:b/>
                <w:sz w:val="20"/>
                <w:szCs w:val="20"/>
                <w:lang w:val="mk-MK"/>
              </w:rPr>
              <w:t>а</w:t>
            </w:r>
            <w:r w:rsidR="008A15DC" w:rsidRPr="00E56904">
              <w:rPr>
                <w:rFonts w:cstheme="minorHAnsi"/>
                <w:b/>
                <w:sz w:val="20"/>
                <w:szCs w:val="20"/>
                <w:lang w:val="mk-MK"/>
              </w:rPr>
              <w:t xml:space="preserve"> во с.Тремник</w:t>
            </w:r>
            <w:r w:rsidR="00047148" w:rsidRPr="00E56904">
              <w:rPr>
                <w:rFonts w:cstheme="minorHAnsi"/>
                <w:b/>
                <w:sz w:val="20"/>
                <w:szCs w:val="20"/>
                <w:lang w:val="mk-MK"/>
              </w:rPr>
              <w:t>(Улица 1)</w:t>
            </w:r>
            <w:r w:rsidR="008A15DC" w:rsidRPr="00E56904">
              <w:rPr>
                <w:rFonts w:cstheme="minorHAnsi"/>
                <w:b/>
                <w:sz w:val="20"/>
                <w:szCs w:val="20"/>
                <w:lang w:val="mk-MK"/>
              </w:rPr>
              <w:t>,општина Неготино</w:t>
            </w:r>
            <w:bookmarkEnd w:id="29"/>
          </w:p>
          <w:p w14:paraId="12112925" w14:textId="77777777" w:rsidR="00086457" w:rsidRPr="00AA5AC9" w:rsidRDefault="00086457" w:rsidP="00086457">
            <w:pPr>
              <w:jc w:val="center"/>
              <w:rPr>
                <w:rFonts w:asciiTheme="minorHAnsi" w:eastAsia="Calibri" w:hAnsiTheme="minorHAnsi" w:cstheme="minorHAnsi"/>
                <w:b/>
                <w:i/>
                <w:iCs/>
                <w:sz w:val="18"/>
                <w:szCs w:val="18"/>
                <w:lang w:val="en-US"/>
              </w:rPr>
            </w:pPr>
          </w:p>
          <w:p w14:paraId="37642E09" w14:textId="77777777" w:rsidR="00086457" w:rsidRDefault="00086457" w:rsidP="00086457">
            <w:pPr>
              <w:rPr>
                <w:rFonts w:asciiTheme="minorHAnsi" w:eastAsia="Calibri" w:hAnsiTheme="minorHAnsi" w:cstheme="minorHAnsi"/>
                <w:b/>
                <w:sz w:val="18"/>
                <w:szCs w:val="18"/>
                <w:lang w:val="en-US"/>
              </w:rPr>
            </w:pPr>
            <w:r w:rsidRPr="00AA5AC9">
              <w:rPr>
                <w:rFonts w:asciiTheme="minorHAnsi" w:eastAsia="Calibri" w:hAnsiTheme="minorHAnsi" w:cstheme="minorHAnsi"/>
                <w:b/>
                <w:sz w:val="18"/>
                <w:szCs w:val="18"/>
              </w:rPr>
              <w:t>Опис на проектот</w:t>
            </w:r>
          </w:p>
          <w:p w14:paraId="1946CE96" w14:textId="77777777" w:rsidR="00061713" w:rsidRPr="00061713" w:rsidRDefault="00061713" w:rsidP="00086457">
            <w:pPr>
              <w:rPr>
                <w:rFonts w:asciiTheme="minorHAnsi" w:eastAsia="Calibri" w:hAnsiTheme="minorHAnsi" w:cstheme="minorHAnsi"/>
                <w:b/>
                <w:sz w:val="18"/>
                <w:szCs w:val="18"/>
                <w:lang w:val="en-US"/>
              </w:rPr>
            </w:pPr>
          </w:p>
          <w:p w14:paraId="4C7016A0" w14:textId="77777777" w:rsidR="007B6CFB" w:rsidRPr="004326C4" w:rsidRDefault="001F4BE7" w:rsidP="007B6CFB">
            <w:pPr>
              <w:rPr>
                <w:rFonts w:asciiTheme="minorHAnsi" w:eastAsia="Calibri" w:hAnsiTheme="minorHAnsi" w:cstheme="minorHAnsi"/>
                <w:sz w:val="20"/>
                <w:szCs w:val="20"/>
              </w:rPr>
            </w:pPr>
            <w:r>
              <w:rPr>
                <w:rFonts w:asciiTheme="minorHAnsi" w:eastAsia="Calibri" w:hAnsiTheme="minorHAnsi" w:cstheme="minorHAnsi"/>
                <w:sz w:val="20"/>
                <w:szCs w:val="20"/>
              </w:rPr>
              <w:t xml:space="preserve">      </w:t>
            </w:r>
            <w:r w:rsidR="007B6CFB" w:rsidRPr="004326C4">
              <w:rPr>
                <w:rFonts w:asciiTheme="minorHAnsi" w:eastAsia="Calibri" w:hAnsiTheme="minorHAnsi" w:cstheme="minorHAnsi"/>
                <w:sz w:val="20"/>
                <w:szCs w:val="20"/>
              </w:rPr>
              <w:t>Селото Тремник се наоѓа на од</w:t>
            </w:r>
            <w:r w:rsidR="004326C4" w:rsidRPr="004326C4">
              <w:rPr>
                <w:rFonts w:asciiTheme="minorHAnsi" w:eastAsia="Calibri" w:hAnsiTheme="minorHAnsi" w:cstheme="minorHAnsi"/>
                <w:sz w:val="20"/>
                <w:szCs w:val="20"/>
              </w:rPr>
              <w:t>д</w:t>
            </w:r>
            <w:r w:rsidR="007B6CFB" w:rsidRPr="004326C4">
              <w:rPr>
                <w:rFonts w:asciiTheme="minorHAnsi" w:eastAsia="Calibri" w:hAnsiTheme="minorHAnsi" w:cstheme="minorHAnsi"/>
                <w:sz w:val="20"/>
                <w:szCs w:val="20"/>
              </w:rPr>
              <w:t>алеченост од 1</w:t>
            </w:r>
            <w:r w:rsidR="004326C4" w:rsidRPr="004326C4">
              <w:rPr>
                <w:rFonts w:asciiTheme="minorHAnsi" w:eastAsia="Calibri" w:hAnsiTheme="minorHAnsi" w:cstheme="minorHAnsi"/>
                <w:sz w:val="20"/>
                <w:szCs w:val="20"/>
              </w:rPr>
              <w:t>0</w:t>
            </w:r>
            <w:r w:rsidR="007B6CFB" w:rsidRPr="004326C4">
              <w:rPr>
                <w:rFonts w:asciiTheme="minorHAnsi" w:eastAsia="Calibri" w:hAnsiTheme="minorHAnsi" w:cstheme="minorHAnsi"/>
                <w:sz w:val="20"/>
                <w:szCs w:val="20"/>
              </w:rPr>
              <w:t xml:space="preserve"> км од општина Неготино со околу </w:t>
            </w:r>
            <w:r w:rsidR="004326C4" w:rsidRPr="004326C4">
              <w:rPr>
                <w:rFonts w:asciiTheme="minorHAnsi" w:hAnsiTheme="minorHAnsi" w:cstheme="minorHAnsi"/>
                <w:sz w:val="20"/>
                <w:szCs w:val="20"/>
                <w:shd w:val="clear" w:color="auto" w:fill="FFFFFF"/>
              </w:rPr>
              <w:t>766</w:t>
            </w:r>
            <w:r w:rsidR="007B6CFB" w:rsidRPr="004326C4">
              <w:rPr>
                <w:rFonts w:asciiTheme="minorHAnsi" w:eastAsia="Calibri" w:hAnsiTheme="minorHAnsi" w:cstheme="minorHAnsi"/>
                <w:sz w:val="20"/>
                <w:szCs w:val="20"/>
              </w:rPr>
              <w:t xml:space="preserve"> жители</w:t>
            </w:r>
            <w:r w:rsidR="005E2E53" w:rsidRPr="004326C4">
              <w:rPr>
                <w:rFonts w:asciiTheme="minorHAnsi" w:eastAsia="Calibri" w:hAnsiTheme="minorHAnsi" w:cstheme="minorHAnsi"/>
                <w:sz w:val="20"/>
                <w:szCs w:val="20"/>
              </w:rPr>
              <w:t xml:space="preserve"> </w:t>
            </w:r>
            <w:r w:rsidR="004326C4" w:rsidRPr="004326C4">
              <w:rPr>
                <w:rFonts w:asciiTheme="minorHAnsi" w:eastAsia="Calibri" w:hAnsiTheme="minorHAnsi" w:cstheme="minorHAnsi"/>
                <w:sz w:val="20"/>
                <w:szCs w:val="20"/>
              </w:rPr>
              <w:t>,</w:t>
            </w:r>
            <w:r w:rsidR="005E2E53" w:rsidRPr="004326C4">
              <w:rPr>
                <w:rFonts w:asciiTheme="minorHAnsi" w:eastAsia="Calibri" w:hAnsiTheme="minorHAnsi" w:cstheme="minorHAnsi"/>
                <w:sz w:val="20"/>
                <w:szCs w:val="20"/>
              </w:rPr>
              <w:t xml:space="preserve"> надморска висина од 120 метри</w:t>
            </w:r>
            <w:r w:rsidR="007B6CFB" w:rsidRPr="004326C4">
              <w:rPr>
                <w:rFonts w:asciiTheme="minorHAnsi" w:eastAsia="Calibri" w:hAnsiTheme="minorHAnsi" w:cstheme="minorHAnsi"/>
                <w:sz w:val="20"/>
                <w:szCs w:val="20"/>
              </w:rPr>
              <w:t xml:space="preserve"> и површина од 12,8 км2 . Значајната местоположба која ја има с.</w:t>
            </w:r>
            <w:r w:rsidR="005E2E53" w:rsidRPr="004326C4">
              <w:rPr>
                <w:rFonts w:asciiTheme="minorHAnsi" w:eastAsia="Calibri" w:hAnsiTheme="minorHAnsi" w:cstheme="minorHAnsi"/>
                <w:sz w:val="20"/>
                <w:szCs w:val="20"/>
              </w:rPr>
              <w:t>Тремник</w:t>
            </w:r>
            <w:r w:rsidR="007B6CFB" w:rsidRPr="004326C4">
              <w:rPr>
                <w:rFonts w:asciiTheme="minorHAnsi" w:eastAsia="Calibri" w:hAnsiTheme="minorHAnsi" w:cstheme="minorHAnsi"/>
                <w:sz w:val="20"/>
                <w:szCs w:val="20"/>
              </w:rPr>
              <w:t xml:space="preserve"> на крстопатот на повеќе важни патишта во срцето на Повардарието и Тиквешијата условила во него да има живот и население уште од дамнешни времиња. Село Тремник е претежно со македонско население, а во помал процен</w:t>
            </w:r>
            <w:r w:rsidR="005E2E53" w:rsidRPr="004326C4">
              <w:rPr>
                <w:rFonts w:asciiTheme="minorHAnsi" w:eastAsia="Calibri" w:hAnsiTheme="minorHAnsi" w:cstheme="minorHAnsi"/>
                <w:sz w:val="20"/>
                <w:szCs w:val="20"/>
              </w:rPr>
              <w:t>т има турско и с</w:t>
            </w:r>
            <w:r w:rsidR="008A15DC" w:rsidRPr="004326C4">
              <w:rPr>
                <w:rFonts w:asciiTheme="minorHAnsi" w:eastAsia="Calibri" w:hAnsiTheme="minorHAnsi" w:cstheme="minorHAnsi"/>
                <w:sz w:val="20"/>
                <w:szCs w:val="20"/>
              </w:rPr>
              <w:t>рпско население</w:t>
            </w:r>
            <w:r w:rsidR="007B6CFB" w:rsidRPr="004326C4">
              <w:rPr>
                <w:rFonts w:asciiTheme="minorHAnsi" w:eastAsia="Calibri" w:hAnsiTheme="minorHAnsi" w:cstheme="minorHAnsi"/>
                <w:sz w:val="20"/>
                <w:szCs w:val="20"/>
              </w:rPr>
              <w:t>.</w:t>
            </w:r>
            <w:r w:rsidR="005E2E53" w:rsidRPr="004326C4">
              <w:rPr>
                <w:rFonts w:asciiTheme="minorHAnsi" w:eastAsia="Calibri" w:hAnsiTheme="minorHAnsi" w:cstheme="minorHAnsi"/>
                <w:sz w:val="20"/>
                <w:szCs w:val="20"/>
              </w:rPr>
              <w:t xml:space="preserve"> </w:t>
            </w:r>
            <w:r w:rsidR="007B6CFB" w:rsidRPr="004326C4">
              <w:rPr>
                <w:rFonts w:asciiTheme="minorHAnsi" w:eastAsia="Calibri" w:hAnsiTheme="minorHAnsi" w:cstheme="minorHAnsi"/>
                <w:sz w:val="20"/>
                <w:szCs w:val="20"/>
              </w:rPr>
              <w:t xml:space="preserve">Во ова село има едно подрачно основно училиште кое е дел  од </w:t>
            </w:r>
            <w:r w:rsidR="008A15DC" w:rsidRPr="004326C4">
              <w:rPr>
                <w:rFonts w:asciiTheme="minorHAnsi" w:eastAsia="Calibri" w:hAnsiTheme="minorHAnsi" w:cstheme="minorHAnsi"/>
                <w:sz w:val="20"/>
                <w:szCs w:val="20"/>
              </w:rPr>
              <w:t>ООУ</w:t>
            </w:r>
            <w:r w:rsidR="007B6CFB" w:rsidRPr="004326C4">
              <w:rPr>
                <w:rFonts w:asciiTheme="minorHAnsi" w:eastAsia="Calibri" w:hAnsiTheme="minorHAnsi" w:cstheme="minorHAnsi"/>
                <w:sz w:val="20"/>
                <w:szCs w:val="20"/>
              </w:rPr>
              <w:t xml:space="preserve"> „Гоце Делчев“ -Неготино ,  со настава до 5 одделение кое опфаќа околу 45 деца и детска градинка со околу 15 дечиња. </w:t>
            </w:r>
          </w:p>
          <w:p w14:paraId="0320D291" w14:textId="77777777" w:rsidR="004326C4" w:rsidRPr="004326C4" w:rsidRDefault="001F4BE7" w:rsidP="004326C4">
            <w:pPr>
              <w:spacing w:after="160" w:line="259" w:lineRule="auto"/>
              <w:contextualSpacing/>
              <w:jc w:val="both"/>
              <w:rPr>
                <w:rFonts w:asciiTheme="minorHAnsi" w:hAnsiTheme="minorHAnsi" w:cstheme="minorHAnsi"/>
                <w:sz w:val="20"/>
                <w:szCs w:val="20"/>
              </w:rPr>
            </w:pPr>
            <w:r w:rsidRPr="004326C4">
              <w:rPr>
                <w:rFonts w:asciiTheme="minorHAnsi" w:hAnsiTheme="minorHAnsi" w:cstheme="minorHAnsi"/>
                <w:sz w:val="20"/>
                <w:szCs w:val="20"/>
              </w:rPr>
              <w:t xml:space="preserve">    </w:t>
            </w:r>
            <w:r w:rsidR="007B6CFB" w:rsidRPr="004326C4">
              <w:rPr>
                <w:rFonts w:asciiTheme="minorHAnsi" w:hAnsiTheme="minorHAnsi" w:cstheme="minorHAnsi"/>
                <w:sz w:val="20"/>
                <w:szCs w:val="20"/>
              </w:rPr>
              <w:t>Соочувајќи се со неопходната потреба за подобрување на условите на движење</w:t>
            </w:r>
            <w:r w:rsidRPr="004326C4">
              <w:rPr>
                <w:rFonts w:asciiTheme="minorHAnsi" w:hAnsiTheme="minorHAnsi" w:cstheme="minorHAnsi"/>
                <w:sz w:val="20"/>
                <w:szCs w:val="20"/>
              </w:rPr>
              <w:t xml:space="preserve"> </w:t>
            </w:r>
            <w:r w:rsidR="007B6CFB" w:rsidRPr="004326C4">
              <w:rPr>
                <w:rFonts w:asciiTheme="minorHAnsi" w:hAnsiTheme="minorHAnsi" w:cstheme="minorHAnsi"/>
                <w:sz w:val="20"/>
                <w:szCs w:val="20"/>
              </w:rPr>
              <w:t>како и самата безбедност на учесниците на сообраќај при користење на</w:t>
            </w:r>
            <w:r w:rsidRPr="004326C4">
              <w:rPr>
                <w:rFonts w:asciiTheme="minorHAnsi" w:hAnsiTheme="minorHAnsi" w:cstheme="minorHAnsi"/>
                <w:sz w:val="20"/>
                <w:szCs w:val="20"/>
              </w:rPr>
              <w:t xml:space="preserve"> </w:t>
            </w:r>
            <w:r w:rsidR="007B6CFB" w:rsidRPr="004326C4">
              <w:rPr>
                <w:rFonts w:asciiTheme="minorHAnsi" w:hAnsiTheme="minorHAnsi" w:cstheme="minorHAnsi"/>
                <w:sz w:val="20"/>
                <w:szCs w:val="20"/>
              </w:rPr>
              <w:t>локалните улици во селото, се наложи потребата за реконструкција</w:t>
            </w:r>
            <w:r w:rsidRPr="004326C4">
              <w:rPr>
                <w:rFonts w:asciiTheme="minorHAnsi" w:hAnsiTheme="minorHAnsi" w:cstheme="minorHAnsi"/>
                <w:sz w:val="20"/>
                <w:szCs w:val="20"/>
              </w:rPr>
              <w:t xml:space="preserve"> </w:t>
            </w:r>
            <w:r w:rsidR="007B6CFB" w:rsidRPr="004326C4">
              <w:rPr>
                <w:rFonts w:asciiTheme="minorHAnsi" w:hAnsiTheme="minorHAnsi" w:cstheme="minorHAnsi"/>
                <w:sz w:val="20"/>
                <w:szCs w:val="20"/>
              </w:rPr>
              <w:t>на улици во с.Тремник</w:t>
            </w:r>
            <w:r w:rsidR="008A15DC" w:rsidRPr="004326C4">
              <w:rPr>
                <w:rFonts w:asciiTheme="minorHAnsi" w:hAnsiTheme="minorHAnsi" w:cstheme="minorHAnsi"/>
                <w:sz w:val="20"/>
                <w:szCs w:val="20"/>
              </w:rPr>
              <w:t xml:space="preserve"> </w:t>
            </w:r>
            <w:r w:rsidR="007B6CFB" w:rsidRPr="004326C4">
              <w:rPr>
                <w:rFonts w:asciiTheme="minorHAnsi" w:hAnsiTheme="minorHAnsi" w:cstheme="minorHAnsi"/>
                <w:sz w:val="20"/>
                <w:szCs w:val="20"/>
              </w:rPr>
              <w:t>(поточно во овој подпроект Улица 1).</w:t>
            </w:r>
            <w:r w:rsidR="004326C4" w:rsidRPr="004326C4">
              <w:rPr>
                <w:rFonts w:asciiTheme="minorHAnsi" w:hAnsiTheme="minorHAnsi" w:cstheme="minorHAnsi"/>
                <w:sz w:val="20"/>
                <w:szCs w:val="20"/>
              </w:rPr>
              <w:t xml:space="preserve"> Општина Неготино обезбеди проектна документација на ниво на Основен проект за реконструкција на улици во с.Тремник, што ги опфаќа КП 3523, КП 3975, КП 3936, КП 3473, КП3687, КП 3755, КП 3775, КП 3645, КП 3644, КП 3655, КО Тремник. Во предметот за реализација на проектот ке биде опфатена само улица 1 (од мостот кон црквата), додека останатите улици од основниот проект (улица 2 - од средсело кон улица 1, улица 3 -м.в чифлик и улица 4 со три краци) се предвидени за реализација со други средства. </w:t>
            </w:r>
          </w:p>
          <w:p w14:paraId="1D3AC15F" w14:textId="77777777" w:rsidR="001F4BE7" w:rsidRPr="004326C4" w:rsidRDefault="001F4BE7" w:rsidP="001F4BE7">
            <w:pPr>
              <w:rPr>
                <w:rFonts w:asciiTheme="minorHAnsi" w:hAnsiTheme="minorHAnsi" w:cstheme="minorHAnsi"/>
                <w:sz w:val="20"/>
                <w:szCs w:val="20"/>
              </w:rPr>
            </w:pPr>
            <w:r w:rsidRPr="004326C4">
              <w:rPr>
                <w:rFonts w:asciiTheme="minorHAnsi" w:eastAsia="Calibri" w:hAnsiTheme="minorHAnsi" w:cstheme="minorHAnsi"/>
                <w:sz w:val="20"/>
                <w:szCs w:val="20"/>
              </w:rPr>
              <w:t>Овие потреби се констатирани и на барање на месното население во повеќе наврати од ова населено место при извршени посети и средби со граѓани при креирање на годишните програми и Буџетот на општина Неготино за 202</w:t>
            </w:r>
            <w:r w:rsidR="005E2E53" w:rsidRPr="004326C4">
              <w:rPr>
                <w:rFonts w:asciiTheme="minorHAnsi" w:eastAsia="Calibri" w:hAnsiTheme="minorHAnsi" w:cstheme="minorHAnsi"/>
                <w:sz w:val="20"/>
                <w:szCs w:val="20"/>
              </w:rPr>
              <w:t>5</w:t>
            </w:r>
            <w:r w:rsidRPr="004326C4">
              <w:rPr>
                <w:rFonts w:asciiTheme="minorHAnsi" w:eastAsia="Calibri" w:hAnsiTheme="minorHAnsi" w:cstheme="minorHAnsi"/>
                <w:sz w:val="20"/>
                <w:szCs w:val="20"/>
              </w:rPr>
              <w:t xml:space="preserve"> година .</w:t>
            </w:r>
          </w:p>
          <w:p w14:paraId="721911EF" w14:textId="77777777" w:rsidR="007B6CFB" w:rsidRPr="004326C4" w:rsidRDefault="001F4BE7" w:rsidP="001F4BE7">
            <w:pPr>
              <w:autoSpaceDE w:val="0"/>
              <w:autoSpaceDN w:val="0"/>
              <w:adjustRightInd w:val="0"/>
              <w:spacing w:line="276" w:lineRule="auto"/>
              <w:jc w:val="both"/>
              <w:rPr>
                <w:rFonts w:asciiTheme="minorHAnsi" w:hAnsiTheme="minorHAnsi" w:cstheme="minorHAnsi"/>
                <w:sz w:val="20"/>
                <w:szCs w:val="20"/>
              </w:rPr>
            </w:pPr>
            <w:r w:rsidRPr="004326C4">
              <w:rPr>
                <w:rFonts w:asciiTheme="minorHAnsi" w:hAnsiTheme="minorHAnsi" w:cstheme="minorHAnsi"/>
                <w:sz w:val="20"/>
                <w:szCs w:val="20"/>
              </w:rPr>
              <w:t xml:space="preserve">      </w:t>
            </w:r>
            <w:r w:rsidR="007B6CFB" w:rsidRPr="004326C4">
              <w:rPr>
                <w:rFonts w:asciiTheme="minorHAnsi" w:hAnsiTheme="minorHAnsi" w:cstheme="minorHAnsi"/>
                <w:sz w:val="20"/>
                <w:szCs w:val="20"/>
              </w:rPr>
              <w:t xml:space="preserve"> </w:t>
            </w:r>
            <w:r w:rsidR="008A15DC" w:rsidRPr="004326C4">
              <w:rPr>
                <w:rFonts w:eastAsia="Calibri"/>
                <w:sz w:val="20"/>
                <w:szCs w:val="20"/>
              </w:rPr>
              <w:t>Улицата која е предмет на овој проект служи за задоволување на потребите на локалното население и поврзување со останатата патна мрежа</w:t>
            </w:r>
            <w:r w:rsidR="008A15DC" w:rsidRPr="004326C4">
              <w:rPr>
                <w:rFonts w:asciiTheme="minorHAnsi" w:hAnsiTheme="minorHAnsi" w:cstheme="minorHAnsi"/>
                <w:sz w:val="20"/>
                <w:szCs w:val="20"/>
              </w:rPr>
              <w:t>.</w:t>
            </w:r>
            <w:r w:rsidR="00061713" w:rsidRPr="004326C4">
              <w:rPr>
                <w:rFonts w:asciiTheme="minorHAnsi" w:hAnsiTheme="minorHAnsi" w:cstheme="minorHAnsi"/>
                <w:sz w:val="20"/>
                <w:szCs w:val="20"/>
              </w:rPr>
              <w:t>Реализацијата  на овој проект ќе биде во функција на подобрување на условите и ќе  предизвика позитивни импулси и ефекти врз целото непосредно опкружување од аспект на повисока организација, инфраструктурна опременетост и уреденост на просторот.</w:t>
            </w:r>
          </w:p>
          <w:p w14:paraId="46D1E60D" w14:textId="77777777" w:rsidR="008A15DC" w:rsidRPr="004326C4" w:rsidRDefault="008A15DC" w:rsidP="001F4BE7">
            <w:pPr>
              <w:autoSpaceDE w:val="0"/>
              <w:autoSpaceDN w:val="0"/>
              <w:adjustRightInd w:val="0"/>
              <w:rPr>
                <w:rFonts w:asciiTheme="minorHAnsi" w:hAnsiTheme="minorHAnsi" w:cstheme="minorHAnsi"/>
                <w:sz w:val="20"/>
                <w:szCs w:val="20"/>
              </w:rPr>
            </w:pPr>
            <w:r w:rsidRPr="004326C4">
              <w:rPr>
                <w:rFonts w:asciiTheme="minorHAnsi" w:hAnsiTheme="minorHAnsi" w:cstheme="minorHAnsi"/>
                <w:sz w:val="20"/>
                <w:szCs w:val="20"/>
              </w:rPr>
              <w:t>Улицата 1 започнува со профилот број 1 на стационажа 0+000,00 и завршува со</w:t>
            </w:r>
            <w:r w:rsidR="001F4BE7" w:rsidRPr="004326C4">
              <w:rPr>
                <w:rFonts w:asciiTheme="minorHAnsi" w:hAnsiTheme="minorHAnsi" w:cstheme="minorHAnsi"/>
                <w:sz w:val="20"/>
                <w:szCs w:val="20"/>
              </w:rPr>
              <w:t xml:space="preserve"> </w:t>
            </w:r>
            <w:r w:rsidRPr="004326C4">
              <w:rPr>
                <w:rFonts w:asciiTheme="minorHAnsi" w:hAnsiTheme="minorHAnsi" w:cstheme="minorHAnsi"/>
                <w:sz w:val="20"/>
                <w:szCs w:val="20"/>
              </w:rPr>
              <w:t>профилот број 84 на стационажа 0+831,68. Почетокот на трасата формира</w:t>
            </w:r>
            <w:r w:rsidR="001F4BE7" w:rsidRPr="004326C4">
              <w:rPr>
                <w:rFonts w:asciiTheme="minorHAnsi" w:hAnsiTheme="minorHAnsi" w:cstheme="minorHAnsi"/>
                <w:sz w:val="20"/>
                <w:szCs w:val="20"/>
              </w:rPr>
              <w:t xml:space="preserve"> </w:t>
            </w:r>
            <w:r w:rsidRPr="004326C4">
              <w:rPr>
                <w:rFonts w:asciiTheme="minorHAnsi" w:hAnsiTheme="minorHAnsi" w:cstheme="minorHAnsi"/>
                <w:sz w:val="20"/>
                <w:szCs w:val="20"/>
              </w:rPr>
              <w:t>трикрака крстосница со улица во с.Тремник.</w:t>
            </w:r>
          </w:p>
          <w:p w14:paraId="7D734DAC" w14:textId="77777777" w:rsidR="008A15DC" w:rsidRPr="004326C4" w:rsidRDefault="008A15DC" w:rsidP="001F4BE7">
            <w:pPr>
              <w:autoSpaceDE w:val="0"/>
              <w:autoSpaceDN w:val="0"/>
              <w:adjustRightInd w:val="0"/>
              <w:jc w:val="both"/>
              <w:rPr>
                <w:rFonts w:asciiTheme="minorHAnsi" w:hAnsiTheme="minorHAnsi" w:cstheme="minorHAnsi"/>
                <w:sz w:val="20"/>
                <w:szCs w:val="20"/>
              </w:rPr>
            </w:pPr>
            <w:r w:rsidRPr="004326C4">
              <w:rPr>
                <w:rFonts w:asciiTheme="minorHAnsi" w:hAnsiTheme="minorHAnsi" w:cstheme="minorHAnsi"/>
                <w:sz w:val="20"/>
                <w:szCs w:val="20"/>
              </w:rPr>
              <w:t>Постоечката состојба на улицата е тампон на кој се забележуваат слегнувања.Улицата е со приближна ширина од 5,00м. Од двете страни на улицата се</w:t>
            </w:r>
            <w:r w:rsidR="001F4BE7" w:rsidRPr="004326C4">
              <w:rPr>
                <w:rFonts w:asciiTheme="minorHAnsi" w:hAnsiTheme="minorHAnsi" w:cstheme="minorHAnsi"/>
                <w:sz w:val="20"/>
                <w:szCs w:val="20"/>
              </w:rPr>
              <w:t xml:space="preserve"> </w:t>
            </w:r>
            <w:r w:rsidRPr="004326C4">
              <w:rPr>
                <w:rFonts w:asciiTheme="minorHAnsi" w:hAnsiTheme="minorHAnsi" w:cstheme="minorHAnsi"/>
                <w:sz w:val="20"/>
                <w:szCs w:val="20"/>
              </w:rPr>
              <w:t>наоѓаат објекти, огради и пристапи до објектите.</w:t>
            </w:r>
          </w:p>
          <w:p w14:paraId="4B77AE3A" w14:textId="77777777" w:rsidR="007B6CFB" w:rsidRPr="004326C4" w:rsidRDefault="007B6CFB" w:rsidP="00086457">
            <w:pPr>
              <w:rPr>
                <w:rFonts w:asciiTheme="minorHAnsi" w:eastAsia="Calibri" w:hAnsiTheme="minorHAnsi" w:cstheme="minorHAnsi"/>
                <w:b/>
                <w:sz w:val="20"/>
                <w:szCs w:val="20"/>
                <w:lang w:val="en-US"/>
              </w:rPr>
            </w:pPr>
          </w:p>
          <w:p w14:paraId="4963D2E4" w14:textId="77777777" w:rsidR="008A15DC" w:rsidRPr="004326C4" w:rsidRDefault="00D33135" w:rsidP="00D33135">
            <w:pPr>
              <w:jc w:val="both"/>
              <w:rPr>
                <w:rFonts w:asciiTheme="minorHAnsi" w:eastAsia="Calibri" w:hAnsiTheme="minorHAnsi" w:cstheme="minorHAnsi"/>
                <w:bCs/>
                <w:color w:val="FF0000"/>
                <w:sz w:val="20"/>
                <w:szCs w:val="20"/>
              </w:rPr>
            </w:pPr>
            <w:r w:rsidRPr="004326C4">
              <w:rPr>
                <w:rFonts w:asciiTheme="minorHAnsi" w:eastAsia="Calibri" w:hAnsiTheme="minorHAnsi" w:cstheme="minorHAnsi"/>
                <w:bCs/>
                <w:color w:val="FF0000"/>
                <w:sz w:val="20"/>
                <w:szCs w:val="20"/>
              </w:rPr>
              <w:t xml:space="preserve">   </w:t>
            </w:r>
          </w:p>
          <w:p w14:paraId="159E5D48" w14:textId="77777777" w:rsidR="00086457" w:rsidRPr="004326C4" w:rsidRDefault="00D33135" w:rsidP="00D33135">
            <w:pPr>
              <w:jc w:val="both"/>
              <w:rPr>
                <w:rFonts w:asciiTheme="minorHAnsi" w:eastAsia="Calibri" w:hAnsiTheme="minorHAnsi" w:cstheme="minorHAnsi"/>
                <w:b/>
                <w:sz w:val="20"/>
                <w:szCs w:val="20"/>
              </w:rPr>
            </w:pPr>
            <w:r w:rsidRPr="004326C4">
              <w:rPr>
                <w:rFonts w:asciiTheme="minorHAnsi" w:eastAsia="Calibri" w:hAnsiTheme="minorHAnsi" w:cstheme="minorHAnsi"/>
                <w:bCs/>
                <w:sz w:val="20"/>
                <w:szCs w:val="20"/>
              </w:rPr>
              <w:t xml:space="preserve">Електронската верзија на </w:t>
            </w:r>
            <w:r w:rsidR="00373214" w:rsidRPr="004326C4">
              <w:rPr>
                <w:rFonts w:asciiTheme="minorHAnsi" w:eastAsia="Calibri" w:hAnsiTheme="minorHAnsi" w:cstheme="minorHAnsi"/>
                <w:bCs/>
                <w:sz w:val="20"/>
                <w:szCs w:val="20"/>
              </w:rPr>
              <w:t>Контролната Листа за ПУЖССА</w:t>
            </w:r>
            <w:r w:rsidRPr="004326C4">
              <w:rPr>
                <w:rFonts w:asciiTheme="minorHAnsi" w:eastAsia="Calibri" w:hAnsiTheme="minorHAnsi" w:cstheme="minorHAnsi"/>
                <w:bCs/>
                <w:sz w:val="20"/>
                <w:szCs w:val="20"/>
              </w:rPr>
              <w:t xml:space="preserve"> за проектот „Реконструкција на улици </w:t>
            </w:r>
            <w:r w:rsidR="008A15DC" w:rsidRPr="004326C4">
              <w:rPr>
                <w:rFonts w:asciiTheme="minorHAnsi" w:eastAsia="Calibri" w:hAnsiTheme="minorHAnsi" w:cstheme="minorHAnsi"/>
                <w:bCs/>
                <w:sz w:val="20"/>
                <w:szCs w:val="20"/>
              </w:rPr>
              <w:t>во село Тремник ( Улица 1 )</w:t>
            </w:r>
            <w:r w:rsidRPr="004326C4">
              <w:rPr>
                <w:rFonts w:asciiTheme="minorHAnsi" w:eastAsia="Calibri" w:hAnsiTheme="minorHAnsi" w:cstheme="minorHAnsi"/>
                <w:bCs/>
                <w:sz w:val="20"/>
                <w:szCs w:val="20"/>
              </w:rPr>
              <w:t>“</w:t>
            </w:r>
            <w:r w:rsidR="008A15DC" w:rsidRPr="004326C4">
              <w:rPr>
                <w:rFonts w:asciiTheme="minorHAnsi" w:eastAsia="Calibri" w:hAnsiTheme="minorHAnsi" w:cstheme="minorHAnsi"/>
                <w:bCs/>
                <w:sz w:val="20"/>
                <w:szCs w:val="20"/>
              </w:rPr>
              <w:t>Општина Неготино</w:t>
            </w:r>
            <w:r w:rsidRPr="004326C4">
              <w:rPr>
                <w:rFonts w:asciiTheme="minorHAnsi" w:eastAsia="Calibri" w:hAnsiTheme="minorHAnsi" w:cstheme="minorHAnsi"/>
                <w:bCs/>
                <w:sz w:val="20"/>
                <w:szCs w:val="20"/>
              </w:rPr>
              <w:t xml:space="preserve"> е достапна на следните веб-страници:</w:t>
            </w:r>
          </w:p>
          <w:p w14:paraId="776D4E92" w14:textId="77777777" w:rsidR="00086457" w:rsidRPr="004326C4" w:rsidRDefault="00D33135" w:rsidP="00086457">
            <w:pPr>
              <w:pStyle w:val="ListParagraph"/>
              <w:numPr>
                <w:ilvl w:val="0"/>
                <w:numId w:val="18"/>
              </w:numPr>
              <w:spacing w:after="0" w:line="276" w:lineRule="auto"/>
              <w:jc w:val="both"/>
              <w:rPr>
                <w:rFonts w:eastAsia="Calibri" w:cstheme="minorHAnsi"/>
                <w:sz w:val="20"/>
                <w:szCs w:val="20"/>
              </w:rPr>
            </w:pPr>
            <w:r w:rsidRPr="004326C4">
              <w:rPr>
                <w:rFonts w:eastAsia="Calibri" w:cstheme="minorHAnsi"/>
                <w:sz w:val="20"/>
                <w:szCs w:val="20"/>
                <w:lang w:val="mk-MK"/>
              </w:rPr>
              <w:t xml:space="preserve">Општина </w:t>
            </w:r>
            <w:r w:rsidR="00C731B2" w:rsidRPr="004326C4">
              <w:rPr>
                <w:rFonts w:eastAsia="Calibri" w:cstheme="minorHAnsi"/>
                <w:sz w:val="20"/>
                <w:szCs w:val="20"/>
                <w:lang w:val="mk-MK"/>
              </w:rPr>
              <w:t>Неготино</w:t>
            </w:r>
            <w:r w:rsidR="00086457" w:rsidRPr="004326C4">
              <w:rPr>
                <w:rStyle w:val="Hyperlink"/>
                <w:rFonts w:eastAsia="Calibri" w:cstheme="minorHAnsi"/>
                <w:sz w:val="20"/>
                <w:szCs w:val="20"/>
              </w:rPr>
              <w:t>(</w:t>
            </w:r>
            <w:hyperlink r:id="rId49" w:history="1">
              <w:r w:rsidR="00C731B2" w:rsidRPr="004326C4">
                <w:rPr>
                  <w:rStyle w:val="Hyperlink"/>
                  <w:rFonts w:eastAsia="Calibri" w:cstheme="minorHAnsi"/>
                  <w:sz w:val="20"/>
                  <w:szCs w:val="20"/>
                </w:rPr>
                <w:t>https://negotino.gov.mk/</w:t>
              </w:r>
            </w:hyperlink>
            <w:r w:rsidR="00086457" w:rsidRPr="004326C4">
              <w:rPr>
                <w:rStyle w:val="Hyperlink"/>
                <w:rFonts w:eastAsia="Calibri" w:cstheme="minorHAnsi"/>
                <w:sz w:val="20"/>
                <w:szCs w:val="20"/>
              </w:rPr>
              <w:t xml:space="preserve"> )</w:t>
            </w:r>
          </w:p>
          <w:p w14:paraId="376C38D1" w14:textId="04B2CF39" w:rsidR="00086457" w:rsidRPr="004326C4" w:rsidRDefault="00086457" w:rsidP="00086457">
            <w:pPr>
              <w:pStyle w:val="ListParagraph"/>
              <w:numPr>
                <w:ilvl w:val="0"/>
                <w:numId w:val="18"/>
              </w:numPr>
              <w:spacing w:after="0" w:line="276" w:lineRule="auto"/>
              <w:jc w:val="both"/>
              <w:rPr>
                <w:rFonts w:eastAsia="Calibri" w:cstheme="minorHAnsi"/>
                <w:sz w:val="20"/>
                <w:szCs w:val="20"/>
              </w:rPr>
            </w:pPr>
            <w:r w:rsidRPr="004326C4">
              <w:rPr>
                <w:rFonts w:eastAsia="Calibri" w:cstheme="minorHAnsi"/>
                <w:sz w:val="20"/>
                <w:szCs w:val="20"/>
                <w:lang w:val="mk-MK"/>
              </w:rPr>
              <w:t>МТ</w:t>
            </w:r>
            <w:r w:rsidRPr="004326C4">
              <w:rPr>
                <w:rFonts w:eastAsia="Calibri" w:cstheme="minorHAnsi"/>
                <w:sz w:val="20"/>
                <w:szCs w:val="20"/>
              </w:rPr>
              <w:t>/</w:t>
            </w:r>
            <w:r w:rsidRPr="004326C4">
              <w:rPr>
                <w:rFonts w:eastAsia="Calibri" w:cstheme="minorHAnsi"/>
                <w:sz w:val="20"/>
                <w:szCs w:val="20"/>
                <w:lang w:val="mk-MK"/>
              </w:rPr>
              <w:t>ЕИП</w:t>
            </w:r>
            <w:r w:rsidRPr="004326C4">
              <w:rPr>
                <w:rFonts w:eastAsia="Calibri" w:cstheme="minorHAnsi"/>
                <w:sz w:val="20"/>
                <w:szCs w:val="20"/>
              </w:rPr>
              <w:t xml:space="preserve">: </w:t>
            </w:r>
            <w:r w:rsidR="005741C3">
              <w:rPr>
                <w:rFonts w:eastAsia="Calibri" w:cstheme="minorHAnsi"/>
                <w:sz w:val="20"/>
                <w:szCs w:val="20"/>
                <w:lang w:val="mk-MK"/>
              </w:rPr>
              <w:t xml:space="preserve">                   </w:t>
            </w:r>
            <w:r w:rsidR="0009496C">
              <w:rPr>
                <w:rFonts w:eastAsia="Calibri" w:cstheme="minorHAnsi"/>
                <w:sz w:val="20"/>
                <w:szCs w:val="20"/>
                <w:lang w:val="mk-MK"/>
              </w:rPr>
              <w:t xml:space="preserve">  </w:t>
            </w:r>
            <w:r w:rsidR="00C525DE">
              <w:rPr>
                <w:rFonts w:eastAsia="Calibri" w:cstheme="minorHAnsi"/>
                <w:sz w:val="20"/>
                <w:szCs w:val="20"/>
                <w:lang w:val="mk-MK"/>
              </w:rPr>
              <w:t xml:space="preserve">  </w:t>
            </w:r>
            <w:hyperlink r:id="rId50" w:history="1">
              <w:r w:rsidR="00970D90" w:rsidRPr="00EF4498">
                <w:rPr>
                  <w:rStyle w:val="Hyperlink"/>
                  <w:rFonts w:eastAsia="Calibri" w:cstheme="minorHAnsi"/>
                  <w:sz w:val="20"/>
                  <w:szCs w:val="20"/>
                </w:rPr>
                <w:t>www.wbprojects-mtc.mk</w:t>
              </w:r>
            </w:hyperlink>
          </w:p>
          <w:p w14:paraId="4DCC747B" w14:textId="77777777" w:rsidR="000E028C" w:rsidRPr="00AA5AC9" w:rsidRDefault="000E028C" w:rsidP="00C257F8">
            <w:pPr>
              <w:shd w:val="clear" w:color="auto" w:fill="FFFFFF" w:themeFill="background1"/>
              <w:jc w:val="center"/>
              <w:rPr>
                <w:rFonts w:asciiTheme="minorHAnsi" w:eastAsia="Calibri" w:hAnsiTheme="minorHAnsi" w:cstheme="minorHAnsi"/>
                <w:b/>
                <w:sz w:val="18"/>
                <w:szCs w:val="18"/>
                <w:lang w:val="en-US"/>
              </w:rPr>
            </w:pPr>
          </w:p>
        </w:tc>
      </w:tr>
      <w:tr w:rsidR="000E028C" w:rsidRPr="00CF6A89" w14:paraId="3630908B" w14:textId="77777777" w:rsidTr="00C257F8">
        <w:trPr>
          <w:trHeight w:val="736"/>
          <w:jc w:val="center"/>
        </w:trPr>
        <w:tc>
          <w:tcPr>
            <w:tcW w:w="2578" w:type="dxa"/>
            <w:shd w:val="clear" w:color="auto" w:fill="F2F2F2"/>
          </w:tcPr>
          <w:p w14:paraId="2BCF5412" w14:textId="77777777" w:rsidR="00A262AF" w:rsidRPr="00AA5AC9" w:rsidRDefault="00A262AF" w:rsidP="00A262AF">
            <w:pPr>
              <w:rPr>
                <w:rFonts w:asciiTheme="minorHAnsi" w:eastAsia="Calibri" w:hAnsiTheme="minorHAnsi" w:cstheme="minorHAnsi"/>
                <w:b/>
                <w:sz w:val="18"/>
                <w:szCs w:val="18"/>
              </w:rPr>
            </w:pPr>
            <w:r w:rsidRPr="00AA5AC9">
              <w:rPr>
                <w:rFonts w:asciiTheme="minorHAnsi" w:eastAsia="Calibri" w:hAnsiTheme="minorHAnsi" w:cstheme="minorHAnsi"/>
                <w:b/>
                <w:sz w:val="18"/>
                <w:szCs w:val="18"/>
              </w:rPr>
              <w:t>Име и презиме на лицето кое дава коментар *</w:t>
            </w:r>
          </w:p>
          <w:p w14:paraId="4BD90510" w14:textId="77777777" w:rsidR="000E028C" w:rsidRPr="00AA5AC9" w:rsidRDefault="000E028C" w:rsidP="00C257F8">
            <w:pPr>
              <w:rPr>
                <w:rFonts w:asciiTheme="minorHAnsi" w:eastAsia="Calibri" w:hAnsiTheme="minorHAnsi" w:cstheme="minorHAnsi"/>
                <w:b/>
                <w:sz w:val="18"/>
                <w:szCs w:val="18"/>
              </w:rPr>
            </w:pPr>
          </w:p>
        </w:tc>
        <w:tc>
          <w:tcPr>
            <w:tcW w:w="6439" w:type="dxa"/>
            <w:gridSpan w:val="2"/>
            <w:shd w:val="clear" w:color="auto" w:fill="F2F2F2"/>
          </w:tcPr>
          <w:p w14:paraId="5FA41E70" w14:textId="77777777" w:rsidR="000E028C" w:rsidRPr="00AA5AC9" w:rsidRDefault="000E028C" w:rsidP="00C257F8">
            <w:pPr>
              <w:rPr>
                <w:rFonts w:asciiTheme="minorHAnsi" w:eastAsia="Calibri" w:hAnsiTheme="minorHAnsi" w:cstheme="minorHAnsi"/>
                <w:sz w:val="18"/>
                <w:szCs w:val="18"/>
              </w:rPr>
            </w:pPr>
          </w:p>
        </w:tc>
      </w:tr>
      <w:tr w:rsidR="000E028C" w:rsidRPr="00CF6A89" w14:paraId="3C111E00" w14:textId="77777777" w:rsidTr="00C257F8">
        <w:trPr>
          <w:trHeight w:val="1134"/>
          <w:jc w:val="center"/>
        </w:trPr>
        <w:tc>
          <w:tcPr>
            <w:tcW w:w="2578" w:type="dxa"/>
            <w:shd w:val="clear" w:color="auto" w:fill="F2F2F2"/>
          </w:tcPr>
          <w:p w14:paraId="002606E2" w14:textId="77777777" w:rsidR="00A262AF" w:rsidRPr="00AA5AC9" w:rsidRDefault="00A262AF" w:rsidP="00A262AF">
            <w:pPr>
              <w:rPr>
                <w:rFonts w:asciiTheme="minorHAnsi" w:eastAsia="Calibri" w:hAnsiTheme="minorHAnsi" w:cstheme="minorHAnsi"/>
                <w:b/>
                <w:sz w:val="18"/>
                <w:szCs w:val="18"/>
              </w:rPr>
            </w:pPr>
            <w:r w:rsidRPr="00AA5AC9">
              <w:rPr>
                <w:rFonts w:asciiTheme="minorHAnsi" w:eastAsia="Calibri" w:hAnsiTheme="minorHAnsi" w:cstheme="minorHAnsi"/>
                <w:b/>
                <w:sz w:val="18"/>
                <w:szCs w:val="18"/>
              </w:rPr>
              <w:t>Контакт информации*</w:t>
            </w:r>
          </w:p>
          <w:p w14:paraId="4DE2AC2C" w14:textId="77777777" w:rsidR="000E028C" w:rsidRPr="00AA5AC9" w:rsidRDefault="000E028C" w:rsidP="00C257F8">
            <w:pPr>
              <w:rPr>
                <w:rFonts w:asciiTheme="minorHAnsi" w:eastAsia="Calibri" w:hAnsiTheme="minorHAnsi" w:cstheme="minorHAnsi"/>
                <w:sz w:val="18"/>
                <w:szCs w:val="18"/>
                <w:lang w:val="en-US"/>
              </w:rPr>
            </w:pPr>
          </w:p>
          <w:p w14:paraId="0BF3E3F0" w14:textId="77777777" w:rsidR="000E028C" w:rsidRPr="00AA5AC9" w:rsidRDefault="000E028C" w:rsidP="00C257F8">
            <w:pPr>
              <w:rPr>
                <w:rFonts w:asciiTheme="minorHAnsi" w:eastAsia="Calibri" w:hAnsiTheme="minorHAnsi" w:cstheme="minorHAnsi"/>
                <w:sz w:val="18"/>
                <w:szCs w:val="18"/>
                <w:lang w:val="en-US"/>
              </w:rPr>
            </w:pPr>
          </w:p>
        </w:tc>
        <w:tc>
          <w:tcPr>
            <w:tcW w:w="6439" w:type="dxa"/>
            <w:gridSpan w:val="2"/>
            <w:shd w:val="clear" w:color="auto" w:fill="F2F2F2"/>
          </w:tcPr>
          <w:p w14:paraId="267C28C9" w14:textId="77777777" w:rsidR="000E028C" w:rsidRPr="00AA5AC9" w:rsidRDefault="00A262AF" w:rsidP="00C257F8">
            <w:pPr>
              <w:rPr>
                <w:rFonts w:asciiTheme="minorHAnsi" w:eastAsia="Calibri" w:hAnsiTheme="minorHAnsi" w:cstheme="minorHAnsi"/>
                <w:b/>
                <w:sz w:val="18"/>
                <w:szCs w:val="18"/>
                <w:lang w:val="en-US"/>
              </w:rPr>
            </w:pPr>
            <w:r w:rsidRPr="00AA5AC9">
              <w:rPr>
                <w:rFonts w:asciiTheme="minorHAnsi" w:eastAsia="Calibri" w:hAnsiTheme="minorHAnsi" w:cstheme="minorHAnsi"/>
                <w:b/>
                <w:sz w:val="18"/>
                <w:szCs w:val="18"/>
              </w:rPr>
              <w:t>Е-пошта</w:t>
            </w:r>
            <w:r w:rsidR="000E028C" w:rsidRPr="00AA5AC9">
              <w:rPr>
                <w:rFonts w:asciiTheme="minorHAnsi" w:eastAsia="Calibri" w:hAnsiTheme="minorHAnsi" w:cstheme="minorHAnsi"/>
                <w:b/>
                <w:sz w:val="18"/>
                <w:szCs w:val="18"/>
                <w:lang w:val="en-US"/>
              </w:rPr>
              <w:t>:</w:t>
            </w:r>
          </w:p>
          <w:p w14:paraId="04355C26" w14:textId="77777777" w:rsidR="000E028C" w:rsidRPr="00AA5AC9" w:rsidRDefault="000E028C" w:rsidP="00C257F8">
            <w:pPr>
              <w:rPr>
                <w:rFonts w:asciiTheme="minorHAnsi" w:eastAsia="Calibri" w:hAnsiTheme="minorHAnsi" w:cstheme="minorHAnsi"/>
                <w:b/>
                <w:sz w:val="18"/>
                <w:szCs w:val="18"/>
                <w:lang w:val="en-US"/>
              </w:rPr>
            </w:pPr>
          </w:p>
          <w:p w14:paraId="0E1CC8F7" w14:textId="77777777" w:rsidR="000E028C" w:rsidRPr="00AA5AC9" w:rsidRDefault="000E028C" w:rsidP="00C257F8">
            <w:pPr>
              <w:rPr>
                <w:rFonts w:asciiTheme="minorHAnsi" w:eastAsia="Calibri" w:hAnsiTheme="minorHAnsi" w:cstheme="minorHAnsi"/>
                <w:sz w:val="18"/>
                <w:szCs w:val="18"/>
                <w:lang w:val="en-US"/>
              </w:rPr>
            </w:pPr>
            <w:r w:rsidRPr="00AA5AC9">
              <w:rPr>
                <w:rFonts w:asciiTheme="minorHAnsi" w:eastAsia="Calibri" w:hAnsiTheme="minorHAnsi" w:cstheme="minorHAnsi"/>
                <w:sz w:val="18"/>
                <w:szCs w:val="18"/>
                <w:lang w:val="en-US"/>
              </w:rPr>
              <w:t>______________________________</w:t>
            </w:r>
          </w:p>
          <w:p w14:paraId="01567730" w14:textId="77777777" w:rsidR="000E028C" w:rsidRPr="00AA5AC9" w:rsidRDefault="000E028C" w:rsidP="00C257F8">
            <w:pPr>
              <w:rPr>
                <w:rFonts w:asciiTheme="minorHAnsi" w:eastAsia="Calibri" w:hAnsiTheme="minorHAnsi" w:cstheme="minorHAnsi"/>
                <w:b/>
                <w:sz w:val="18"/>
                <w:szCs w:val="18"/>
                <w:lang w:val="en-US"/>
              </w:rPr>
            </w:pPr>
          </w:p>
          <w:p w14:paraId="6D271C8A" w14:textId="77777777" w:rsidR="000E028C" w:rsidRPr="00AA5AC9" w:rsidRDefault="00A262AF" w:rsidP="00C257F8">
            <w:pPr>
              <w:rPr>
                <w:rFonts w:asciiTheme="minorHAnsi" w:eastAsia="Calibri" w:hAnsiTheme="minorHAnsi" w:cstheme="minorHAnsi"/>
                <w:b/>
                <w:sz w:val="18"/>
                <w:szCs w:val="18"/>
                <w:lang w:val="en-US"/>
              </w:rPr>
            </w:pPr>
            <w:r w:rsidRPr="00AA5AC9">
              <w:rPr>
                <w:rFonts w:asciiTheme="minorHAnsi" w:eastAsia="Calibri" w:hAnsiTheme="minorHAnsi" w:cstheme="minorHAnsi"/>
                <w:b/>
                <w:sz w:val="18"/>
                <w:szCs w:val="18"/>
              </w:rPr>
              <w:t>тел</w:t>
            </w:r>
            <w:r w:rsidR="000E028C" w:rsidRPr="00AA5AC9">
              <w:rPr>
                <w:rFonts w:asciiTheme="minorHAnsi" w:eastAsia="Calibri" w:hAnsiTheme="minorHAnsi" w:cstheme="minorHAnsi"/>
                <w:b/>
                <w:sz w:val="18"/>
                <w:szCs w:val="18"/>
                <w:lang w:val="en-US"/>
              </w:rPr>
              <w:t>:</w:t>
            </w:r>
          </w:p>
          <w:p w14:paraId="107ECB81" w14:textId="77777777" w:rsidR="000E028C" w:rsidRPr="00AA5AC9" w:rsidRDefault="000E028C" w:rsidP="00C257F8">
            <w:pPr>
              <w:rPr>
                <w:rFonts w:asciiTheme="minorHAnsi" w:eastAsia="Calibri" w:hAnsiTheme="minorHAnsi" w:cstheme="minorHAnsi"/>
                <w:b/>
                <w:sz w:val="18"/>
                <w:szCs w:val="18"/>
                <w:lang w:val="en-US"/>
              </w:rPr>
            </w:pPr>
          </w:p>
          <w:p w14:paraId="6B51CC22" w14:textId="77777777" w:rsidR="000E028C" w:rsidRPr="00AA5AC9" w:rsidRDefault="000E028C" w:rsidP="00C257F8">
            <w:pPr>
              <w:rPr>
                <w:rFonts w:asciiTheme="minorHAnsi" w:eastAsia="Calibri" w:hAnsiTheme="minorHAnsi" w:cstheme="minorHAnsi"/>
                <w:sz w:val="18"/>
                <w:szCs w:val="18"/>
                <w:lang w:val="en-US"/>
              </w:rPr>
            </w:pPr>
            <w:r w:rsidRPr="00AA5AC9">
              <w:rPr>
                <w:rFonts w:asciiTheme="minorHAnsi" w:eastAsia="Calibri" w:hAnsiTheme="minorHAnsi" w:cstheme="minorHAnsi"/>
                <w:sz w:val="18"/>
                <w:szCs w:val="18"/>
                <w:lang w:val="en-US"/>
              </w:rPr>
              <w:t>______________________________</w:t>
            </w:r>
          </w:p>
        </w:tc>
      </w:tr>
      <w:tr w:rsidR="000E028C" w:rsidRPr="00CF6A89" w14:paraId="7AC67EB4" w14:textId="77777777" w:rsidTr="00C257F8">
        <w:trPr>
          <w:trHeight w:val="661"/>
          <w:jc w:val="center"/>
        </w:trPr>
        <w:tc>
          <w:tcPr>
            <w:tcW w:w="9017" w:type="dxa"/>
            <w:gridSpan w:val="3"/>
            <w:shd w:val="clear" w:color="auto" w:fill="F2F2F2"/>
          </w:tcPr>
          <w:p w14:paraId="77B8C455" w14:textId="77777777" w:rsidR="000E028C" w:rsidRPr="00AA5AC9" w:rsidRDefault="00DA5B8F" w:rsidP="00C257F8">
            <w:pPr>
              <w:rPr>
                <w:rFonts w:asciiTheme="minorHAnsi" w:eastAsia="Calibri" w:hAnsiTheme="minorHAnsi" w:cstheme="minorHAnsi"/>
                <w:b/>
                <w:color w:val="000000"/>
                <w:sz w:val="18"/>
                <w:szCs w:val="18"/>
              </w:rPr>
            </w:pPr>
            <w:r w:rsidRPr="00AA5AC9">
              <w:rPr>
                <w:rFonts w:asciiTheme="minorHAnsi" w:eastAsia="Calibri" w:hAnsiTheme="minorHAnsi" w:cstheme="minorHAnsi"/>
                <w:b/>
                <w:sz w:val="18"/>
                <w:szCs w:val="18"/>
              </w:rPr>
              <w:t>Коментари во врска со Контролната листа на ПУЖССА</w:t>
            </w:r>
            <w:r w:rsidR="000E028C" w:rsidRPr="00AA5AC9">
              <w:rPr>
                <w:rFonts w:asciiTheme="minorHAnsi" w:eastAsia="Calibri" w:hAnsiTheme="minorHAnsi" w:cstheme="minorHAnsi"/>
                <w:b/>
                <w:color w:val="000000"/>
                <w:sz w:val="18"/>
                <w:szCs w:val="18"/>
              </w:rPr>
              <w:t>:</w:t>
            </w:r>
          </w:p>
          <w:p w14:paraId="0650E506" w14:textId="77777777" w:rsidR="000E028C" w:rsidRPr="00AA5AC9" w:rsidRDefault="000E028C" w:rsidP="00C257F8">
            <w:pPr>
              <w:rPr>
                <w:rFonts w:asciiTheme="minorHAnsi" w:eastAsia="Calibri" w:hAnsiTheme="minorHAnsi" w:cstheme="minorHAnsi"/>
                <w:color w:val="000000"/>
                <w:sz w:val="18"/>
                <w:szCs w:val="18"/>
              </w:rPr>
            </w:pPr>
          </w:p>
          <w:p w14:paraId="686EB945" w14:textId="77777777" w:rsidR="000E028C" w:rsidRPr="00AA5AC9" w:rsidRDefault="000E028C" w:rsidP="00C257F8">
            <w:pPr>
              <w:rPr>
                <w:rFonts w:asciiTheme="minorHAnsi" w:eastAsia="Calibri" w:hAnsiTheme="minorHAnsi" w:cstheme="minorHAnsi"/>
                <w:color w:val="000000"/>
                <w:sz w:val="18"/>
                <w:szCs w:val="18"/>
              </w:rPr>
            </w:pPr>
          </w:p>
        </w:tc>
      </w:tr>
      <w:tr w:rsidR="000E028C" w:rsidRPr="00CF6A89" w14:paraId="1753F9E5" w14:textId="77777777" w:rsidTr="00C257F8">
        <w:trPr>
          <w:trHeight w:val="912"/>
          <w:jc w:val="center"/>
        </w:trPr>
        <w:tc>
          <w:tcPr>
            <w:tcW w:w="4384" w:type="dxa"/>
            <w:gridSpan w:val="2"/>
            <w:shd w:val="clear" w:color="auto" w:fill="F2F2F2"/>
          </w:tcPr>
          <w:p w14:paraId="2BF7BC26" w14:textId="77777777" w:rsidR="000E028C" w:rsidRPr="00AA5AC9" w:rsidRDefault="00DA5B8F" w:rsidP="00C257F8">
            <w:pPr>
              <w:rPr>
                <w:rFonts w:asciiTheme="minorHAnsi" w:eastAsia="Calibri" w:hAnsiTheme="minorHAnsi" w:cstheme="minorHAnsi"/>
                <w:b/>
                <w:sz w:val="18"/>
                <w:szCs w:val="18"/>
              </w:rPr>
            </w:pPr>
            <w:r w:rsidRPr="00AA5AC9">
              <w:rPr>
                <w:rFonts w:asciiTheme="minorHAnsi" w:eastAsia="Calibri" w:hAnsiTheme="minorHAnsi" w:cstheme="minorHAnsi"/>
                <w:b/>
                <w:sz w:val="18"/>
                <w:szCs w:val="18"/>
              </w:rPr>
              <w:lastRenderedPageBreak/>
              <w:t>Потпис</w:t>
            </w:r>
          </w:p>
          <w:p w14:paraId="59F9C1EA" w14:textId="77777777" w:rsidR="000E028C" w:rsidRPr="00AA5AC9" w:rsidRDefault="000E028C" w:rsidP="00C257F8">
            <w:pPr>
              <w:rPr>
                <w:rFonts w:asciiTheme="minorHAnsi" w:eastAsia="Calibri" w:hAnsiTheme="minorHAnsi" w:cstheme="minorHAnsi"/>
                <w:sz w:val="18"/>
                <w:szCs w:val="18"/>
                <w:lang w:val="en-US"/>
              </w:rPr>
            </w:pPr>
          </w:p>
          <w:p w14:paraId="5D910C1E" w14:textId="77777777" w:rsidR="000E028C" w:rsidRPr="00AA5AC9" w:rsidRDefault="000E028C" w:rsidP="00C257F8">
            <w:pPr>
              <w:rPr>
                <w:rFonts w:asciiTheme="minorHAnsi" w:eastAsia="Calibri" w:hAnsiTheme="minorHAnsi" w:cstheme="minorHAnsi"/>
                <w:sz w:val="18"/>
                <w:szCs w:val="18"/>
                <w:lang w:val="en-US"/>
              </w:rPr>
            </w:pPr>
            <w:r w:rsidRPr="00AA5AC9">
              <w:rPr>
                <w:rFonts w:asciiTheme="minorHAnsi" w:eastAsia="Calibri" w:hAnsiTheme="minorHAnsi" w:cstheme="minorHAnsi"/>
                <w:sz w:val="18"/>
                <w:szCs w:val="18"/>
                <w:lang w:val="en-US"/>
              </w:rPr>
              <w:t>______________________</w:t>
            </w:r>
          </w:p>
        </w:tc>
        <w:tc>
          <w:tcPr>
            <w:tcW w:w="4633" w:type="dxa"/>
            <w:shd w:val="clear" w:color="auto" w:fill="F2F2F2"/>
          </w:tcPr>
          <w:p w14:paraId="208ABA22" w14:textId="77777777" w:rsidR="000E028C" w:rsidRPr="00AA5AC9" w:rsidRDefault="00DA5B8F" w:rsidP="00C257F8">
            <w:pPr>
              <w:rPr>
                <w:rFonts w:asciiTheme="minorHAnsi" w:eastAsia="Calibri" w:hAnsiTheme="minorHAnsi" w:cstheme="minorHAnsi"/>
                <w:b/>
                <w:sz w:val="18"/>
                <w:szCs w:val="18"/>
              </w:rPr>
            </w:pPr>
            <w:r w:rsidRPr="00AA5AC9">
              <w:rPr>
                <w:rFonts w:asciiTheme="minorHAnsi" w:eastAsia="Calibri" w:hAnsiTheme="minorHAnsi" w:cstheme="minorHAnsi"/>
                <w:b/>
                <w:sz w:val="18"/>
                <w:szCs w:val="18"/>
              </w:rPr>
              <w:t>Дата</w:t>
            </w:r>
          </w:p>
          <w:p w14:paraId="05137F06" w14:textId="77777777" w:rsidR="000E028C" w:rsidRPr="00AA5AC9" w:rsidRDefault="000E028C" w:rsidP="00C257F8">
            <w:pPr>
              <w:rPr>
                <w:rFonts w:asciiTheme="minorHAnsi" w:eastAsia="Calibri" w:hAnsiTheme="minorHAnsi" w:cstheme="minorHAnsi"/>
                <w:sz w:val="18"/>
                <w:szCs w:val="18"/>
                <w:lang w:val="en-US"/>
              </w:rPr>
            </w:pPr>
          </w:p>
          <w:p w14:paraId="57FCC665" w14:textId="77777777" w:rsidR="000E028C" w:rsidRPr="00AA5AC9" w:rsidRDefault="000E028C" w:rsidP="00C257F8">
            <w:pPr>
              <w:rPr>
                <w:rFonts w:asciiTheme="minorHAnsi" w:eastAsia="Calibri" w:hAnsiTheme="minorHAnsi" w:cstheme="minorHAnsi"/>
                <w:sz w:val="18"/>
                <w:szCs w:val="18"/>
                <w:lang w:val="en-US"/>
              </w:rPr>
            </w:pPr>
            <w:r w:rsidRPr="00AA5AC9">
              <w:rPr>
                <w:rFonts w:asciiTheme="minorHAnsi" w:eastAsia="Calibri" w:hAnsiTheme="minorHAnsi" w:cstheme="minorHAnsi"/>
                <w:sz w:val="18"/>
                <w:szCs w:val="18"/>
                <w:lang w:val="en-US"/>
              </w:rPr>
              <w:t>____________________</w:t>
            </w:r>
          </w:p>
        </w:tc>
      </w:tr>
      <w:tr w:rsidR="000E028C" w:rsidRPr="00CF6A89" w14:paraId="69D94F30" w14:textId="77777777" w:rsidTr="00C257F8">
        <w:trPr>
          <w:trHeight w:val="912"/>
          <w:jc w:val="center"/>
        </w:trPr>
        <w:tc>
          <w:tcPr>
            <w:tcW w:w="9017" w:type="dxa"/>
            <w:gridSpan w:val="3"/>
            <w:shd w:val="clear" w:color="auto" w:fill="F2F2F2"/>
          </w:tcPr>
          <w:p w14:paraId="0BA67A92" w14:textId="77777777" w:rsidR="00086457" w:rsidRPr="00AA5AC9" w:rsidRDefault="00086457" w:rsidP="00C204A1">
            <w:pPr>
              <w:shd w:val="clear" w:color="auto" w:fill="E2EFD9" w:themeFill="accent6" w:themeFillTint="33"/>
              <w:jc w:val="both"/>
              <w:rPr>
                <w:rFonts w:asciiTheme="minorHAnsi" w:eastAsia="Calibri" w:hAnsiTheme="minorHAnsi" w:cstheme="minorHAnsi"/>
                <w:b/>
                <w:i/>
                <w:iCs/>
                <w:sz w:val="18"/>
                <w:szCs w:val="18"/>
              </w:rPr>
            </w:pPr>
            <w:r w:rsidRPr="00AA5AC9">
              <w:rPr>
                <w:rFonts w:asciiTheme="minorHAnsi" w:eastAsia="Calibri" w:hAnsiTheme="minorHAnsi" w:cstheme="minorHAnsi"/>
                <w:b/>
                <w:sz w:val="18"/>
                <w:szCs w:val="18"/>
              </w:rPr>
              <w:t>Ако имате какви било коментари / предлози или дополнувања за предложените мерки на Контролната листа на ПУЖССА за „</w:t>
            </w:r>
            <w:r w:rsidR="00373214" w:rsidRPr="00AA5AC9">
              <w:rPr>
                <w:rFonts w:asciiTheme="minorHAnsi" w:eastAsia="Calibri" w:hAnsiTheme="minorHAnsi" w:cstheme="minorHAnsi"/>
                <w:b/>
                <w:sz w:val="18"/>
                <w:szCs w:val="18"/>
              </w:rPr>
              <w:t xml:space="preserve">Реконструкција </w:t>
            </w:r>
            <w:r w:rsidR="00047148">
              <w:rPr>
                <w:rFonts w:asciiTheme="minorHAnsi" w:eastAsia="Calibri" w:hAnsiTheme="minorHAnsi" w:cstheme="minorHAnsi"/>
                <w:b/>
                <w:sz w:val="18"/>
                <w:szCs w:val="18"/>
              </w:rPr>
              <w:t xml:space="preserve">на </w:t>
            </w:r>
            <w:r w:rsidR="00373214" w:rsidRPr="00AA5AC9">
              <w:rPr>
                <w:rFonts w:asciiTheme="minorHAnsi" w:eastAsia="Calibri" w:hAnsiTheme="minorHAnsi" w:cstheme="minorHAnsi"/>
                <w:b/>
                <w:sz w:val="18"/>
                <w:szCs w:val="18"/>
              </w:rPr>
              <w:t xml:space="preserve">улици </w:t>
            </w:r>
            <w:r w:rsidR="00047148">
              <w:rPr>
                <w:rFonts w:asciiTheme="minorHAnsi" w:eastAsia="Calibri" w:hAnsiTheme="minorHAnsi" w:cstheme="minorHAnsi"/>
                <w:b/>
                <w:sz w:val="18"/>
                <w:szCs w:val="18"/>
              </w:rPr>
              <w:t>в</w:t>
            </w:r>
            <w:r w:rsidR="00373214" w:rsidRPr="00AA5AC9">
              <w:rPr>
                <w:rFonts w:asciiTheme="minorHAnsi" w:eastAsia="Calibri" w:hAnsiTheme="minorHAnsi" w:cstheme="minorHAnsi"/>
                <w:b/>
                <w:sz w:val="18"/>
                <w:szCs w:val="18"/>
              </w:rPr>
              <w:t>о</w:t>
            </w:r>
            <w:r w:rsidR="00047148">
              <w:rPr>
                <w:rFonts w:asciiTheme="minorHAnsi" w:eastAsia="Calibri" w:hAnsiTheme="minorHAnsi" w:cstheme="minorHAnsi"/>
                <w:b/>
                <w:sz w:val="18"/>
                <w:szCs w:val="18"/>
              </w:rPr>
              <w:t xml:space="preserve"> с.Тремник (Улица 1),</w:t>
            </w:r>
            <w:r w:rsidR="00373214" w:rsidRPr="00AA5AC9">
              <w:rPr>
                <w:rFonts w:asciiTheme="minorHAnsi" w:eastAsia="Calibri" w:hAnsiTheme="minorHAnsi" w:cstheme="minorHAnsi"/>
                <w:b/>
                <w:sz w:val="18"/>
                <w:szCs w:val="18"/>
              </w:rPr>
              <w:t xml:space="preserve"> општина </w:t>
            </w:r>
            <w:r w:rsidR="00047148">
              <w:rPr>
                <w:rFonts w:asciiTheme="minorHAnsi" w:eastAsia="Calibri" w:hAnsiTheme="minorHAnsi" w:cstheme="minorHAnsi"/>
                <w:b/>
                <w:sz w:val="18"/>
                <w:szCs w:val="18"/>
              </w:rPr>
              <w:t xml:space="preserve">Неготино </w:t>
            </w:r>
            <w:r w:rsidR="00970D90">
              <w:rPr>
                <w:rFonts w:asciiTheme="minorHAnsi" w:eastAsia="Calibri" w:hAnsiTheme="minorHAnsi" w:cstheme="minorHAnsi"/>
                <w:b/>
                <w:sz w:val="18"/>
                <w:szCs w:val="18"/>
              </w:rPr>
              <w:t>“ ,В</w:t>
            </w:r>
            <w:r w:rsidRPr="00AA5AC9">
              <w:rPr>
                <w:rFonts w:asciiTheme="minorHAnsi" w:eastAsia="Calibri" w:hAnsiTheme="minorHAnsi" w:cstheme="minorHAnsi"/>
                <w:b/>
                <w:sz w:val="18"/>
                <w:szCs w:val="18"/>
              </w:rPr>
              <w:t xml:space="preserve">е молиме доставете ги на одговорното лице од следната институција: </w:t>
            </w:r>
          </w:p>
          <w:p w14:paraId="0CB8E53F" w14:textId="77777777" w:rsidR="00A56298" w:rsidRDefault="00086457" w:rsidP="00AA5AC9">
            <w:pPr>
              <w:shd w:val="clear" w:color="auto" w:fill="E2EFD9" w:themeFill="accent6" w:themeFillTint="33"/>
              <w:jc w:val="both"/>
              <w:rPr>
                <w:rFonts w:asciiTheme="minorHAnsi" w:eastAsia="Calibri" w:hAnsiTheme="minorHAnsi" w:cstheme="minorHAnsi"/>
                <w:b/>
                <w:sz w:val="18"/>
                <w:szCs w:val="18"/>
              </w:rPr>
            </w:pPr>
            <w:r w:rsidRPr="00AA5AC9">
              <w:rPr>
                <w:rFonts w:asciiTheme="minorHAnsi" w:eastAsia="Calibri" w:hAnsiTheme="minorHAnsi" w:cstheme="minorHAnsi"/>
                <w:b/>
                <w:sz w:val="18"/>
                <w:szCs w:val="18"/>
              </w:rPr>
              <w:t xml:space="preserve">Контакт лице: </w:t>
            </w:r>
            <w:r w:rsidR="00970D90" w:rsidRPr="003C6856">
              <w:rPr>
                <w:rFonts w:asciiTheme="minorHAnsi" w:eastAsia="Calibri" w:hAnsiTheme="minorHAnsi" w:cstheme="minorHAnsi"/>
                <w:b/>
                <w:sz w:val="18"/>
                <w:szCs w:val="18"/>
              </w:rPr>
              <w:t>Сашка Богданова Ајцева</w:t>
            </w:r>
            <w:r w:rsidRPr="00AA5AC9">
              <w:rPr>
                <w:rFonts w:asciiTheme="minorHAnsi" w:eastAsia="Calibri" w:hAnsiTheme="minorHAnsi" w:cstheme="minorHAnsi"/>
                <w:b/>
                <w:sz w:val="18"/>
                <w:szCs w:val="18"/>
              </w:rPr>
              <w:t xml:space="preserve">                                                        </w:t>
            </w:r>
          </w:p>
          <w:p w14:paraId="2C3F49D3" w14:textId="77777777" w:rsidR="00086457" w:rsidRPr="00AA5AC9" w:rsidRDefault="00086457" w:rsidP="00AA5AC9">
            <w:pPr>
              <w:shd w:val="clear" w:color="auto" w:fill="E2EFD9" w:themeFill="accent6" w:themeFillTint="33"/>
              <w:jc w:val="both"/>
              <w:rPr>
                <w:rFonts w:asciiTheme="minorHAnsi" w:eastAsia="Calibri" w:hAnsiTheme="minorHAnsi" w:cstheme="minorHAnsi"/>
                <w:b/>
                <w:sz w:val="18"/>
                <w:szCs w:val="18"/>
              </w:rPr>
            </w:pPr>
            <w:r w:rsidRPr="00AA5AC9">
              <w:rPr>
                <w:rFonts w:asciiTheme="minorHAnsi" w:eastAsia="Calibri" w:hAnsiTheme="minorHAnsi" w:cstheme="minorHAnsi"/>
                <w:b/>
                <w:sz w:val="18"/>
                <w:szCs w:val="18"/>
              </w:rPr>
              <w:t xml:space="preserve">e-mail:                 </w:t>
            </w:r>
            <w:hyperlink r:id="rId51" w:history="1">
              <w:r w:rsidR="00970D90" w:rsidRPr="00452DD3">
                <w:rPr>
                  <w:rStyle w:val="Hyperlink"/>
                  <w:b/>
                  <w:bCs/>
                  <w:sz w:val="18"/>
                  <w:szCs w:val="18"/>
                  <w:lang w:val="en-GB"/>
                </w:rPr>
                <w:t>saska.bogdanova.ajceva@piu</w:t>
              </w:r>
              <w:r w:rsidR="00970D90" w:rsidRPr="00452DD3">
                <w:rPr>
                  <w:rStyle w:val="Hyperlink"/>
                  <w:b/>
                  <w:bCs/>
                  <w:sz w:val="18"/>
                  <w:szCs w:val="18"/>
                </w:rPr>
                <w:t>.</w:t>
              </w:r>
              <w:r w:rsidR="00970D90" w:rsidRPr="00452DD3">
                <w:rPr>
                  <w:rStyle w:val="Hyperlink"/>
                  <w:b/>
                  <w:bCs/>
                  <w:sz w:val="18"/>
                  <w:szCs w:val="18"/>
                  <w:lang w:val="en-GB"/>
                </w:rPr>
                <w:t>mtc.gov.mk</w:t>
              </w:r>
            </w:hyperlink>
          </w:p>
          <w:p w14:paraId="12FFF660" w14:textId="77777777" w:rsidR="00662916" w:rsidRPr="00AA5AC9" w:rsidRDefault="00DA5B8F" w:rsidP="00AA5AC9">
            <w:pPr>
              <w:jc w:val="both"/>
              <w:rPr>
                <w:rFonts w:asciiTheme="minorHAnsi" w:eastAsia="Calibri" w:hAnsiTheme="minorHAnsi" w:cstheme="minorHAnsi"/>
                <w:b/>
                <w:i/>
                <w:iCs/>
                <w:sz w:val="18"/>
                <w:szCs w:val="18"/>
              </w:rPr>
            </w:pPr>
            <w:r w:rsidRPr="00AA5AC9">
              <w:rPr>
                <w:rFonts w:asciiTheme="minorHAnsi" w:eastAsia="Calibri" w:hAnsiTheme="minorHAnsi" w:cstheme="minorHAnsi"/>
                <w:b/>
                <w:sz w:val="18"/>
                <w:szCs w:val="18"/>
              </w:rPr>
              <w:t xml:space="preserve">Во рок од 14 дена по објавувањето на Контролната листа на ПУЖССА за </w:t>
            </w:r>
            <w:r w:rsidR="00086457" w:rsidRPr="00AA5AC9">
              <w:rPr>
                <w:rFonts w:asciiTheme="minorHAnsi" w:eastAsia="Calibri" w:hAnsiTheme="minorHAnsi" w:cstheme="minorHAnsi"/>
                <w:b/>
                <w:sz w:val="18"/>
                <w:szCs w:val="18"/>
              </w:rPr>
              <w:t>„</w:t>
            </w:r>
            <w:r w:rsidR="00373214" w:rsidRPr="00AA5AC9">
              <w:rPr>
                <w:rFonts w:asciiTheme="minorHAnsi" w:eastAsia="Calibri" w:hAnsiTheme="minorHAnsi" w:cstheme="minorHAnsi"/>
                <w:b/>
                <w:sz w:val="18"/>
                <w:szCs w:val="18"/>
              </w:rPr>
              <w:t xml:space="preserve"> Реконструкција улици </w:t>
            </w:r>
            <w:r w:rsidR="00C731B2">
              <w:rPr>
                <w:rFonts w:asciiTheme="minorHAnsi" w:eastAsia="Calibri" w:hAnsiTheme="minorHAnsi" w:cstheme="minorHAnsi"/>
                <w:b/>
                <w:sz w:val="18"/>
                <w:szCs w:val="18"/>
              </w:rPr>
              <w:t>во с.Тремник, општина Неготино</w:t>
            </w:r>
            <w:r w:rsidR="00086457" w:rsidRPr="00AA5AC9">
              <w:rPr>
                <w:rFonts w:asciiTheme="minorHAnsi" w:eastAsia="Calibri" w:hAnsiTheme="minorHAnsi" w:cstheme="minorHAnsi"/>
                <w:b/>
                <w:sz w:val="18"/>
                <w:szCs w:val="18"/>
              </w:rPr>
              <w:t>“</w:t>
            </w:r>
          </w:p>
          <w:p w14:paraId="009B88BC" w14:textId="77777777" w:rsidR="000E028C" w:rsidRPr="00A56298" w:rsidRDefault="000E028C" w:rsidP="00C731B2">
            <w:pPr>
              <w:jc w:val="both"/>
              <w:rPr>
                <w:rFonts w:asciiTheme="minorHAnsi" w:eastAsia="Calibri" w:hAnsiTheme="minorHAnsi" w:cstheme="minorHAnsi"/>
                <w:b/>
                <w:sz w:val="18"/>
                <w:szCs w:val="18"/>
                <w:lang w:val="en-US"/>
              </w:rPr>
            </w:pPr>
            <w:r w:rsidRPr="00A56298">
              <w:rPr>
                <w:rFonts w:asciiTheme="minorHAnsi" w:eastAsia="Calibri" w:hAnsiTheme="minorHAnsi" w:cstheme="minorHAnsi"/>
                <w:b/>
                <w:sz w:val="18"/>
                <w:szCs w:val="18"/>
                <w:lang w:val="en-US"/>
              </w:rPr>
              <w:t>(</w:t>
            </w:r>
            <w:r w:rsidR="00DA5B8F" w:rsidRPr="00A56298">
              <w:rPr>
                <w:rFonts w:asciiTheme="minorHAnsi" w:eastAsia="Calibri" w:hAnsiTheme="minorHAnsi" w:cstheme="minorHAnsi"/>
                <w:b/>
                <w:sz w:val="18"/>
                <w:szCs w:val="18"/>
              </w:rPr>
              <w:t>датум на објава</w:t>
            </w:r>
            <w:r w:rsidR="00DA5B8F" w:rsidRPr="00A56298">
              <w:rPr>
                <w:rFonts w:asciiTheme="minorHAnsi" w:eastAsia="Calibri" w:hAnsiTheme="minorHAnsi" w:cstheme="minorHAnsi"/>
                <w:b/>
                <w:sz w:val="18"/>
                <w:szCs w:val="18"/>
                <w:lang w:val="en-GB"/>
              </w:rPr>
              <w:t xml:space="preserve">: </w:t>
            </w:r>
            <w:r w:rsidR="00C731B2" w:rsidRPr="00A56298">
              <w:rPr>
                <w:rFonts w:asciiTheme="minorHAnsi" w:eastAsia="Calibri" w:hAnsiTheme="minorHAnsi" w:cstheme="minorHAnsi"/>
                <w:b/>
                <w:sz w:val="18"/>
                <w:szCs w:val="18"/>
              </w:rPr>
              <w:t>____________</w:t>
            </w:r>
            <w:r w:rsidR="001525B5" w:rsidRPr="00A56298">
              <w:rPr>
                <w:rFonts w:asciiTheme="minorHAnsi" w:eastAsia="Calibri" w:hAnsiTheme="minorHAnsi" w:cstheme="minorHAnsi"/>
                <w:b/>
                <w:sz w:val="18"/>
                <w:szCs w:val="18"/>
                <w:lang w:val="en-GB"/>
              </w:rPr>
              <w:t xml:space="preserve"> </w:t>
            </w:r>
            <w:r w:rsidR="001525B5" w:rsidRPr="00A56298">
              <w:rPr>
                <w:rFonts w:asciiTheme="minorHAnsi" w:eastAsia="Calibri" w:hAnsiTheme="minorHAnsi" w:cstheme="minorHAnsi"/>
                <w:b/>
                <w:sz w:val="18"/>
                <w:szCs w:val="18"/>
              </w:rPr>
              <w:t>година</w:t>
            </w:r>
            <w:r w:rsidRPr="00A56298">
              <w:rPr>
                <w:rFonts w:asciiTheme="minorHAnsi" w:eastAsia="Calibri" w:hAnsiTheme="minorHAnsi" w:cstheme="minorHAnsi"/>
                <w:b/>
                <w:sz w:val="18"/>
                <w:szCs w:val="18"/>
                <w:lang w:val="en-US"/>
              </w:rPr>
              <w:t>)</w:t>
            </w:r>
          </w:p>
        </w:tc>
      </w:tr>
      <w:tr w:rsidR="000E028C" w:rsidRPr="00CF6A89" w14:paraId="5AA12426" w14:textId="77777777" w:rsidTr="00C257F8">
        <w:trPr>
          <w:trHeight w:val="912"/>
          <w:jc w:val="center"/>
        </w:trPr>
        <w:tc>
          <w:tcPr>
            <w:tcW w:w="9017" w:type="dxa"/>
            <w:gridSpan w:val="3"/>
            <w:shd w:val="clear" w:color="auto" w:fill="F2F2F2"/>
          </w:tcPr>
          <w:p w14:paraId="50BFDBCC" w14:textId="77777777" w:rsidR="000E028C" w:rsidRPr="00AA5AC9" w:rsidRDefault="000E028C" w:rsidP="00C257F8">
            <w:pPr>
              <w:rPr>
                <w:rFonts w:asciiTheme="minorHAnsi" w:eastAsia="Calibri" w:hAnsiTheme="minorHAnsi" w:cstheme="minorHAnsi"/>
                <w:b/>
                <w:sz w:val="18"/>
                <w:szCs w:val="18"/>
              </w:rPr>
            </w:pPr>
          </w:p>
          <w:p w14:paraId="6B6013F9" w14:textId="77777777" w:rsidR="000E028C" w:rsidRPr="00AA5AC9" w:rsidRDefault="00DA5B8F" w:rsidP="00C257F8">
            <w:pPr>
              <w:rPr>
                <w:rFonts w:asciiTheme="minorHAnsi" w:eastAsia="Calibri" w:hAnsiTheme="minorHAnsi" w:cstheme="minorHAnsi"/>
                <w:b/>
                <w:sz w:val="18"/>
                <w:szCs w:val="18"/>
              </w:rPr>
            </w:pPr>
            <w:r w:rsidRPr="00AA5AC9">
              <w:rPr>
                <w:rFonts w:asciiTheme="minorHAnsi" w:eastAsia="Calibri" w:hAnsiTheme="minorHAnsi" w:cstheme="minorHAnsi"/>
                <w:b/>
                <w:sz w:val="18"/>
                <w:szCs w:val="18"/>
              </w:rPr>
              <w:t>Референтен број</w:t>
            </w:r>
            <w:r w:rsidR="000E028C" w:rsidRPr="00AA5AC9">
              <w:rPr>
                <w:rFonts w:asciiTheme="minorHAnsi" w:eastAsia="Calibri" w:hAnsiTheme="minorHAnsi" w:cstheme="minorHAnsi"/>
                <w:b/>
                <w:sz w:val="18"/>
                <w:szCs w:val="18"/>
              </w:rPr>
              <w:t>: ______________________________</w:t>
            </w:r>
          </w:p>
          <w:p w14:paraId="5FEB22C1" w14:textId="77777777" w:rsidR="000E028C" w:rsidRPr="00AA5AC9" w:rsidRDefault="000E028C" w:rsidP="00C257F8">
            <w:pPr>
              <w:shd w:val="clear" w:color="auto" w:fill="E2EFD9" w:themeFill="accent6" w:themeFillTint="33"/>
              <w:jc w:val="center"/>
              <w:rPr>
                <w:rFonts w:asciiTheme="minorHAnsi" w:eastAsia="Calibri" w:hAnsiTheme="minorHAnsi" w:cstheme="minorHAnsi"/>
                <w:b/>
                <w:sz w:val="18"/>
                <w:szCs w:val="18"/>
              </w:rPr>
            </w:pPr>
            <w:r w:rsidRPr="00AA5AC9">
              <w:rPr>
                <w:rFonts w:asciiTheme="minorHAnsi" w:eastAsia="Calibri" w:hAnsiTheme="minorHAnsi" w:cstheme="minorHAnsi"/>
                <w:sz w:val="18"/>
                <w:szCs w:val="18"/>
              </w:rPr>
              <w:t>(</w:t>
            </w:r>
            <w:r w:rsidR="00DA5B8F" w:rsidRPr="00AA5AC9">
              <w:rPr>
                <w:rFonts w:asciiTheme="minorHAnsi" w:eastAsia="Calibri" w:hAnsiTheme="minorHAnsi" w:cstheme="minorHAnsi"/>
                <w:bCs/>
                <w:sz w:val="18"/>
                <w:szCs w:val="18"/>
              </w:rPr>
              <w:t>пополнето од страна одговорните лица за спроведување на проектот</w:t>
            </w:r>
            <w:r w:rsidRPr="00AA5AC9">
              <w:rPr>
                <w:rFonts w:asciiTheme="minorHAnsi" w:eastAsia="Calibri" w:hAnsiTheme="minorHAnsi" w:cstheme="minorHAnsi"/>
                <w:sz w:val="18"/>
                <w:szCs w:val="18"/>
              </w:rPr>
              <w:t>)</w:t>
            </w:r>
          </w:p>
        </w:tc>
      </w:tr>
    </w:tbl>
    <w:bookmarkEnd w:id="28"/>
    <w:p w14:paraId="72F49E11" w14:textId="77777777" w:rsidR="00C038E2" w:rsidRPr="00AA5AC9" w:rsidRDefault="00C038E2" w:rsidP="00C038E2">
      <w:pPr>
        <w:rPr>
          <w:rFonts w:asciiTheme="minorHAnsi" w:hAnsiTheme="minorHAnsi" w:cstheme="minorHAnsi"/>
        </w:rPr>
      </w:pPr>
      <w:r w:rsidRPr="00AA5AC9">
        <w:rPr>
          <w:rFonts w:asciiTheme="minorHAnsi" w:eastAsia="Times New Roman" w:hAnsiTheme="minorHAnsi" w:cstheme="minorHAnsi"/>
          <w:sz w:val="12"/>
          <w:szCs w:val="12"/>
        </w:rPr>
        <w:t xml:space="preserve">* </w:t>
      </w:r>
      <w:r w:rsidR="00DA5B8F" w:rsidRPr="00AA5AC9">
        <w:rPr>
          <w:rFonts w:asciiTheme="minorHAnsi" w:eastAsia="Times New Roman" w:hAnsiTheme="minorHAnsi" w:cstheme="minorHAnsi"/>
          <w:i/>
          <w:iCs/>
          <w:color w:val="44546A" w:themeColor="text2"/>
          <w:sz w:val="14"/>
          <w:szCs w:val="12"/>
        </w:rPr>
        <w:t>Пополнување на полињата со лични податоци не е задолжително</w:t>
      </w:r>
    </w:p>
    <w:p w14:paraId="2D60F155" w14:textId="77777777" w:rsidR="00990582" w:rsidRPr="00AA5AC9" w:rsidRDefault="00990582" w:rsidP="00967A32">
      <w:pPr>
        <w:rPr>
          <w:rFonts w:asciiTheme="minorHAnsi" w:hAnsiTheme="minorHAnsi" w:cstheme="minorHAnsi"/>
        </w:rPr>
        <w:sectPr w:rsidR="00990582" w:rsidRPr="00AA5AC9" w:rsidSect="00832778">
          <w:pgSz w:w="11907" w:h="16840" w:code="9"/>
          <w:pgMar w:top="1440" w:right="1440" w:bottom="1440" w:left="1440" w:header="709" w:footer="709" w:gutter="0"/>
          <w:cols w:space="708"/>
          <w:docGrid w:linePitch="360"/>
        </w:sectPr>
      </w:pPr>
    </w:p>
    <w:p w14:paraId="7B1706CB" w14:textId="77777777" w:rsidR="00DA5B8F" w:rsidRPr="00CF6A89" w:rsidRDefault="00DA5B8F" w:rsidP="00AA5AC9">
      <w:pPr>
        <w:pStyle w:val="Heading4"/>
        <w:rPr>
          <w:rStyle w:val="Heading1Char"/>
          <w:rFonts w:asciiTheme="minorHAnsi" w:hAnsiTheme="minorHAnsi" w:cstheme="minorHAnsi"/>
          <w:i w:val="0"/>
          <w:iCs w:val="0"/>
          <w:color w:val="auto"/>
          <w:sz w:val="22"/>
          <w:szCs w:val="22"/>
        </w:rPr>
      </w:pPr>
      <w:bookmarkStart w:id="30" w:name="_Ref146628649"/>
      <w:bookmarkStart w:id="31" w:name="_Hlk39178776"/>
      <w:bookmarkStart w:id="32" w:name="_Toc149210397"/>
      <w:bookmarkEnd w:id="25"/>
      <w:r w:rsidRPr="00AA5AC9">
        <w:rPr>
          <w:rFonts w:asciiTheme="minorHAnsi" w:hAnsiTheme="minorHAnsi" w:cstheme="minorHAnsi"/>
        </w:rPr>
        <w:lastRenderedPageBreak/>
        <w:t>Прилог</w:t>
      </w:r>
      <w:bookmarkEnd w:id="30"/>
      <w:r w:rsidR="00BD160D">
        <w:rPr>
          <w:rFonts w:asciiTheme="minorHAnsi" w:hAnsiTheme="minorHAnsi" w:cstheme="minorHAnsi"/>
        </w:rPr>
        <w:t xml:space="preserve"> 2</w:t>
      </w:r>
      <w:r w:rsidR="00C038E2" w:rsidRPr="00AA5AC9">
        <w:rPr>
          <w:rFonts w:asciiTheme="minorHAnsi" w:hAnsiTheme="minorHAnsi" w:cstheme="minorHAnsi"/>
          <w:b/>
          <w:bCs/>
        </w:rPr>
        <w:t xml:space="preserve">: </w:t>
      </w:r>
      <w:bookmarkEnd w:id="26"/>
      <w:bookmarkEnd w:id="31"/>
      <w:r w:rsidRPr="00AA5AC9">
        <w:rPr>
          <w:rFonts w:asciiTheme="minorHAnsi" w:hAnsiTheme="minorHAnsi" w:cstheme="minorHAnsi"/>
        </w:rPr>
        <w:t>Образец за поплаки за целиот период на спроведување на проектот</w:t>
      </w:r>
      <w:bookmarkEnd w:id="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850"/>
        <w:gridCol w:w="6071"/>
      </w:tblGrid>
      <w:tr w:rsidR="001165CE" w:rsidRPr="00CF6A89" w14:paraId="691FBFED" w14:textId="77777777" w:rsidTr="0015155F">
        <w:trPr>
          <w:trHeight w:val="132"/>
          <w:jc w:val="center"/>
        </w:trPr>
        <w:tc>
          <w:tcPr>
            <w:tcW w:w="1256" w:type="pct"/>
            <w:shd w:val="clear" w:color="auto" w:fill="FFF2CC" w:themeFill="accent4" w:themeFillTint="33"/>
          </w:tcPr>
          <w:p w14:paraId="3D6C8D70"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Референтен број</w:t>
            </w:r>
          </w:p>
        </w:tc>
        <w:tc>
          <w:tcPr>
            <w:tcW w:w="3744" w:type="pct"/>
            <w:gridSpan w:val="2"/>
            <w:shd w:val="clear" w:color="auto" w:fill="FFF2CC" w:themeFill="accent4" w:themeFillTint="33"/>
          </w:tcPr>
          <w:p w14:paraId="087AC68D"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p>
        </w:tc>
      </w:tr>
      <w:tr w:rsidR="001165CE" w:rsidRPr="00CF6A89" w14:paraId="21FB4EEA" w14:textId="77777777" w:rsidTr="0015155F">
        <w:trPr>
          <w:trHeight w:val="430"/>
          <w:jc w:val="center"/>
        </w:trPr>
        <w:tc>
          <w:tcPr>
            <w:tcW w:w="1256" w:type="pct"/>
            <w:shd w:val="clear" w:color="auto" w:fill="DBDBDB"/>
          </w:tcPr>
          <w:p w14:paraId="0212C37D"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r w:rsidRPr="00AA5AC9">
              <w:rPr>
                <w:rFonts w:asciiTheme="minorHAnsi" w:eastAsia="Calibri" w:hAnsiTheme="minorHAnsi" w:cstheme="minorHAnsi"/>
                <w:b/>
                <w:bCs/>
                <w:sz w:val="16"/>
                <w:szCs w:val="16"/>
              </w:rPr>
              <w:t>Цело име (изборно)</w:t>
            </w:r>
          </w:p>
          <w:p w14:paraId="24E24477" w14:textId="77777777" w:rsidR="001165CE" w:rsidRPr="00AA5AC9" w:rsidRDefault="001165CE" w:rsidP="001165CE">
            <w:pPr>
              <w:numPr>
                <w:ilvl w:val="0"/>
                <w:numId w:val="17"/>
              </w:numPr>
              <w:spacing w:before="120" w:after="200" w:line="276" w:lineRule="auto"/>
              <w:contextualSpacing/>
              <w:jc w:val="both"/>
              <w:rPr>
                <w:rFonts w:asciiTheme="minorHAnsi" w:eastAsia="Calibri" w:hAnsiTheme="minorHAnsi" w:cstheme="minorHAnsi"/>
                <w:b/>
                <w:bCs/>
                <w:sz w:val="16"/>
                <w:szCs w:val="16"/>
              </w:rPr>
            </w:pPr>
            <w:r w:rsidRPr="00AA5AC9">
              <w:rPr>
                <w:rFonts w:asciiTheme="minorHAnsi" w:eastAsia="Calibri" w:hAnsiTheme="minorHAnsi" w:cstheme="minorHAnsi"/>
                <w:b/>
                <w:bCs/>
                <w:sz w:val="16"/>
                <w:szCs w:val="16"/>
              </w:rPr>
              <w:t>Сакам да ја достава мојата поплака анонимно.</w:t>
            </w:r>
          </w:p>
          <w:p w14:paraId="17694999" w14:textId="77777777" w:rsidR="001165CE" w:rsidRPr="00AA5AC9" w:rsidRDefault="001165CE" w:rsidP="001165CE">
            <w:pPr>
              <w:numPr>
                <w:ilvl w:val="0"/>
                <w:numId w:val="17"/>
              </w:num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Барам да не се открива мојот идентитет без моја согласност.</w:t>
            </w:r>
          </w:p>
        </w:tc>
        <w:tc>
          <w:tcPr>
            <w:tcW w:w="3744" w:type="pct"/>
            <w:gridSpan w:val="2"/>
          </w:tcPr>
          <w:p w14:paraId="3D393E2F"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p>
          <w:p w14:paraId="5813757A"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p>
          <w:p w14:paraId="7D8EB271"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p>
          <w:p w14:paraId="6660932F"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p>
        </w:tc>
      </w:tr>
      <w:tr w:rsidR="001165CE" w:rsidRPr="00CF6A89" w14:paraId="5E00DA80" w14:textId="77777777" w:rsidTr="0015155F">
        <w:trPr>
          <w:trHeight w:val="771"/>
          <w:jc w:val="center"/>
        </w:trPr>
        <w:tc>
          <w:tcPr>
            <w:tcW w:w="1256" w:type="pct"/>
            <w:shd w:val="clear" w:color="auto" w:fill="DBDBDB"/>
          </w:tcPr>
          <w:p w14:paraId="410F1C82"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r w:rsidRPr="00AA5AC9">
              <w:rPr>
                <w:rFonts w:asciiTheme="minorHAnsi" w:eastAsia="Calibri" w:hAnsiTheme="minorHAnsi" w:cstheme="minorHAnsi"/>
                <w:b/>
                <w:bCs/>
                <w:sz w:val="16"/>
                <w:szCs w:val="16"/>
              </w:rPr>
              <w:t>Информации за контакт</w:t>
            </w:r>
          </w:p>
          <w:p w14:paraId="7BC57539"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p>
          <w:p w14:paraId="612F0F48"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Забележете како сакате да бидете контактирани (по пошта, телефон, е-пошта).</w:t>
            </w:r>
          </w:p>
        </w:tc>
        <w:tc>
          <w:tcPr>
            <w:tcW w:w="3744" w:type="pct"/>
            <w:gridSpan w:val="2"/>
          </w:tcPr>
          <w:p w14:paraId="656A157F" w14:textId="77777777" w:rsidR="001165CE" w:rsidRPr="00AA5AC9" w:rsidRDefault="001165CE" w:rsidP="001165CE">
            <w:pPr>
              <w:numPr>
                <w:ilvl w:val="0"/>
                <w:numId w:val="15"/>
              </w:numPr>
              <w:spacing w:before="120" w:after="200" w:line="276" w:lineRule="auto"/>
              <w:contextualSpacing/>
              <w:jc w:val="both"/>
              <w:rPr>
                <w:rFonts w:asciiTheme="minorHAnsi" w:eastAsia="Calibri" w:hAnsiTheme="minorHAnsi" w:cstheme="minorHAnsi"/>
                <w:i/>
                <w:sz w:val="16"/>
                <w:szCs w:val="16"/>
              </w:rPr>
            </w:pPr>
            <w:r w:rsidRPr="00AA5AC9">
              <w:rPr>
                <w:rFonts w:asciiTheme="minorHAnsi" w:eastAsia="Calibri" w:hAnsiTheme="minorHAnsi" w:cstheme="minorHAnsi"/>
                <w:b/>
                <w:bCs/>
                <w:sz w:val="16"/>
                <w:szCs w:val="16"/>
              </w:rPr>
              <w:t xml:space="preserve">Преку пошта:  </w:t>
            </w:r>
            <w:r w:rsidRPr="00AA5AC9">
              <w:rPr>
                <w:rFonts w:asciiTheme="minorHAnsi" w:eastAsia="Calibri" w:hAnsiTheme="minorHAnsi" w:cstheme="minorHAnsi"/>
                <w:b/>
                <w:bCs/>
                <w:i/>
                <w:sz w:val="16"/>
                <w:szCs w:val="16"/>
              </w:rPr>
              <w:t xml:space="preserve">Ве молиме наведете адреса за испраќање: </w:t>
            </w:r>
          </w:p>
          <w:p w14:paraId="31C788E5"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________________________________________________________________________________________________________________________________________________________________________</w:t>
            </w:r>
          </w:p>
          <w:p w14:paraId="4EDB9846" w14:textId="77777777" w:rsidR="001165CE" w:rsidRPr="00AA5AC9" w:rsidRDefault="001165CE" w:rsidP="001165CE">
            <w:pPr>
              <w:numPr>
                <w:ilvl w:val="0"/>
                <w:numId w:val="16"/>
              </w:num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Преку телефон: ___________________________________________________</w:t>
            </w:r>
          </w:p>
          <w:p w14:paraId="596DA286" w14:textId="77777777" w:rsidR="001165CE" w:rsidRPr="00AA5AC9" w:rsidRDefault="001165CE" w:rsidP="001165CE">
            <w:pPr>
              <w:numPr>
                <w:ilvl w:val="0"/>
                <w:numId w:val="16"/>
              </w:num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Преку е-пошта</w:t>
            </w:r>
          </w:p>
        </w:tc>
      </w:tr>
      <w:tr w:rsidR="001165CE" w:rsidRPr="00CF6A89" w14:paraId="669BFDAD" w14:textId="77777777" w:rsidTr="0015155F">
        <w:trPr>
          <w:trHeight w:val="602"/>
          <w:jc w:val="center"/>
        </w:trPr>
        <w:tc>
          <w:tcPr>
            <w:tcW w:w="1256" w:type="pct"/>
            <w:shd w:val="clear" w:color="auto" w:fill="DBDBDB"/>
          </w:tcPr>
          <w:p w14:paraId="61CB48F3"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Претпочитан јазик на комуникација</w:t>
            </w:r>
          </w:p>
        </w:tc>
        <w:tc>
          <w:tcPr>
            <w:tcW w:w="3744" w:type="pct"/>
            <w:gridSpan w:val="2"/>
          </w:tcPr>
          <w:p w14:paraId="4EBA740F" w14:textId="77777777" w:rsidR="001165CE" w:rsidRPr="00AA5AC9" w:rsidRDefault="001165CE" w:rsidP="001165CE">
            <w:pPr>
              <w:numPr>
                <w:ilvl w:val="0"/>
                <w:numId w:val="15"/>
              </w:numPr>
              <w:spacing w:before="120" w:after="200" w:line="276" w:lineRule="auto"/>
              <w:contextualSpacing/>
              <w:jc w:val="both"/>
              <w:rPr>
                <w:rFonts w:asciiTheme="minorHAnsi" w:eastAsia="Calibri" w:hAnsiTheme="minorHAnsi" w:cstheme="minorHAnsi"/>
                <w:b/>
                <w:bCs/>
                <w:sz w:val="16"/>
                <w:szCs w:val="16"/>
              </w:rPr>
            </w:pPr>
            <w:r w:rsidRPr="00AA5AC9">
              <w:rPr>
                <w:rFonts w:asciiTheme="minorHAnsi" w:eastAsia="Calibri" w:hAnsiTheme="minorHAnsi" w:cstheme="minorHAnsi"/>
                <w:b/>
                <w:bCs/>
                <w:sz w:val="16"/>
                <w:szCs w:val="16"/>
              </w:rPr>
              <w:t>Македонски</w:t>
            </w:r>
          </w:p>
          <w:p w14:paraId="62033EDC" w14:textId="77777777" w:rsidR="001165CE" w:rsidRPr="00AA5AC9" w:rsidRDefault="001165CE" w:rsidP="001165CE">
            <w:pPr>
              <w:numPr>
                <w:ilvl w:val="0"/>
                <w:numId w:val="15"/>
              </w:numPr>
              <w:spacing w:before="120" w:after="200" w:line="276" w:lineRule="auto"/>
              <w:contextualSpacing/>
              <w:jc w:val="both"/>
              <w:rPr>
                <w:rFonts w:asciiTheme="minorHAnsi" w:eastAsia="Calibri" w:hAnsiTheme="minorHAnsi" w:cstheme="minorHAnsi"/>
                <w:b/>
                <w:bCs/>
                <w:sz w:val="16"/>
                <w:szCs w:val="16"/>
              </w:rPr>
            </w:pPr>
            <w:r w:rsidRPr="00AA5AC9">
              <w:rPr>
                <w:rFonts w:asciiTheme="minorHAnsi" w:eastAsia="Calibri" w:hAnsiTheme="minorHAnsi" w:cstheme="minorHAnsi"/>
                <w:b/>
                <w:bCs/>
                <w:sz w:val="16"/>
                <w:szCs w:val="16"/>
              </w:rPr>
              <w:t>Албански</w:t>
            </w:r>
          </w:p>
          <w:p w14:paraId="318F6ED7" w14:textId="77777777" w:rsidR="001165CE" w:rsidRPr="00AA5AC9" w:rsidRDefault="001165CE" w:rsidP="001165CE">
            <w:pPr>
              <w:numPr>
                <w:ilvl w:val="0"/>
                <w:numId w:val="15"/>
              </w:num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Друг: ____________________</w:t>
            </w:r>
          </w:p>
        </w:tc>
      </w:tr>
      <w:tr w:rsidR="001165CE" w:rsidRPr="00CF6A89" w14:paraId="4815E7B7" w14:textId="77777777" w:rsidTr="0015155F">
        <w:trPr>
          <w:trHeight w:val="602"/>
          <w:jc w:val="center"/>
        </w:trPr>
        <w:tc>
          <w:tcPr>
            <w:tcW w:w="1256" w:type="pct"/>
            <w:shd w:val="clear" w:color="auto" w:fill="DBDBDB"/>
          </w:tcPr>
          <w:p w14:paraId="095FD24F"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r w:rsidRPr="00AA5AC9">
              <w:rPr>
                <w:rFonts w:asciiTheme="minorHAnsi" w:eastAsia="Calibri" w:hAnsiTheme="minorHAnsi" w:cstheme="minorHAnsi"/>
                <w:b/>
                <w:bCs/>
                <w:sz w:val="16"/>
                <w:szCs w:val="16"/>
              </w:rPr>
              <w:t>Пол</w:t>
            </w:r>
          </w:p>
        </w:tc>
        <w:tc>
          <w:tcPr>
            <w:tcW w:w="3744" w:type="pct"/>
            <w:gridSpan w:val="2"/>
          </w:tcPr>
          <w:p w14:paraId="3C13C8DD" w14:textId="77777777" w:rsidR="001165CE" w:rsidRPr="00AA5AC9" w:rsidRDefault="001165CE" w:rsidP="001165CE">
            <w:pPr>
              <w:numPr>
                <w:ilvl w:val="0"/>
                <w:numId w:val="15"/>
              </w:numPr>
              <w:spacing w:before="120" w:after="200" w:line="276" w:lineRule="auto"/>
              <w:contextualSpacing/>
              <w:jc w:val="both"/>
              <w:rPr>
                <w:rFonts w:asciiTheme="minorHAnsi" w:eastAsia="Calibri" w:hAnsiTheme="minorHAnsi" w:cstheme="minorHAnsi"/>
                <w:b/>
                <w:bCs/>
                <w:sz w:val="16"/>
                <w:szCs w:val="16"/>
              </w:rPr>
            </w:pPr>
            <w:r w:rsidRPr="00AA5AC9">
              <w:rPr>
                <w:rFonts w:asciiTheme="minorHAnsi" w:eastAsia="Calibri" w:hAnsiTheme="minorHAnsi" w:cstheme="minorHAnsi"/>
                <w:b/>
                <w:bCs/>
                <w:sz w:val="16"/>
                <w:szCs w:val="16"/>
              </w:rPr>
              <w:t>Женски</w:t>
            </w:r>
          </w:p>
          <w:p w14:paraId="5E0D878C" w14:textId="77777777" w:rsidR="001165CE" w:rsidRPr="00AA5AC9" w:rsidRDefault="001165CE" w:rsidP="001165CE">
            <w:pPr>
              <w:numPr>
                <w:ilvl w:val="0"/>
                <w:numId w:val="15"/>
              </w:numPr>
              <w:spacing w:before="120" w:after="200" w:line="276" w:lineRule="auto"/>
              <w:contextualSpacing/>
              <w:jc w:val="both"/>
              <w:rPr>
                <w:rFonts w:asciiTheme="minorHAnsi" w:eastAsia="Calibri" w:hAnsiTheme="minorHAnsi" w:cstheme="minorHAnsi"/>
                <w:b/>
                <w:bCs/>
                <w:sz w:val="16"/>
                <w:szCs w:val="16"/>
              </w:rPr>
            </w:pPr>
            <w:r w:rsidRPr="00AA5AC9">
              <w:rPr>
                <w:rFonts w:asciiTheme="minorHAnsi" w:eastAsia="Calibri" w:hAnsiTheme="minorHAnsi" w:cstheme="minorHAnsi"/>
                <w:b/>
                <w:bCs/>
                <w:sz w:val="16"/>
                <w:szCs w:val="16"/>
              </w:rPr>
              <w:t>Машки</w:t>
            </w:r>
          </w:p>
        </w:tc>
      </w:tr>
      <w:tr w:rsidR="001165CE" w:rsidRPr="00CF6A89" w14:paraId="122399B9" w14:textId="77777777" w:rsidTr="0015155F">
        <w:trPr>
          <w:trHeight w:val="260"/>
          <w:jc w:val="center"/>
        </w:trPr>
        <w:tc>
          <w:tcPr>
            <w:tcW w:w="5000" w:type="pct"/>
            <w:gridSpan w:val="3"/>
            <w:shd w:val="clear" w:color="auto" w:fill="FFF2CC" w:themeFill="accent4" w:themeFillTint="33"/>
          </w:tcPr>
          <w:p w14:paraId="0B6739DD"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p>
        </w:tc>
      </w:tr>
      <w:tr w:rsidR="001165CE" w:rsidRPr="00CF6A89" w14:paraId="6B4B78DB" w14:textId="77777777" w:rsidTr="0015155F">
        <w:trPr>
          <w:trHeight w:val="291"/>
          <w:jc w:val="center"/>
        </w:trPr>
        <w:tc>
          <w:tcPr>
            <w:tcW w:w="1716" w:type="pct"/>
            <w:gridSpan w:val="2"/>
            <w:shd w:val="clear" w:color="auto" w:fill="DBDBDB"/>
          </w:tcPr>
          <w:p w14:paraId="7ACCF7CA"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Опис на Инцидентот за поплака</w:t>
            </w:r>
          </w:p>
        </w:tc>
        <w:tc>
          <w:tcPr>
            <w:tcW w:w="3284" w:type="pct"/>
            <w:shd w:val="clear" w:color="auto" w:fill="DBDBDB"/>
          </w:tcPr>
          <w:p w14:paraId="244AF952"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sz w:val="16"/>
                <w:szCs w:val="16"/>
              </w:rPr>
              <w:t>Што се случило? Каде се случило? На кому му се случило тоа? Што е резултатот од проблемот?</w:t>
            </w:r>
          </w:p>
        </w:tc>
      </w:tr>
      <w:tr w:rsidR="001165CE" w:rsidRPr="00CF6A89" w14:paraId="6038E883" w14:textId="77777777" w:rsidTr="0015155F">
        <w:trPr>
          <w:trHeight w:val="1341"/>
          <w:jc w:val="center"/>
        </w:trPr>
        <w:tc>
          <w:tcPr>
            <w:tcW w:w="5000" w:type="pct"/>
            <w:gridSpan w:val="3"/>
          </w:tcPr>
          <w:p w14:paraId="496860FE"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p>
          <w:p w14:paraId="445DDECB"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p>
        </w:tc>
      </w:tr>
      <w:tr w:rsidR="001165CE" w:rsidRPr="00CF6A89" w14:paraId="5CC02D38" w14:textId="77777777" w:rsidTr="0015155F">
        <w:trPr>
          <w:trHeight w:val="291"/>
          <w:jc w:val="center"/>
        </w:trPr>
        <w:tc>
          <w:tcPr>
            <w:tcW w:w="1256" w:type="pct"/>
            <w:shd w:val="clear" w:color="auto" w:fill="DBDBDB"/>
          </w:tcPr>
          <w:p w14:paraId="023CD078"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Дата на инцидентот/Поплаката</w:t>
            </w:r>
          </w:p>
        </w:tc>
        <w:tc>
          <w:tcPr>
            <w:tcW w:w="3744" w:type="pct"/>
            <w:gridSpan w:val="2"/>
          </w:tcPr>
          <w:p w14:paraId="72164E21"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p>
        </w:tc>
      </w:tr>
      <w:tr w:rsidR="001165CE" w:rsidRPr="00CF6A89" w14:paraId="15C4F655" w14:textId="77777777" w:rsidTr="0015155F">
        <w:trPr>
          <w:trHeight w:val="291"/>
          <w:jc w:val="center"/>
        </w:trPr>
        <w:tc>
          <w:tcPr>
            <w:tcW w:w="1256" w:type="pct"/>
          </w:tcPr>
          <w:p w14:paraId="53939708"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p>
        </w:tc>
        <w:tc>
          <w:tcPr>
            <w:tcW w:w="3744" w:type="pct"/>
            <w:gridSpan w:val="2"/>
          </w:tcPr>
          <w:p w14:paraId="6015F801" w14:textId="77777777" w:rsidR="001165CE" w:rsidRPr="00AA5AC9" w:rsidRDefault="001165CE" w:rsidP="001165CE">
            <w:pPr>
              <w:numPr>
                <w:ilvl w:val="0"/>
                <w:numId w:val="15"/>
              </w:numPr>
              <w:spacing w:before="120" w:after="200" w:line="276" w:lineRule="auto"/>
              <w:contextualSpacing/>
              <w:jc w:val="both"/>
              <w:rPr>
                <w:rFonts w:asciiTheme="minorHAnsi" w:eastAsia="Calibri" w:hAnsiTheme="minorHAnsi" w:cstheme="minorHAnsi"/>
                <w:b/>
                <w:bCs/>
                <w:sz w:val="16"/>
                <w:szCs w:val="16"/>
              </w:rPr>
            </w:pPr>
            <w:r w:rsidRPr="00AA5AC9">
              <w:rPr>
                <w:rFonts w:asciiTheme="minorHAnsi" w:eastAsia="Calibri" w:hAnsiTheme="minorHAnsi" w:cstheme="minorHAnsi"/>
                <w:b/>
                <w:bCs/>
                <w:sz w:val="16"/>
                <w:szCs w:val="16"/>
              </w:rPr>
              <w:t>Еднократен инцидент / поплака (датум ________________)</w:t>
            </w:r>
          </w:p>
          <w:p w14:paraId="45D81FFF" w14:textId="77777777" w:rsidR="001165CE" w:rsidRPr="00AA5AC9" w:rsidRDefault="001165CE" w:rsidP="001165CE">
            <w:pPr>
              <w:numPr>
                <w:ilvl w:val="0"/>
                <w:numId w:val="15"/>
              </w:num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Настана повеќе од еднаш (колку пати? ______)</w:t>
            </w:r>
          </w:p>
          <w:p w14:paraId="0F50471E" w14:textId="77777777" w:rsidR="001165CE" w:rsidRPr="00AA5AC9" w:rsidRDefault="001165CE" w:rsidP="001165CE">
            <w:pPr>
              <w:numPr>
                <w:ilvl w:val="0"/>
                <w:numId w:val="15"/>
              </w:num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Тековен (во моментов се соочува со проблем)</w:t>
            </w:r>
          </w:p>
        </w:tc>
      </w:tr>
      <w:tr w:rsidR="001165CE" w:rsidRPr="00CF6A89" w14:paraId="49547B87" w14:textId="77777777" w:rsidTr="0015155F">
        <w:trPr>
          <w:trHeight w:val="152"/>
          <w:jc w:val="center"/>
        </w:trPr>
        <w:tc>
          <w:tcPr>
            <w:tcW w:w="5000" w:type="pct"/>
            <w:gridSpan w:val="3"/>
            <w:shd w:val="clear" w:color="auto" w:fill="FFF2CC" w:themeFill="accent4" w:themeFillTint="33"/>
          </w:tcPr>
          <w:p w14:paraId="402AE9B4" w14:textId="77777777" w:rsidR="001165CE" w:rsidRPr="00AA5AC9" w:rsidRDefault="001165CE" w:rsidP="001165CE">
            <w:pPr>
              <w:spacing w:before="120" w:after="200" w:line="276" w:lineRule="auto"/>
              <w:contextualSpacing/>
              <w:jc w:val="both"/>
              <w:rPr>
                <w:rFonts w:asciiTheme="minorHAnsi" w:eastAsia="Calibri" w:hAnsiTheme="minorHAnsi" w:cstheme="minorHAnsi"/>
                <w:b/>
                <w:bCs/>
                <w:sz w:val="16"/>
                <w:szCs w:val="16"/>
              </w:rPr>
            </w:pPr>
          </w:p>
        </w:tc>
      </w:tr>
      <w:tr w:rsidR="001165CE" w:rsidRPr="00CF6A89" w14:paraId="1509B564" w14:textId="77777777" w:rsidTr="0015155F">
        <w:trPr>
          <w:trHeight w:val="215"/>
          <w:jc w:val="center"/>
        </w:trPr>
        <w:tc>
          <w:tcPr>
            <w:tcW w:w="5000" w:type="pct"/>
            <w:gridSpan w:val="3"/>
            <w:shd w:val="clear" w:color="auto" w:fill="DBDBDB"/>
          </w:tcPr>
          <w:p w14:paraId="4913BB6A"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b/>
                <w:bCs/>
                <w:sz w:val="16"/>
                <w:szCs w:val="16"/>
              </w:rPr>
              <w:t>Што би сакале да се поправи?</w:t>
            </w:r>
          </w:p>
        </w:tc>
      </w:tr>
      <w:tr w:rsidR="001165CE" w:rsidRPr="00CF6A89" w14:paraId="6D881782" w14:textId="77777777" w:rsidTr="002C0553">
        <w:trPr>
          <w:trHeight w:val="395"/>
          <w:jc w:val="center"/>
        </w:trPr>
        <w:tc>
          <w:tcPr>
            <w:tcW w:w="5000" w:type="pct"/>
            <w:gridSpan w:val="3"/>
          </w:tcPr>
          <w:p w14:paraId="308075AD"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p>
          <w:p w14:paraId="4B2F381A" w14:textId="77777777" w:rsidR="001165CE" w:rsidRPr="00AA5AC9" w:rsidRDefault="001165CE" w:rsidP="001165CE">
            <w:pPr>
              <w:spacing w:before="120" w:after="200" w:line="276" w:lineRule="auto"/>
              <w:contextualSpacing/>
              <w:jc w:val="both"/>
              <w:rPr>
                <w:rFonts w:asciiTheme="minorHAnsi" w:eastAsia="Calibri" w:hAnsiTheme="minorHAnsi" w:cstheme="minorHAnsi"/>
                <w:sz w:val="16"/>
                <w:szCs w:val="16"/>
              </w:rPr>
            </w:pPr>
          </w:p>
        </w:tc>
      </w:tr>
    </w:tbl>
    <w:p w14:paraId="18FABCCE" w14:textId="77777777" w:rsidR="00C038E2" w:rsidRPr="00AA5AC9" w:rsidRDefault="001165CE" w:rsidP="00C038E2">
      <w:pPr>
        <w:spacing w:before="120"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sz w:val="16"/>
          <w:szCs w:val="16"/>
        </w:rPr>
        <w:t>потпис</w:t>
      </w:r>
      <w:r w:rsidR="00C038E2" w:rsidRPr="00AA5AC9">
        <w:rPr>
          <w:rFonts w:asciiTheme="minorHAnsi" w:eastAsia="Calibri" w:hAnsiTheme="minorHAnsi" w:cstheme="minorHAnsi"/>
          <w:sz w:val="16"/>
          <w:szCs w:val="16"/>
        </w:rPr>
        <w:t>:</w:t>
      </w:r>
      <w:r w:rsidR="00C038E2" w:rsidRPr="00AA5AC9">
        <w:rPr>
          <w:rFonts w:asciiTheme="minorHAnsi" w:eastAsia="Calibri" w:hAnsiTheme="minorHAnsi" w:cstheme="minorHAnsi"/>
          <w:sz w:val="16"/>
          <w:szCs w:val="16"/>
        </w:rPr>
        <w:tab/>
        <w:t>_______________________________</w:t>
      </w:r>
    </w:p>
    <w:p w14:paraId="6629F7EF" w14:textId="77777777" w:rsidR="00C038E2" w:rsidRPr="00AA5AC9" w:rsidRDefault="001165CE" w:rsidP="00C038E2">
      <w:pPr>
        <w:spacing w:after="200" w:line="276" w:lineRule="auto"/>
        <w:contextualSpacing/>
        <w:jc w:val="both"/>
        <w:rPr>
          <w:rFonts w:asciiTheme="minorHAnsi" w:eastAsia="Calibri" w:hAnsiTheme="minorHAnsi" w:cstheme="minorHAnsi"/>
          <w:sz w:val="16"/>
          <w:szCs w:val="16"/>
        </w:rPr>
      </w:pPr>
      <w:r w:rsidRPr="00AA5AC9">
        <w:rPr>
          <w:rFonts w:asciiTheme="minorHAnsi" w:eastAsia="Calibri" w:hAnsiTheme="minorHAnsi" w:cstheme="minorHAnsi"/>
          <w:sz w:val="16"/>
          <w:szCs w:val="16"/>
        </w:rPr>
        <w:t>дата</w:t>
      </w:r>
      <w:r w:rsidR="00C038E2" w:rsidRPr="00AA5AC9">
        <w:rPr>
          <w:rFonts w:asciiTheme="minorHAnsi" w:eastAsia="Calibri" w:hAnsiTheme="minorHAnsi" w:cstheme="minorHAnsi"/>
          <w:sz w:val="16"/>
          <w:szCs w:val="16"/>
        </w:rPr>
        <w:t>:</w:t>
      </w:r>
      <w:r w:rsidR="00C038E2" w:rsidRPr="00AA5AC9">
        <w:rPr>
          <w:rFonts w:asciiTheme="minorHAnsi" w:eastAsia="Calibri" w:hAnsiTheme="minorHAnsi" w:cstheme="minorHAnsi"/>
          <w:sz w:val="16"/>
          <w:szCs w:val="16"/>
        </w:rPr>
        <w:tab/>
        <w:t>_______________________________</w:t>
      </w:r>
    </w:p>
    <w:p w14:paraId="73198881" w14:textId="77777777" w:rsidR="00CB14CD" w:rsidRPr="00AA5AC9" w:rsidRDefault="00000000" w:rsidP="006E4BEB">
      <w:pPr>
        <w:spacing w:line="276" w:lineRule="auto"/>
        <w:contextualSpacing/>
        <w:jc w:val="center"/>
        <w:rPr>
          <w:rFonts w:asciiTheme="minorHAnsi" w:eastAsia="Calibri" w:hAnsiTheme="minorHAnsi" w:cstheme="minorHAnsi"/>
          <w:bCs/>
          <w:i/>
          <w:sz w:val="16"/>
          <w:szCs w:val="16"/>
        </w:rPr>
      </w:pPr>
      <w:r>
        <w:rPr>
          <w:rFonts w:asciiTheme="minorHAnsi" w:hAnsiTheme="minorHAnsi" w:cstheme="minorHAnsi"/>
          <w:noProof/>
          <w:lang w:val="en-US"/>
        </w:rPr>
      </w:r>
      <w:r>
        <w:rPr>
          <w:rFonts w:asciiTheme="minorHAnsi" w:hAnsiTheme="minorHAnsi" w:cstheme="minorHAnsi"/>
          <w:noProof/>
          <w:lang w:val="en-US"/>
        </w:rPr>
        <w:pict w14:anchorId="6DBC03B4">
          <v:rect id="Rectangle 10" o:spid="_x0000_s3081" style="width:447pt;height:170.3pt;visibility:visible;mso-left-percent:-10001;mso-top-percent:-10001;mso-position-horizontal:absolute;mso-position-horizontal-relative:char;mso-position-vertical:absolute;mso-position-vertical-relative:line;mso-left-percent:-10001;mso-top-percent:-10001;v-text-anchor:middle" filled="f" strokecolor="black [3213]">
            <v:textbox>
              <w:txbxContent>
                <w:p w14:paraId="6DF7255E" w14:textId="77777777" w:rsidR="001942CF" w:rsidRPr="00086457" w:rsidRDefault="001942CF" w:rsidP="006E4BEB">
                  <w:pPr>
                    <w:contextualSpacing/>
                    <w:jc w:val="center"/>
                    <w:rPr>
                      <w:rFonts w:eastAsia="Calibri" w:cstheme="minorHAnsi"/>
                      <w:bCs/>
                      <w:iCs/>
                      <w:color w:val="000000" w:themeColor="text1"/>
                      <w:sz w:val="18"/>
                      <w:szCs w:val="18"/>
                    </w:rPr>
                  </w:pPr>
                  <w:r>
                    <w:rPr>
                      <w:rFonts w:eastAsia="Calibri" w:cstheme="minorHAnsi"/>
                      <w:bCs/>
                      <w:iCs/>
                      <w:color w:val="000000" w:themeColor="text1"/>
                      <w:sz w:val="18"/>
                      <w:szCs w:val="18"/>
                    </w:rPr>
                    <w:t>Ве молиме да го вратите овој формулар на:</w:t>
                  </w:r>
                </w:p>
                <w:p w14:paraId="3D618BFF" w14:textId="77777777" w:rsidR="001942CF" w:rsidRDefault="001942CF" w:rsidP="006E4BEB">
                  <w:pPr>
                    <w:contextualSpacing/>
                    <w:jc w:val="center"/>
                    <w:rPr>
                      <w:rFonts w:ascii="Arial Narrow" w:eastAsia="Calibri" w:hAnsi="Arial Narrow"/>
                      <w:bCs/>
                      <w:i/>
                      <w:color w:val="000000" w:themeColor="text1"/>
                      <w:sz w:val="16"/>
                      <w:szCs w:val="1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3611"/>
                    <w:gridCol w:w="2188"/>
                    <w:gridCol w:w="1815"/>
                  </w:tblGrid>
                  <w:tr w:rsidR="001942CF" w:rsidRPr="00957C1E" w14:paraId="38A046C4" w14:textId="77777777">
                    <w:trPr>
                      <w:trHeight w:val="523"/>
                    </w:trPr>
                    <w:tc>
                      <w:tcPr>
                        <w:tcW w:w="1413" w:type="dxa"/>
                        <w:hideMark/>
                      </w:tcPr>
                      <w:p w14:paraId="6244916C" w14:textId="77777777" w:rsidR="001942CF" w:rsidRPr="00957C1E" w:rsidRDefault="001942CF">
                        <w:pPr>
                          <w:contextualSpacing/>
                          <w:jc w:val="center"/>
                          <w:rPr>
                            <w:rFonts w:eastAsia="Calibri" w:cstheme="minorHAnsi"/>
                            <w:i/>
                            <w:color w:val="000000" w:themeColor="text1"/>
                            <w:sz w:val="18"/>
                            <w:szCs w:val="18"/>
                            <w:lang w:val="en-GB"/>
                          </w:rPr>
                        </w:pPr>
                        <w:r>
                          <w:rPr>
                            <w:rFonts w:eastAsia="Calibri" w:cstheme="minorHAnsi"/>
                            <w:i/>
                            <w:color w:val="000000" w:themeColor="text1"/>
                            <w:sz w:val="18"/>
                            <w:szCs w:val="18"/>
                          </w:rPr>
                          <w:t>Име и Презиме</w:t>
                        </w:r>
                      </w:p>
                    </w:tc>
                    <w:tc>
                      <w:tcPr>
                        <w:tcW w:w="2840" w:type="dxa"/>
                        <w:hideMark/>
                      </w:tcPr>
                      <w:p w14:paraId="7B8BC9A0" w14:textId="77777777" w:rsidR="001942CF" w:rsidRPr="001165CE" w:rsidRDefault="001942CF">
                        <w:pPr>
                          <w:contextualSpacing/>
                          <w:jc w:val="center"/>
                          <w:rPr>
                            <w:rFonts w:eastAsia="Calibri" w:cstheme="minorHAnsi"/>
                            <w:i/>
                            <w:color w:val="000000" w:themeColor="text1"/>
                            <w:sz w:val="18"/>
                            <w:szCs w:val="18"/>
                          </w:rPr>
                        </w:pPr>
                        <w:r>
                          <w:rPr>
                            <w:rFonts w:eastAsia="Calibri" w:cstheme="minorHAnsi"/>
                            <w:bCs/>
                            <w:color w:val="000000" w:themeColor="text1"/>
                            <w:sz w:val="18"/>
                            <w:szCs w:val="18"/>
                            <w:bdr w:val="none" w:sz="0" w:space="0" w:color="auto" w:frame="1"/>
                            <w:lang w:eastAsia="mk-MK"/>
                          </w:rPr>
                          <w:t>Сашка Богданова Ајцева</w:t>
                        </w:r>
                      </w:p>
                    </w:tc>
                    <w:tc>
                      <w:tcPr>
                        <w:tcW w:w="2693" w:type="dxa"/>
                        <w:hideMark/>
                      </w:tcPr>
                      <w:p w14:paraId="3CC306D2" w14:textId="77777777" w:rsidR="001942CF" w:rsidRPr="00A6614D" w:rsidRDefault="001942CF" w:rsidP="00086457">
                        <w:pPr>
                          <w:contextualSpacing/>
                          <w:jc w:val="center"/>
                          <w:rPr>
                            <w:rFonts w:cstheme="minorHAnsi"/>
                            <w:color w:val="C00000"/>
                            <w:sz w:val="18"/>
                            <w:szCs w:val="18"/>
                            <w:lang w:bidi="en-US"/>
                          </w:rPr>
                        </w:pPr>
                        <w:r>
                          <w:rPr>
                            <w:rFonts w:eastAsia="Calibri" w:cstheme="minorHAnsi"/>
                            <w:bCs/>
                            <w:color w:val="000000" w:themeColor="text1"/>
                            <w:sz w:val="18"/>
                            <w:szCs w:val="18"/>
                            <w:bdr w:val="none" w:sz="0" w:space="0" w:color="auto" w:frame="1"/>
                            <w:lang w:eastAsia="mk-MK"/>
                          </w:rPr>
                          <w:t>Марија Нацева</w:t>
                        </w:r>
                      </w:p>
                    </w:tc>
                    <w:tc>
                      <w:tcPr>
                        <w:tcW w:w="2375" w:type="dxa"/>
                      </w:tcPr>
                      <w:p w14:paraId="20E97E55" w14:textId="77777777" w:rsidR="001942CF" w:rsidRPr="00957C1E" w:rsidRDefault="001942CF">
                        <w:pPr>
                          <w:contextualSpacing/>
                          <w:jc w:val="center"/>
                          <w:rPr>
                            <w:rFonts w:eastAsia="Calibri" w:cstheme="minorHAnsi"/>
                            <w:i/>
                            <w:color w:val="000000" w:themeColor="text1"/>
                            <w:sz w:val="18"/>
                            <w:szCs w:val="18"/>
                            <w:lang w:val="en-GB"/>
                          </w:rPr>
                        </w:pPr>
                      </w:p>
                    </w:tc>
                  </w:tr>
                  <w:tr w:rsidR="001942CF" w:rsidRPr="00957C1E" w14:paraId="6DEE57E9" w14:textId="77777777">
                    <w:trPr>
                      <w:trHeight w:val="417"/>
                    </w:trPr>
                    <w:tc>
                      <w:tcPr>
                        <w:tcW w:w="1413" w:type="dxa"/>
                        <w:hideMark/>
                      </w:tcPr>
                      <w:p w14:paraId="77C79668" w14:textId="77777777" w:rsidR="001942CF" w:rsidRPr="00957C1E" w:rsidRDefault="001942CF">
                        <w:pPr>
                          <w:contextualSpacing/>
                          <w:jc w:val="center"/>
                          <w:rPr>
                            <w:rFonts w:eastAsia="Calibri" w:cstheme="minorHAnsi"/>
                            <w:i/>
                            <w:color w:val="000000" w:themeColor="text1"/>
                            <w:sz w:val="18"/>
                            <w:szCs w:val="18"/>
                            <w:lang w:val="en-GB"/>
                          </w:rPr>
                        </w:pPr>
                        <w:r w:rsidRPr="00957C1E">
                          <w:rPr>
                            <w:rFonts w:eastAsia="Calibri" w:cstheme="minorHAnsi"/>
                            <w:bCs/>
                            <w:color w:val="000000" w:themeColor="text1"/>
                            <w:sz w:val="18"/>
                            <w:szCs w:val="18"/>
                            <w:lang w:val="en-GB"/>
                          </w:rPr>
                          <w:t>E-mail</w:t>
                        </w:r>
                      </w:p>
                    </w:tc>
                    <w:tc>
                      <w:tcPr>
                        <w:tcW w:w="2840" w:type="dxa"/>
                        <w:hideMark/>
                      </w:tcPr>
                      <w:p w14:paraId="3EE1FF61" w14:textId="77777777" w:rsidR="001942CF" w:rsidRPr="006625B4" w:rsidRDefault="001942CF">
                        <w:pPr>
                          <w:contextualSpacing/>
                          <w:jc w:val="center"/>
                          <w:rPr>
                            <w:rStyle w:val="Hyperlink"/>
                            <w:sz w:val="20"/>
                            <w:szCs w:val="20"/>
                          </w:rPr>
                        </w:pPr>
                        <w:hyperlink r:id="rId52" w:history="1">
                          <w:r w:rsidRPr="006625B4">
                            <w:rPr>
                              <w:rStyle w:val="Hyperlink"/>
                              <w:sz w:val="20"/>
                              <w:szCs w:val="20"/>
                              <w:lang w:val="en-GB"/>
                            </w:rPr>
                            <w:t>saska.bogdanova.ajceva@piu</w:t>
                          </w:r>
                          <w:r w:rsidRPr="006625B4">
                            <w:rPr>
                              <w:rStyle w:val="Hyperlink"/>
                              <w:sz w:val="20"/>
                              <w:szCs w:val="20"/>
                            </w:rPr>
                            <w:t>.</w:t>
                          </w:r>
                          <w:r w:rsidRPr="006625B4">
                            <w:rPr>
                              <w:rStyle w:val="Hyperlink"/>
                              <w:sz w:val="20"/>
                              <w:szCs w:val="20"/>
                              <w:lang w:val="en-GB"/>
                            </w:rPr>
                            <w:t>mtc.gov.mk</w:t>
                          </w:r>
                        </w:hyperlink>
                      </w:p>
                    </w:tc>
                    <w:tc>
                      <w:tcPr>
                        <w:tcW w:w="2693" w:type="dxa"/>
                        <w:hideMark/>
                      </w:tcPr>
                      <w:p w14:paraId="7F0EFFC8" w14:textId="77777777" w:rsidR="001942CF" w:rsidRPr="00C731B2" w:rsidRDefault="001942CF" w:rsidP="00EB3A5A">
                        <w:pPr>
                          <w:contextualSpacing/>
                          <w:jc w:val="center"/>
                        </w:pPr>
                        <w:r>
                          <w:rPr>
                            <w:rFonts w:eastAsia="Times New Roman" w:cstheme="minorHAnsi"/>
                            <w:sz w:val="18"/>
                            <w:szCs w:val="18"/>
                            <w:lang w:eastAsia="mk-MK"/>
                          </w:rPr>
                          <w:t>nacevam</w:t>
                        </w:r>
                        <w:r>
                          <w:rPr>
                            <w:rFonts w:eastAsia="Times New Roman" w:cstheme="minorHAnsi"/>
                            <w:sz w:val="18"/>
                            <w:szCs w:val="18"/>
                            <w:lang w:val="en-US" w:eastAsia="mk-MK"/>
                          </w:rPr>
                          <w:t>@</w:t>
                        </w:r>
                        <w:r>
                          <w:rPr>
                            <w:rFonts w:eastAsia="Times New Roman" w:cstheme="minorHAnsi"/>
                            <w:sz w:val="18"/>
                            <w:szCs w:val="18"/>
                            <w:lang w:eastAsia="mk-MK"/>
                          </w:rPr>
                          <w:t>yahoo.com</w:t>
                        </w:r>
                      </w:p>
                    </w:tc>
                    <w:tc>
                      <w:tcPr>
                        <w:tcW w:w="2375" w:type="dxa"/>
                      </w:tcPr>
                      <w:p w14:paraId="7D7789CC" w14:textId="77777777" w:rsidR="001942CF" w:rsidRPr="00957C1E" w:rsidRDefault="001942CF">
                        <w:pPr>
                          <w:contextualSpacing/>
                          <w:jc w:val="center"/>
                          <w:rPr>
                            <w:rFonts w:eastAsia="Calibri" w:cstheme="minorHAnsi"/>
                            <w:i/>
                            <w:color w:val="000000" w:themeColor="text1"/>
                            <w:sz w:val="18"/>
                            <w:szCs w:val="18"/>
                            <w:lang w:val="en-GB"/>
                          </w:rPr>
                        </w:pPr>
                      </w:p>
                    </w:tc>
                  </w:tr>
                  <w:tr w:rsidR="001942CF" w:rsidRPr="00957C1E" w14:paraId="0EE732EF" w14:textId="77777777">
                    <w:trPr>
                      <w:trHeight w:val="361"/>
                    </w:trPr>
                    <w:tc>
                      <w:tcPr>
                        <w:tcW w:w="1413" w:type="dxa"/>
                        <w:hideMark/>
                      </w:tcPr>
                      <w:p w14:paraId="6BAF68C6" w14:textId="38B1D4A5" w:rsidR="001942CF" w:rsidRPr="006625B4" w:rsidRDefault="006625B4">
                        <w:pPr>
                          <w:contextualSpacing/>
                          <w:jc w:val="center"/>
                          <w:rPr>
                            <w:rFonts w:eastAsia="Calibri" w:cstheme="minorHAnsi"/>
                            <w:iCs/>
                            <w:color w:val="000000" w:themeColor="text1"/>
                            <w:sz w:val="18"/>
                            <w:szCs w:val="18"/>
                          </w:rPr>
                        </w:pPr>
                        <w:r w:rsidRPr="006625B4">
                          <w:rPr>
                            <w:rFonts w:eastAsia="Calibri" w:cstheme="minorHAnsi"/>
                            <w:iCs/>
                            <w:color w:val="000000" w:themeColor="text1"/>
                            <w:sz w:val="18"/>
                            <w:szCs w:val="18"/>
                          </w:rPr>
                          <w:t>Институција</w:t>
                        </w:r>
                      </w:p>
                    </w:tc>
                    <w:tc>
                      <w:tcPr>
                        <w:tcW w:w="2840" w:type="dxa"/>
                        <w:hideMark/>
                      </w:tcPr>
                      <w:p w14:paraId="435359C2" w14:textId="68B5FE2E" w:rsidR="001942CF" w:rsidRPr="00957C1E" w:rsidRDefault="001942CF" w:rsidP="001165CE">
                        <w:pPr>
                          <w:contextualSpacing/>
                          <w:jc w:val="center"/>
                          <w:rPr>
                            <w:rFonts w:eastAsia="Calibri" w:cstheme="minorHAnsi"/>
                            <w:bCs/>
                            <w:iCs/>
                            <w:color w:val="000000" w:themeColor="text1"/>
                            <w:sz w:val="18"/>
                            <w:szCs w:val="18"/>
                            <w:lang w:val="en-GB"/>
                          </w:rPr>
                        </w:pPr>
                        <w:r w:rsidRPr="00561CD4">
                          <w:rPr>
                            <w:rFonts w:eastAsia="Calibri" w:cstheme="minorHAnsi"/>
                            <w:bCs/>
                            <w:color w:val="000000" w:themeColor="text1"/>
                            <w:sz w:val="18"/>
                            <w:szCs w:val="18"/>
                          </w:rPr>
                          <w:t xml:space="preserve">Министерство за транспорт </w:t>
                        </w:r>
                      </w:p>
                    </w:tc>
                    <w:tc>
                      <w:tcPr>
                        <w:tcW w:w="2693" w:type="dxa"/>
                        <w:hideMark/>
                      </w:tcPr>
                      <w:p w14:paraId="6FA73B9E" w14:textId="77777777" w:rsidR="001942CF" w:rsidRPr="006625B4" w:rsidRDefault="001942CF" w:rsidP="00C731B2">
                        <w:pPr>
                          <w:contextualSpacing/>
                          <w:jc w:val="center"/>
                          <w:rPr>
                            <w:rFonts w:eastAsia="Calibri" w:cstheme="minorHAnsi"/>
                            <w:iCs/>
                            <w:color w:val="000000" w:themeColor="text1"/>
                            <w:sz w:val="18"/>
                            <w:szCs w:val="18"/>
                          </w:rPr>
                        </w:pPr>
                        <w:r w:rsidRPr="006625B4">
                          <w:rPr>
                            <w:rFonts w:eastAsia="Calibri" w:cstheme="minorHAnsi"/>
                            <w:iCs/>
                            <w:color w:val="000000" w:themeColor="text1"/>
                            <w:sz w:val="18"/>
                            <w:szCs w:val="18"/>
                          </w:rPr>
                          <w:t>Општина Неготино</w:t>
                        </w:r>
                      </w:p>
                    </w:tc>
                    <w:tc>
                      <w:tcPr>
                        <w:tcW w:w="2375" w:type="dxa"/>
                        <w:hideMark/>
                      </w:tcPr>
                      <w:p w14:paraId="7DA71BEC" w14:textId="77777777" w:rsidR="001942CF" w:rsidRPr="001165CE" w:rsidRDefault="001942CF">
                        <w:pPr>
                          <w:contextualSpacing/>
                          <w:jc w:val="center"/>
                          <w:rPr>
                            <w:rFonts w:eastAsia="Calibri" w:cstheme="minorHAnsi"/>
                            <w:i/>
                            <w:color w:val="000000" w:themeColor="text1"/>
                            <w:sz w:val="18"/>
                            <w:szCs w:val="18"/>
                          </w:rPr>
                        </w:pPr>
                        <w:r>
                          <w:rPr>
                            <w:rFonts w:eastAsia="Calibri" w:cstheme="minorHAnsi"/>
                            <w:i/>
                            <w:color w:val="000000" w:themeColor="text1"/>
                            <w:sz w:val="18"/>
                            <w:szCs w:val="18"/>
                          </w:rPr>
                          <w:t>Изведувач на активностите</w:t>
                        </w:r>
                      </w:p>
                    </w:tc>
                  </w:tr>
                </w:tbl>
                <w:p w14:paraId="5699BA96" w14:textId="77777777" w:rsidR="001942CF" w:rsidRPr="00A56298" w:rsidRDefault="001942CF" w:rsidP="00A56298">
                  <w:pPr>
                    <w:ind w:firstLine="862"/>
                    <w:rPr>
                      <w:rFonts w:eastAsia="Calibri" w:cstheme="minorHAnsi"/>
                      <w:bCs/>
                      <w:color w:val="000000" w:themeColor="text1"/>
                      <w:sz w:val="18"/>
                      <w:szCs w:val="18"/>
                    </w:rPr>
                  </w:pPr>
                  <w:r>
                    <w:rPr>
                      <w:rFonts w:eastAsia="Calibri"/>
                      <w:bCs/>
                      <w:color w:val="000000" w:themeColor="text1"/>
                      <w:sz w:val="18"/>
                      <w:szCs w:val="18"/>
                    </w:rPr>
                    <w:tab/>
                  </w:r>
                  <w:r w:rsidRPr="00A56298">
                    <w:rPr>
                      <w:rFonts w:eastAsia="Calibri"/>
                      <w:bCs/>
                      <w:color w:val="000000" w:themeColor="text1"/>
                      <w:sz w:val="18"/>
                      <w:szCs w:val="18"/>
                    </w:rPr>
                    <w:t>Проект за поврзување локални патишта</w:t>
                  </w:r>
                  <w:r w:rsidRPr="00A56298">
                    <w:rPr>
                      <w:rFonts w:eastAsia="Calibri" w:cstheme="minorHAnsi"/>
                      <w:bCs/>
                      <w:color w:val="000000" w:themeColor="text1"/>
                      <w:sz w:val="18"/>
                      <w:szCs w:val="18"/>
                    </w:rPr>
                    <w:t>Р.С.Македонија</w:t>
                  </w:r>
                </w:p>
                <w:p w14:paraId="6297FC6F" w14:textId="77777777" w:rsidR="001942CF" w:rsidRPr="00A56298" w:rsidRDefault="001942CF" w:rsidP="00A56298">
                  <w:pPr>
                    <w:ind w:left="720"/>
                    <w:rPr>
                      <w:rFonts w:eastAsia="Calibri" w:cstheme="minorHAnsi"/>
                      <w:bCs/>
                      <w:color w:val="000000" w:themeColor="text1"/>
                      <w:sz w:val="18"/>
                      <w:szCs w:val="18"/>
                    </w:rPr>
                  </w:pPr>
                  <w:r>
                    <w:rPr>
                      <w:rFonts w:eastAsia="Calibri" w:cstheme="minorHAnsi"/>
                      <w:bCs/>
                      <w:color w:val="000000" w:themeColor="text1"/>
                      <w:sz w:val="18"/>
                      <w:szCs w:val="18"/>
                    </w:rPr>
                    <w:tab/>
                  </w:r>
                  <w:r w:rsidRPr="00A56298">
                    <w:rPr>
                      <w:rFonts w:eastAsia="Calibri" w:cstheme="minorHAnsi"/>
                      <w:bCs/>
                      <w:color w:val="000000" w:themeColor="text1"/>
                      <w:sz w:val="18"/>
                      <w:szCs w:val="18"/>
                    </w:rPr>
                    <w:t>ул. ЦрвенаСкопскаОпштинабр.4,</w:t>
                  </w:r>
                </w:p>
                <w:p w14:paraId="7BBC1665" w14:textId="77777777" w:rsidR="001942CF" w:rsidRPr="00A56298" w:rsidRDefault="001942CF" w:rsidP="00A56298">
                  <w:pPr>
                    <w:ind w:left="142"/>
                    <w:rPr>
                      <w:rFonts w:eastAsia="Calibri" w:cstheme="minorHAnsi"/>
                      <w:bCs/>
                      <w:color w:val="000000" w:themeColor="text1"/>
                      <w:sz w:val="18"/>
                      <w:szCs w:val="18"/>
                      <w:lang w:val="en-GB"/>
                    </w:rPr>
                  </w:pPr>
                  <w:r w:rsidRPr="00A56298">
                    <w:rPr>
                      <w:rFonts w:eastAsia="Calibri" w:cstheme="minorHAnsi"/>
                      <w:bCs/>
                      <w:color w:val="000000" w:themeColor="text1"/>
                      <w:sz w:val="18"/>
                      <w:szCs w:val="18"/>
                      <w:lang w:val="en-GB"/>
                    </w:rPr>
                    <w:tab/>
                  </w:r>
                  <w:r>
                    <w:rPr>
                      <w:rFonts w:eastAsia="Calibri" w:cstheme="minorHAnsi"/>
                      <w:bCs/>
                      <w:color w:val="000000" w:themeColor="text1"/>
                      <w:sz w:val="18"/>
                      <w:szCs w:val="18"/>
                      <w:lang w:val="en-GB"/>
                    </w:rPr>
                    <w:tab/>
                  </w:r>
                  <w:r w:rsidRPr="00A56298">
                    <w:rPr>
                      <w:rFonts w:eastAsia="Calibri" w:cstheme="minorHAnsi"/>
                      <w:bCs/>
                      <w:color w:val="000000" w:themeColor="text1"/>
                      <w:sz w:val="18"/>
                      <w:szCs w:val="18"/>
                      <w:lang w:val="en-GB"/>
                    </w:rPr>
                    <w:t xml:space="preserve">1000 </w:t>
                  </w:r>
                  <w:r w:rsidRPr="00A56298">
                    <w:rPr>
                      <w:rFonts w:eastAsia="Calibri" w:cstheme="minorHAnsi"/>
                      <w:bCs/>
                      <w:color w:val="000000" w:themeColor="text1"/>
                      <w:sz w:val="18"/>
                      <w:szCs w:val="18"/>
                    </w:rPr>
                    <w:t>Скопје</w:t>
                  </w:r>
                  <w:r w:rsidRPr="00A56298">
                    <w:rPr>
                      <w:rFonts w:eastAsia="Calibri" w:cstheme="minorHAnsi"/>
                      <w:bCs/>
                      <w:color w:val="000000" w:themeColor="text1"/>
                      <w:sz w:val="18"/>
                      <w:szCs w:val="18"/>
                      <w:lang w:val="en-GB"/>
                    </w:rPr>
                    <w:t xml:space="preserve">, </w:t>
                  </w:r>
                  <w:r w:rsidRPr="00A56298">
                    <w:rPr>
                      <w:rFonts w:eastAsia="Calibri" w:cstheme="minorHAnsi"/>
                      <w:bCs/>
                      <w:color w:val="000000" w:themeColor="text1"/>
                      <w:sz w:val="18"/>
                      <w:szCs w:val="18"/>
                    </w:rPr>
                    <w:t>Р</w:t>
                  </w:r>
                  <w:r w:rsidRPr="00A56298">
                    <w:rPr>
                      <w:rFonts w:eastAsia="Calibri" w:cstheme="minorHAnsi"/>
                      <w:bCs/>
                      <w:color w:val="000000" w:themeColor="text1"/>
                      <w:sz w:val="18"/>
                      <w:szCs w:val="18"/>
                      <w:lang w:val="en-GB"/>
                    </w:rPr>
                    <w:t xml:space="preserve">. </w:t>
                  </w:r>
                  <w:r w:rsidRPr="00A56298">
                    <w:rPr>
                      <w:rFonts w:eastAsia="Calibri" w:cstheme="minorHAnsi"/>
                      <w:bCs/>
                      <w:color w:val="000000" w:themeColor="text1"/>
                      <w:sz w:val="18"/>
                      <w:szCs w:val="18"/>
                    </w:rPr>
                    <w:t>С</w:t>
                  </w:r>
                  <w:r w:rsidRPr="00A56298">
                    <w:rPr>
                      <w:rFonts w:eastAsia="Calibri" w:cstheme="minorHAnsi"/>
                      <w:bCs/>
                      <w:color w:val="000000" w:themeColor="text1"/>
                      <w:sz w:val="18"/>
                      <w:szCs w:val="18"/>
                      <w:lang w:val="en-GB"/>
                    </w:rPr>
                    <w:t xml:space="preserve">. </w:t>
                  </w:r>
                  <w:r w:rsidRPr="00A56298">
                    <w:rPr>
                      <w:rFonts w:eastAsia="Calibri" w:cstheme="minorHAnsi"/>
                      <w:bCs/>
                      <w:color w:val="000000" w:themeColor="text1"/>
                      <w:sz w:val="18"/>
                      <w:szCs w:val="18"/>
                    </w:rPr>
                    <w:t>Македонија</w:t>
                  </w:r>
                </w:p>
                <w:p w14:paraId="79B42C5B" w14:textId="77777777" w:rsidR="001942CF" w:rsidRDefault="001942CF" w:rsidP="006E4BEB">
                  <w:pPr>
                    <w:jc w:val="center"/>
                    <w:rPr>
                      <w:rFonts w:ascii="Trebuchet MS" w:eastAsia="Times New Roman" w:hAnsi="Trebuchet MS" w:cs="Times New Roman"/>
                      <w:color w:val="000000" w:themeColor="text1"/>
                    </w:rPr>
                  </w:pPr>
                </w:p>
              </w:txbxContent>
            </v:textbox>
            <w10:anchorlock/>
          </v:rect>
        </w:pict>
      </w:r>
    </w:p>
    <w:p w14:paraId="3596A04B" w14:textId="77777777" w:rsidR="009F010B" w:rsidRPr="00AA5AC9" w:rsidRDefault="009F010B" w:rsidP="006E4BEB">
      <w:pPr>
        <w:spacing w:line="276" w:lineRule="auto"/>
        <w:contextualSpacing/>
        <w:jc w:val="center"/>
        <w:rPr>
          <w:rFonts w:asciiTheme="minorHAnsi" w:eastAsia="Calibri" w:hAnsiTheme="minorHAnsi" w:cstheme="minorHAnsi"/>
          <w:bCs/>
          <w:i/>
          <w:sz w:val="16"/>
          <w:szCs w:val="16"/>
        </w:rPr>
        <w:sectPr w:rsidR="009F010B" w:rsidRPr="00AA5AC9" w:rsidSect="00832778">
          <w:pgSz w:w="11907" w:h="16840" w:code="9"/>
          <w:pgMar w:top="1440" w:right="1440" w:bottom="1440" w:left="1440" w:header="709" w:footer="709" w:gutter="0"/>
          <w:cols w:space="708"/>
          <w:docGrid w:linePitch="360"/>
        </w:sectPr>
      </w:pPr>
    </w:p>
    <w:p w14:paraId="6E903895" w14:textId="77777777" w:rsidR="00927386" w:rsidRPr="00C959A1" w:rsidRDefault="000D611E" w:rsidP="00AA5AC9">
      <w:pPr>
        <w:pStyle w:val="Heading4"/>
        <w:rPr>
          <w:rFonts w:cstheme="minorHAnsi"/>
          <w:b/>
          <w:bCs/>
        </w:rPr>
      </w:pPr>
      <w:bookmarkStart w:id="33" w:name="_Ref146628610"/>
      <w:bookmarkStart w:id="34" w:name="_Toc149210398"/>
      <w:r w:rsidRPr="00AA5AC9">
        <w:rPr>
          <w:rFonts w:asciiTheme="minorHAnsi" w:hAnsiTheme="minorHAnsi" w:cstheme="minorHAnsi"/>
        </w:rPr>
        <w:lastRenderedPageBreak/>
        <w:t>Прилог</w:t>
      </w:r>
      <w:bookmarkEnd w:id="33"/>
      <w:r w:rsidR="00BD160D">
        <w:rPr>
          <w:rFonts w:asciiTheme="minorHAnsi" w:hAnsiTheme="minorHAnsi" w:cstheme="minorHAnsi"/>
        </w:rPr>
        <w:t xml:space="preserve"> 3</w:t>
      </w:r>
      <w:r w:rsidR="009F010B" w:rsidRPr="00AA5AC9">
        <w:rPr>
          <w:rStyle w:val="Heading1Char"/>
          <w:rFonts w:asciiTheme="minorHAnsi" w:hAnsiTheme="minorHAnsi" w:cstheme="minorHAnsi"/>
          <w:b/>
          <w:bCs/>
          <w:sz w:val="22"/>
          <w:szCs w:val="22"/>
        </w:rPr>
        <w:t xml:space="preserve">: </w:t>
      </w:r>
      <w:r w:rsidR="00086457" w:rsidRPr="00AA5AC9">
        <w:rPr>
          <w:rFonts w:asciiTheme="minorHAnsi" w:hAnsiTheme="minorHAnsi" w:cstheme="minorHAnsi"/>
        </w:rPr>
        <w:t xml:space="preserve">Решение за одобрување на Елаборат за заштита </w:t>
      </w:r>
      <w:r w:rsidR="00A6614D">
        <w:rPr>
          <w:rFonts w:asciiTheme="minorHAnsi" w:hAnsiTheme="minorHAnsi" w:cstheme="minorHAnsi"/>
        </w:rPr>
        <w:t xml:space="preserve">од влијанието врз </w:t>
      </w:r>
      <w:r w:rsidR="00086457" w:rsidRPr="00AA5AC9">
        <w:rPr>
          <w:rFonts w:asciiTheme="minorHAnsi" w:hAnsiTheme="minorHAnsi" w:cstheme="minorHAnsi"/>
        </w:rPr>
        <w:t>животната средина</w:t>
      </w:r>
      <w:r w:rsidR="00AD58A2" w:rsidRPr="00AA5AC9">
        <w:rPr>
          <w:rFonts w:asciiTheme="minorHAnsi" w:hAnsiTheme="minorHAnsi" w:cstheme="minorHAnsi"/>
        </w:rPr>
        <w:t xml:space="preserve"> од Општина </w:t>
      </w:r>
      <w:bookmarkEnd w:id="34"/>
      <w:r w:rsidR="00A6614D">
        <w:rPr>
          <w:rFonts w:asciiTheme="minorHAnsi" w:hAnsiTheme="minorHAnsi" w:cstheme="minorHAnsi"/>
        </w:rPr>
        <w:t>Неготино</w:t>
      </w:r>
    </w:p>
    <w:p w14:paraId="2DD79614" w14:textId="77777777" w:rsidR="006E088C" w:rsidRDefault="00C731B2" w:rsidP="00C56A37">
      <w:pPr>
        <w:jc w:val="center"/>
        <w:rPr>
          <w:rFonts w:asciiTheme="minorHAnsi" w:hAnsiTheme="minorHAnsi" w:cstheme="minorHAnsi"/>
          <w:noProof/>
        </w:rPr>
      </w:pPr>
      <w:r>
        <w:rPr>
          <w:rFonts w:asciiTheme="minorHAnsi" w:hAnsiTheme="minorHAnsi" w:cstheme="minorHAnsi"/>
          <w:noProof/>
          <w:lang w:eastAsia="mk-MK"/>
        </w:rPr>
        <w:drawing>
          <wp:inline distT="0" distB="0" distL="0" distR="0" wp14:anchorId="60E70640" wp14:editId="19E7BAD1">
            <wp:extent cx="5732145" cy="8108315"/>
            <wp:effectExtent l="19050" t="0" r="1905" b="0"/>
            <wp:docPr id="6" name="Picture 5" descr="RESENIE ZA ELABORAT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NIE ZA ELABORAT_page-0001.jpg"/>
                    <pic:cNvPicPr/>
                  </pic:nvPicPr>
                  <pic:blipFill>
                    <a:blip r:embed="rId53"/>
                    <a:stretch>
                      <a:fillRect/>
                    </a:stretch>
                  </pic:blipFill>
                  <pic:spPr>
                    <a:xfrm>
                      <a:off x="0" y="0"/>
                      <a:ext cx="5732145" cy="8108315"/>
                    </a:xfrm>
                    <a:prstGeom prst="rect">
                      <a:avLst/>
                    </a:prstGeom>
                  </pic:spPr>
                </pic:pic>
              </a:graphicData>
            </a:graphic>
          </wp:inline>
        </w:drawing>
      </w:r>
    </w:p>
    <w:p w14:paraId="42A5511C" w14:textId="77777777" w:rsidR="00C731B2" w:rsidRDefault="00C731B2" w:rsidP="00C56A37">
      <w:pPr>
        <w:jc w:val="center"/>
        <w:rPr>
          <w:rFonts w:asciiTheme="minorHAnsi" w:hAnsiTheme="minorHAnsi" w:cstheme="minorHAnsi"/>
          <w:noProof/>
        </w:rPr>
      </w:pPr>
    </w:p>
    <w:p w14:paraId="5B2582D3" w14:textId="77777777" w:rsidR="00C731B2" w:rsidRPr="00AA5AC9" w:rsidRDefault="00C731B2" w:rsidP="00C56A37">
      <w:pPr>
        <w:jc w:val="center"/>
        <w:rPr>
          <w:rFonts w:asciiTheme="minorHAnsi" w:hAnsiTheme="minorHAnsi" w:cstheme="minorHAnsi"/>
          <w:noProof/>
        </w:rPr>
      </w:pPr>
      <w:r>
        <w:rPr>
          <w:rFonts w:asciiTheme="minorHAnsi" w:hAnsiTheme="minorHAnsi" w:cstheme="minorHAnsi"/>
          <w:noProof/>
          <w:lang w:eastAsia="mk-MK"/>
        </w:rPr>
        <w:lastRenderedPageBreak/>
        <w:drawing>
          <wp:inline distT="0" distB="0" distL="0" distR="0" wp14:anchorId="69F6972D" wp14:editId="34127C7B">
            <wp:extent cx="5732145" cy="8108315"/>
            <wp:effectExtent l="19050" t="0" r="1905" b="0"/>
            <wp:docPr id="9" name="Picture 8" descr="RESENIE ZA ELABORAT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NIE ZA ELABORAT_page-0002.jpg"/>
                    <pic:cNvPicPr/>
                  </pic:nvPicPr>
                  <pic:blipFill>
                    <a:blip r:embed="rId54"/>
                    <a:stretch>
                      <a:fillRect/>
                    </a:stretch>
                  </pic:blipFill>
                  <pic:spPr>
                    <a:xfrm>
                      <a:off x="0" y="0"/>
                      <a:ext cx="5732145" cy="8108315"/>
                    </a:xfrm>
                    <a:prstGeom prst="rect">
                      <a:avLst/>
                    </a:prstGeom>
                  </pic:spPr>
                </pic:pic>
              </a:graphicData>
            </a:graphic>
          </wp:inline>
        </w:drawing>
      </w:r>
    </w:p>
    <w:p w14:paraId="4918C8D2" w14:textId="77777777" w:rsidR="00C56A37" w:rsidRPr="00AA5AC9" w:rsidRDefault="00C56A37" w:rsidP="00C56A37">
      <w:pPr>
        <w:jc w:val="center"/>
        <w:rPr>
          <w:rFonts w:asciiTheme="minorHAnsi" w:hAnsiTheme="minorHAnsi" w:cstheme="minorHAnsi"/>
          <w:noProof/>
        </w:rPr>
      </w:pPr>
    </w:p>
    <w:p w14:paraId="56DCF6E8" w14:textId="77777777" w:rsidR="00C56A37" w:rsidRPr="00AA5AC9" w:rsidRDefault="00C56A37" w:rsidP="00C56A37">
      <w:pPr>
        <w:jc w:val="center"/>
        <w:rPr>
          <w:rFonts w:asciiTheme="minorHAnsi" w:hAnsiTheme="minorHAnsi" w:cstheme="minorHAnsi"/>
          <w:noProof/>
        </w:rPr>
      </w:pPr>
    </w:p>
    <w:p w14:paraId="75F8FB38" w14:textId="77777777" w:rsidR="00C56A37" w:rsidRPr="00AA5AC9" w:rsidRDefault="00C56A37" w:rsidP="00C56A37">
      <w:pPr>
        <w:jc w:val="center"/>
        <w:rPr>
          <w:rFonts w:asciiTheme="minorHAnsi" w:hAnsiTheme="minorHAnsi" w:cstheme="minorHAnsi"/>
          <w:noProof/>
        </w:rPr>
      </w:pPr>
    </w:p>
    <w:p w14:paraId="6BCA847C" w14:textId="3B876C05" w:rsidR="00086457" w:rsidRPr="00AA5AC9" w:rsidRDefault="00086457" w:rsidP="00A6614D">
      <w:pPr>
        <w:pStyle w:val="Heading4"/>
        <w:rPr>
          <w:rFonts w:asciiTheme="minorHAnsi" w:hAnsiTheme="minorHAnsi" w:cstheme="minorHAnsi"/>
          <w:noProof/>
        </w:rPr>
      </w:pPr>
    </w:p>
    <w:sectPr w:rsidR="00086457" w:rsidRPr="00AA5AC9" w:rsidSect="0083277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65115" w14:textId="77777777" w:rsidR="00E86128" w:rsidRDefault="00E86128" w:rsidP="007C2F1F">
      <w:r>
        <w:separator/>
      </w:r>
    </w:p>
  </w:endnote>
  <w:endnote w:type="continuationSeparator" w:id="0">
    <w:p w14:paraId="099F793C" w14:textId="77777777" w:rsidR="00E86128" w:rsidRDefault="00E86128" w:rsidP="007C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185971"/>
      <w:docPartObj>
        <w:docPartGallery w:val="Page Numbers (Bottom of Page)"/>
        <w:docPartUnique/>
      </w:docPartObj>
    </w:sdtPr>
    <w:sdtEndPr>
      <w:rPr>
        <w:noProof/>
      </w:rPr>
    </w:sdtEndPr>
    <w:sdtContent>
      <w:p w14:paraId="6DC34E28" w14:textId="77777777" w:rsidR="001942CF" w:rsidRDefault="001942CF">
        <w:pPr>
          <w:pStyle w:val="Footer"/>
          <w:jc w:val="right"/>
        </w:pPr>
        <w:r>
          <w:fldChar w:fldCharType="begin"/>
        </w:r>
        <w:r>
          <w:instrText xml:space="preserve"> PAGE   \* MERGEFORMAT </w:instrText>
        </w:r>
        <w:r>
          <w:fldChar w:fldCharType="separate"/>
        </w:r>
        <w:r w:rsidR="00953E26">
          <w:rPr>
            <w:noProof/>
          </w:rPr>
          <w:t>2</w:t>
        </w:r>
        <w:r>
          <w:rPr>
            <w:noProof/>
          </w:rPr>
          <w:fldChar w:fldCharType="end"/>
        </w:r>
      </w:p>
    </w:sdtContent>
  </w:sdt>
  <w:p w14:paraId="789A38EF" w14:textId="77777777" w:rsidR="001942CF" w:rsidRDefault="00194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5931C" w14:textId="77777777" w:rsidR="001942CF" w:rsidRDefault="001942CF">
    <w:pPr>
      <w:pStyle w:val="Footer"/>
      <w:jc w:val="right"/>
    </w:pPr>
  </w:p>
  <w:p w14:paraId="3DF957D0" w14:textId="77777777" w:rsidR="001942CF" w:rsidRDefault="001942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2179"/>
      <w:docPartObj>
        <w:docPartGallery w:val="Page Numbers (Bottom of Page)"/>
        <w:docPartUnique/>
      </w:docPartObj>
    </w:sdtPr>
    <w:sdtContent>
      <w:p w14:paraId="772A5690" w14:textId="77777777" w:rsidR="001942CF" w:rsidRDefault="001942CF">
        <w:pPr>
          <w:pStyle w:val="Footer"/>
          <w:jc w:val="right"/>
        </w:pPr>
        <w:r>
          <w:fldChar w:fldCharType="begin"/>
        </w:r>
        <w:r>
          <w:instrText xml:space="preserve"> PAGE   \* MERGEFORMAT </w:instrText>
        </w:r>
        <w:r>
          <w:fldChar w:fldCharType="separate"/>
        </w:r>
        <w:r w:rsidR="00953E26">
          <w:rPr>
            <w:noProof/>
          </w:rPr>
          <w:t>8</w:t>
        </w:r>
        <w:r>
          <w:rPr>
            <w:noProof/>
          </w:rPr>
          <w:fldChar w:fldCharType="end"/>
        </w:r>
      </w:p>
    </w:sdtContent>
  </w:sdt>
  <w:p w14:paraId="2E47C8B3" w14:textId="77777777" w:rsidR="001942CF" w:rsidRDefault="00194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5F743" w14:textId="77777777" w:rsidR="00E86128" w:rsidRDefault="00E86128" w:rsidP="007C2F1F">
      <w:r>
        <w:separator/>
      </w:r>
    </w:p>
  </w:footnote>
  <w:footnote w:type="continuationSeparator" w:id="0">
    <w:p w14:paraId="52F7C4E9" w14:textId="77777777" w:rsidR="00E86128" w:rsidRDefault="00E86128" w:rsidP="007C2F1F">
      <w:r>
        <w:continuationSeparator/>
      </w:r>
    </w:p>
  </w:footnote>
  <w:footnote w:id="1">
    <w:p w14:paraId="68D35525" w14:textId="77777777" w:rsidR="001942CF" w:rsidRPr="00BC5854" w:rsidRDefault="001942CF" w:rsidP="0008607D">
      <w:pPr>
        <w:pStyle w:val="FootnoteText"/>
      </w:pPr>
      <w:r w:rsidRPr="007E3B93">
        <w:rPr>
          <w:rStyle w:val="FootnoteReference"/>
          <w:rFonts w:asciiTheme="minorHAnsi" w:hAnsiTheme="minorHAnsi" w:cstheme="minorHAnsi"/>
          <w:sz w:val="16"/>
          <w:szCs w:val="16"/>
        </w:rPr>
        <w:footnoteRef/>
      </w:r>
      <w:r w:rsidRPr="00BC5854">
        <w:rPr>
          <w:rFonts w:asciiTheme="minorHAnsi" w:hAnsiTheme="minorHAnsi" w:cstheme="minorHAnsi"/>
          <w:sz w:val="16"/>
          <w:szCs w:val="16"/>
          <w:lang w:val="mk-MK"/>
        </w:rPr>
        <w:t>Токсични/опасни материјали вклучуваат, но не се ограничени на: горива, моторни/хидраулични масла, средства за подмачкување, токсични бои, итн</w:t>
      </w:r>
      <w:r>
        <w:rPr>
          <w:rFonts w:asciiTheme="minorHAnsi" w:hAnsiTheme="minorHAnsi" w:cstheme="minorHAnsi"/>
          <w:sz w:val="16"/>
          <w:szCs w:val="16"/>
          <w:lang w:val="mk-MK"/>
        </w:rPr>
        <w:t>.</w:t>
      </w:r>
    </w:p>
  </w:footnote>
  <w:footnote w:id="2">
    <w:p w14:paraId="0E765F9C" w14:textId="77777777" w:rsidR="001942CF" w:rsidRPr="00D55ECB" w:rsidRDefault="001942CF" w:rsidP="0008607D">
      <w:pPr>
        <w:pStyle w:val="FootnoteText"/>
        <w:rPr>
          <w:rFonts w:asciiTheme="minorHAnsi" w:hAnsiTheme="minorHAnsi" w:cstheme="minorHAnsi"/>
          <w:sz w:val="16"/>
          <w:szCs w:val="16"/>
          <w:lang w:val="mk-MK"/>
        </w:rPr>
      </w:pPr>
      <w:r w:rsidRPr="00EE0B08">
        <w:rPr>
          <w:rFonts w:asciiTheme="minorHAnsi" w:hAnsiTheme="minorHAnsi" w:cstheme="minorHAnsi"/>
          <w:sz w:val="16"/>
          <w:szCs w:val="16"/>
          <w:vertAlign w:val="superscript"/>
          <w:lang w:val="mk-MK"/>
        </w:rPr>
        <w:footnoteRef/>
      </w:r>
      <w:r>
        <w:rPr>
          <w:rFonts w:asciiTheme="minorHAnsi" w:hAnsiTheme="minorHAnsi" w:cstheme="minorHAnsi"/>
          <w:sz w:val="16"/>
          <w:szCs w:val="16"/>
          <w:lang w:val="mk-MK"/>
        </w:rPr>
        <w:t>Експропријација</w:t>
      </w:r>
      <w:r w:rsidRPr="00EE0B08">
        <w:rPr>
          <w:rFonts w:asciiTheme="minorHAnsi" w:hAnsiTheme="minorHAnsi" w:cstheme="minorHAnsi"/>
          <w:sz w:val="16"/>
          <w:szCs w:val="16"/>
          <w:lang w:val="mk-MK"/>
        </w:rPr>
        <w:t xml:space="preserve"> на земјиште опфаќа преселба на населението, промени во животниот стил, нарушување на приватната сопственост и влијание врз тоа дали луѓето ќе се отселат и/или ќе останат или ќе вршат некоја дејност (киосци) на земјиштето или во близина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1627" w14:textId="77777777" w:rsidR="001942CF" w:rsidRPr="00047148" w:rsidRDefault="001942CF" w:rsidP="00C21182">
    <w:pPr>
      <w:jc w:val="center"/>
      <w:rPr>
        <w:rFonts w:ascii="Arial Narrow" w:hAnsi="Arial Narrow" w:cstheme="minorHAnsi"/>
        <w:sz w:val="18"/>
        <w:szCs w:val="18"/>
      </w:rPr>
    </w:pPr>
    <w:r>
      <w:rPr>
        <w:rFonts w:ascii="Arial Narrow" w:hAnsi="Arial Narrow" w:cstheme="minorHAnsi"/>
        <w:sz w:val="18"/>
        <w:szCs w:val="18"/>
      </w:rPr>
      <w:t>КОНТРОЛНА ЛИСТА НА ПЛАН ЗА УПРАВУВАЊЕ СО ЖИВОТНА СРЕДИНА И СОЦИЈАЛНИ АСПЕКТИ (ПУЖССА)</w:t>
    </w:r>
    <w:r>
      <w:rPr>
        <w:rFonts w:cstheme="minorHAnsi"/>
        <w:i/>
        <w:iCs/>
        <w:sz w:val="20"/>
        <w:szCs w:val="20"/>
      </w:rPr>
      <w:t xml:space="preserve"> Реконструкција  на улици во с.Тремник ( Улица 1 )  Општина Неготино</w:t>
    </w:r>
  </w:p>
  <w:p w14:paraId="5E77D6AB" w14:textId="77777777" w:rsidR="001942CF" w:rsidRPr="00B555F9" w:rsidRDefault="001942CF" w:rsidP="00BA4FD2">
    <w:pPr>
      <w:spacing w:line="276" w:lineRule="auto"/>
      <w:ind w:left="-851" w:right="-613"/>
      <w:jc w:val="center"/>
      <w:rPr>
        <w:rFonts w:eastAsiaTheme="majorEastAsia" w:cstheme="minorHAnsi"/>
        <w:noProof/>
        <w:sz w:val="20"/>
        <w:szCs w:val="24"/>
      </w:rPr>
    </w:pPr>
  </w:p>
  <w:p w14:paraId="36734BBE" w14:textId="77777777" w:rsidR="001942CF" w:rsidRPr="00AB54D6" w:rsidRDefault="001942CF" w:rsidP="00BA4FD2">
    <w:pPr>
      <w:spacing w:line="276" w:lineRule="auto"/>
      <w:ind w:left="-851" w:right="-613"/>
      <w:jc w:val="center"/>
      <w:rPr>
        <w:rFonts w:eastAsiaTheme="majorEastAsia" w:cstheme="minorHAnsi"/>
        <w:noProof/>
        <w:sz w:val="2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524B" w14:textId="161745D0" w:rsidR="001942CF" w:rsidRDefault="005741C3">
    <w:pPr>
      <w:pStyle w:val="Header"/>
    </w:pPr>
    <w:r>
      <w:rPr>
        <w:lang w:val="mk-MK"/>
      </w:rPr>
      <w:t xml:space="preserve">                                 </w:t>
    </w:r>
    <w:r w:rsidR="001942CF">
      <w:rPr>
        <w:noProof/>
        <w:lang w:val="mk-MK" w:eastAsia="mk-MK"/>
      </w:rPr>
      <w:drawing>
        <wp:inline distT="0" distB="0" distL="0" distR="0" wp14:anchorId="01D68C78" wp14:editId="1ED782E8">
          <wp:extent cx="3858895" cy="883920"/>
          <wp:effectExtent l="0" t="0" r="825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8895" cy="88392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EAEC" w14:textId="77777777" w:rsidR="001942CF" w:rsidRDefault="001942CF" w:rsidP="00B95D76">
    <w:pPr>
      <w:jc w:val="center"/>
      <w:rPr>
        <w:rFonts w:asciiTheme="minorHAnsi" w:hAnsiTheme="minorHAnsi" w:cstheme="minorHAnsi"/>
        <w:noProof/>
        <w:lang w:eastAsia="mk-MK"/>
      </w:rPr>
    </w:pPr>
    <w:r w:rsidRPr="00BA4FD2">
      <w:rPr>
        <w:rFonts w:ascii="Arial Narrow" w:hAnsi="Arial Narrow" w:cstheme="minorHAnsi"/>
        <w:noProof/>
        <w:sz w:val="18"/>
        <w:szCs w:val="18"/>
        <w:lang w:eastAsia="mk-MK"/>
      </w:rPr>
      <w:drawing>
        <wp:inline distT="0" distB="0" distL="0" distR="0" wp14:anchorId="4CC5B14F" wp14:editId="573008ED">
          <wp:extent cx="3858895" cy="883920"/>
          <wp:effectExtent l="0" t="0" r="8255" b="0"/>
          <wp:docPr id="7665492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8895" cy="883920"/>
                  </a:xfrm>
                  <a:prstGeom prst="rect">
                    <a:avLst/>
                  </a:prstGeom>
                  <a:noFill/>
                </pic:spPr>
              </pic:pic>
            </a:graphicData>
          </a:graphic>
        </wp:inline>
      </w:drawing>
    </w:r>
  </w:p>
  <w:p w14:paraId="302A190E" w14:textId="77777777" w:rsidR="001942CF" w:rsidRDefault="001942CF" w:rsidP="00B95D76">
    <w:pPr>
      <w:jc w:val="center"/>
      <w:rPr>
        <w:rFonts w:asciiTheme="minorHAnsi" w:hAnsiTheme="minorHAnsi" w:cstheme="minorHAnsi"/>
        <w:noProof/>
        <w:lang w:eastAsia="mk-MK"/>
      </w:rPr>
    </w:pPr>
  </w:p>
  <w:p w14:paraId="5A100633" w14:textId="77777777" w:rsidR="001942CF" w:rsidRDefault="001942CF">
    <w:pPr>
      <w:pStyle w:val="Header"/>
    </w:pPr>
  </w:p>
  <w:p w14:paraId="33CAC3BF" w14:textId="77777777" w:rsidR="001942CF" w:rsidRPr="005D31A2" w:rsidRDefault="001942CF" w:rsidP="0015155F">
    <w:pPr>
      <w:pStyle w:val="Header"/>
      <w:jc w:val="center"/>
      <w:rPr>
        <w:rFonts w:cstheme="minorHAnsi"/>
        <w:i/>
        <w:iCs/>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81AD6" w14:textId="77777777" w:rsidR="001942CF" w:rsidRPr="00047148" w:rsidRDefault="001942CF" w:rsidP="00047148">
    <w:pPr>
      <w:jc w:val="center"/>
      <w:rPr>
        <w:rFonts w:ascii="Arial Narrow" w:hAnsi="Arial Narrow" w:cstheme="minorHAnsi"/>
        <w:sz w:val="18"/>
        <w:szCs w:val="18"/>
      </w:rPr>
    </w:pPr>
    <w:r>
      <w:rPr>
        <w:rFonts w:ascii="Arial Narrow" w:hAnsi="Arial Narrow" w:cstheme="minorHAnsi"/>
        <w:sz w:val="18"/>
        <w:szCs w:val="18"/>
      </w:rPr>
      <w:t xml:space="preserve">КОНТРОЛНА </w:t>
    </w:r>
    <w:r>
      <w:rPr>
        <w:rFonts w:ascii="Arial Narrow" w:hAnsi="Arial Narrow" w:cstheme="minorHAnsi"/>
        <w:sz w:val="18"/>
        <w:szCs w:val="18"/>
      </w:rPr>
      <w:t>ЛИСТА НА ПЛАН ЗА УПРАВУВАЊЕ СО ЖИВОТНА СРЕДИНА И СОЦИЈАЛНИ АСПЕКТИ (ПУЖССА)</w:t>
    </w:r>
    <w:r>
      <w:rPr>
        <w:rFonts w:cstheme="minorHAnsi"/>
        <w:i/>
        <w:iCs/>
        <w:sz w:val="20"/>
        <w:szCs w:val="20"/>
      </w:rPr>
      <w:t xml:space="preserve"> Реконструкција  на улици во с.Тремник ( Улица 1 )  Општина Неготино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BA6E0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9238102" o:spid="_x0000_i1025" type="#_x0000_t75" style="width:11.25pt;height:11.25pt;visibility:visible;mso-wrap-style:square">
            <v:imagedata r:id="rId1" o:title=""/>
          </v:shape>
        </w:pict>
      </mc:Choice>
      <mc:Fallback>
        <w:drawing>
          <wp:inline distT="0" distB="0" distL="0" distR="0" wp14:anchorId="2958B3CE" wp14:editId="4AF6ABBE">
            <wp:extent cx="142875" cy="142875"/>
            <wp:effectExtent l="0" t="0" r="0" b="0"/>
            <wp:docPr id="1489238102" name="Picture 148923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11E0C3F"/>
    <w:multiLevelType w:val="hybridMultilevel"/>
    <w:tmpl w:val="EBCA55DE"/>
    <w:lvl w:ilvl="0" w:tplc="5CFEDD66">
      <w:start w:val="1"/>
      <w:numFmt w:val="bullet"/>
      <w:lvlText w:val=""/>
      <w:lvlJc w:val="left"/>
      <w:pPr>
        <w:ind w:left="360" w:hanging="360"/>
      </w:pPr>
      <w:rPr>
        <w:rFonts w:ascii="Symbol" w:hAnsi="Symbol" w:cs="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FD6645"/>
    <w:multiLevelType w:val="hybridMultilevel"/>
    <w:tmpl w:val="7388AAF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82F71"/>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435960"/>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C32B45"/>
    <w:multiLevelType w:val="hybridMultilevel"/>
    <w:tmpl w:val="AA249140"/>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6D0F9D"/>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7F00BA9"/>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AC53BE1"/>
    <w:multiLevelType w:val="hybridMultilevel"/>
    <w:tmpl w:val="5434AA48"/>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F0C4F42"/>
    <w:multiLevelType w:val="hybridMultilevel"/>
    <w:tmpl w:val="991C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E305F1"/>
    <w:multiLevelType w:val="hybridMultilevel"/>
    <w:tmpl w:val="1DD86610"/>
    <w:lvl w:ilvl="0" w:tplc="FFFFFFFF">
      <w:start w:val="1"/>
      <w:numFmt w:val="lowerLetter"/>
      <w:lvlText w:val="(%1)"/>
      <w:lvlJc w:val="left"/>
      <w:pPr>
        <w:tabs>
          <w:tab w:val="num" w:pos="785"/>
        </w:tabs>
        <w:ind w:left="785" w:hanging="360"/>
      </w:pPr>
      <w:rPr>
        <w:rFonts w:cs="Times New Roman"/>
      </w:rPr>
    </w:lvl>
    <w:lvl w:ilvl="1" w:tplc="FFFFFFFF">
      <w:start w:val="1"/>
      <w:numFmt w:val="lowerLetter"/>
      <w:lvlText w:val="%2."/>
      <w:lvlJc w:val="left"/>
      <w:pPr>
        <w:ind w:left="1865" w:hanging="360"/>
      </w:pPr>
    </w:lvl>
    <w:lvl w:ilvl="2" w:tplc="FFFFFFFF">
      <w:start w:val="1"/>
      <w:numFmt w:val="lowerRoman"/>
      <w:lvlText w:val="%3."/>
      <w:lvlJc w:val="right"/>
      <w:pPr>
        <w:ind w:left="2585" w:hanging="180"/>
      </w:pPr>
    </w:lvl>
    <w:lvl w:ilvl="3" w:tplc="FFFFFFFF">
      <w:start w:val="1"/>
      <w:numFmt w:val="decimal"/>
      <w:lvlText w:val="%4."/>
      <w:lvlJc w:val="left"/>
      <w:pPr>
        <w:ind w:left="3305" w:hanging="360"/>
      </w:pPr>
      <w:rPr>
        <w:b/>
        <w:bCs/>
        <w:i w:val="0"/>
        <w:iCs/>
      </w:rPr>
    </w:lvl>
    <w:lvl w:ilvl="4" w:tplc="FFFFFFFF">
      <w:start w:val="1"/>
      <w:numFmt w:val="lowerLetter"/>
      <w:lvlText w:val="%5."/>
      <w:lvlJc w:val="left"/>
      <w:pPr>
        <w:ind w:left="4025" w:hanging="360"/>
      </w:pPr>
    </w:lvl>
    <w:lvl w:ilvl="5" w:tplc="FFFFFFFF">
      <w:start w:val="1"/>
      <w:numFmt w:val="lowerRoman"/>
      <w:lvlText w:val="%6."/>
      <w:lvlJc w:val="right"/>
      <w:pPr>
        <w:ind w:left="4745" w:hanging="180"/>
      </w:pPr>
    </w:lvl>
    <w:lvl w:ilvl="6" w:tplc="FFFFFFFF">
      <w:start w:val="1"/>
      <w:numFmt w:val="decimal"/>
      <w:lvlText w:val="%7."/>
      <w:lvlJc w:val="left"/>
      <w:pPr>
        <w:ind w:left="5465" w:hanging="360"/>
      </w:pPr>
    </w:lvl>
    <w:lvl w:ilvl="7" w:tplc="FFFFFFFF">
      <w:start w:val="1"/>
      <w:numFmt w:val="lowerLetter"/>
      <w:lvlText w:val="%8."/>
      <w:lvlJc w:val="left"/>
      <w:pPr>
        <w:ind w:left="6185" w:hanging="360"/>
      </w:pPr>
    </w:lvl>
    <w:lvl w:ilvl="8" w:tplc="FFFFFFFF">
      <w:start w:val="1"/>
      <w:numFmt w:val="lowerRoman"/>
      <w:lvlText w:val="%9."/>
      <w:lvlJc w:val="right"/>
      <w:pPr>
        <w:ind w:left="6905" w:hanging="180"/>
      </w:pPr>
    </w:lvl>
  </w:abstractNum>
  <w:abstractNum w:abstractNumId="10" w15:restartNumberingAfterBreak="0">
    <w:nsid w:val="2BCE4858"/>
    <w:multiLevelType w:val="hybridMultilevel"/>
    <w:tmpl w:val="4B8A637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15:restartNumberingAfterBreak="0">
    <w:nsid w:val="2D0A1F4E"/>
    <w:multiLevelType w:val="hybridMultilevel"/>
    <w:tmpl w:val="38964A4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2F191813"/>
    <w:multiLevelType w:val="hybridMultilevel"/>
    <w:tmpl w:val="6A3E55D8"/>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348B7F9A"/>
    <w:multiLevelType w:val="hybridMultilevel"/>
    <w:tmpl w:val="A02E72C8"/>
    <w:lvl w:ilvl="0" w:tplc="C2165E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993D66"/>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D2B4EEC"/>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3960D06"/>
    <w:multiLevelType w:val="hybridMultilevel"/>
    <w:tmpl w:val="9BF81E4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7" w15:restartNumberingAfterBreak="0">
    <w:nsid w:val="45690024"/>
    <w:multiLevelType w:val="hybridMultilevel"/>
    <w:tmpl w:val="3D58E652"/>
    <w:styleLink w:val="ImportedStyle3"/>
    <w:lvl w:ilvl="0" w:tplc="58204CD6">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2D986E8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CAACDB6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8332827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C0C6197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56D6BD6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54A84AE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0DFE17E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AB1852F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45AA5D63"/>
    <w:multiLevelType w:val="hybridMultilevel"/>
    <w:tmpl w:val="B19EA4C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59F66867"/>
    <w:multiLevelType w:val="hybridMultilevel"/>
    <w:tmpl w:val="195C4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4352D4"/>
    <w:multiLevelType w:val="hybridMultilevel"/>
    <w:tmpl w:val="E7C06A00"/>
    <w:lvl w:ilvl="0" w:tplc="E214B008">
      <w:start w:val="1"/>
      <w:numFmt w:val="bullet"/>
      <w:lvlText w:val=""/>
      <w:lvlJc w:val="left"/>
      <w:pPr>
        <w:ind w:left="720" w:hanging="360"/>
      </w:pPr>
      <w:rPr>
        <w:rFonts w:ascii="Symbol" w:hAnsi="Symbol" w:hint="default"/>
        <w:lang w:val="mk-MK"/>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87637A"/>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5344595"/>
    <w:multiLevelType w:val="hybridMultilevel"/>
    <w:tmpl w:val="3882403A"/>
    <w:lvl w:ilvl="0" w:tplc="F7EE27F6">
      <w:start w:val="1"/>
      <w:numFmt w:val="bullet"/>
      <w:lvlText w:val=""/>
      <w:lvlJc w:val="left"/>
      <w:pPr>
        <w:tabs>
          <w:tab w:val="num" w:pos="360"/>
        </w:tabs>
        <w:ind w:left="360" w:hanging="360"/>
      </w:pPr>
      <w:rPr>
        <w:rFonts w:ascii="Symbol" w:hAnsi="Symbol" w:cs="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61F75FC"/>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7817DB5"/>
    <w:multiLevelType w:val="hybridMultilevel"/>
    <w:tmpl w:val="A4DE6344"/>
    <w:lvl w:ilvl="0" w:tplc="4B9293A4">
      <w:start w:val="1"/>
      <w:numFmt w:val="lowerLetter"/>
      <w:lvlText w:val="(%1)"/>
      <w:lvlJc w:val="left"/>
      <w:pPr>
        <w:tabs>
          <w:tab w:val="num" w:pos="927"/>
        </w:tabs>
        <w:ind w:left="927" w:hanging="360"/>
      </w:pPr>
      <w:rPr>
        <w:rFonts w:cs="Times New Roman"/>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5" w15:restartNumberingAfterBreak="0">
    <w:nsid w:val="6A9D607D"/>
    <w:multiLevelType w:val="hybridMultilevel"/>
    <w:tmpl w:val="2CE0DFB0"/>
    <w:lvl w:ilvl="0" w:tplc="490A8308">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913BC8"/>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D191CB2"/>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6E2D014F"/>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29" w15:restartNumberingAfterBreak="0">
    <w:nsid w:val="70C45B1B"/>
    <w:multiLevelType w:val="hybridMultilevel"/>
    <w:tmpl w:val="1DD86610"/>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ED86C052">
      <w:start w:val="1"/>
      <w:numFmt w:val="decimal"/>
      <w:lvlText w:val="%4."/>
      <w:lvlJc w:val="left"/>
      <w:pPr>
        <w:ind w:left="3305" w:hanging="360"/>
      </w:pPr>
      <w:rPr>
        <w:b/>
        <w:bCs/>
        <w:i w:val="0"/>
        <w:iCs/>
      </w:r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0" w15:restartNumberingAfterBreak="0">
    <w:nsid w:val="71632461"/>
    <w:multiLevelType w:val="hybridMultilevel"/>
    <w:tmpl w:val="A396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9050BB"/>
    <w:multiLevelType w:val="hybridMultilevel"/>
    <w:tmpl w:val="73366B10"/>
    <w:lvl w:ilvl="0" w:tplc="5CFEDD66">
      <w:start w:val="1"/>
      <w:numFmt w:val="bullet"/>
      <w:lvlText w:val=""/>
      <w:lvlJc w:val="left"/>
      <w:pPr>
        <w:tabs>
          <w:tab w:val="num" w:pos="360"/>
        </w:tabs>
        <w:ind w:left="360" w:hanging="360"/>
      </w:pPr>
      <w:rPr>
        <w:rFonts w:ascii="Symbol" w:hAnsi="Symbol" w:cs="Symbol" w:hint="default"/>
        <w:color w:val="auto"/>
        <w:sz w:val="24"/>
        <w:szCs w:val="24"/>
      </w:rPr>
    </w:lvl>
    <w:lvl w:ilvl="1" w:tplc="04100019">
      <w:start w:val="1"/>
      <w:numFmt w:val="bullet"/>
      <w:lvlText w:val=""/>
      <w:lvlJc w:val="left"/>
      <w:pPr>
        <w:tabs>
          <w:tab w:val="num" w:pos="1440"/>
        </w:tabs>
        <w:ind w:left="1440" w:hanging="360"/>
      </w:pPr>
      <w:rPr>
        <w:rFonts w:ascii="Symbol" w:hAnsi="Symbol" w:cs="Symbol" w:hint="default"/>
        <w:color w:val="auto"/>
        <w:sz w:val="24"/>
        <w:szCs w:val="24"/>
      </w:rPr>
    </w:lvl>
    <w:lvl w:ilvl="2" w:tplc="0410001B">
      <w:start w:val="1"/>
      <w:numFmt w:val="bullet"/>
      <w:lvlText w:val=""/>
      <w:lvlJc w:val="left"/>
      <w:pPr>
        <w:tabs>
          <w:tab w:val="num" w:pos="2160"/>
        </w:tabs>
        <w:ind w:left="2160" w:hanging="360"/>
      </w:pPr>
      <w:rPr>
        <w:rFonts w:ascii="Wingdings" w:hAnsi="Wingdings" w:cs="Wingdings" w:hint="default"/>
      </w:rPr>
    </w:lvl>
    <w:lvl w:ilvl="3" w:tplc="0410000F">
      <w:start w:val="1"/>
      <w:numFmt w:val="bullet"/>
      <w:lvlText w:val=""/>
      <w:lvlJc w:val="left"/>
      <w:pPr>
        <w:tabs>
          <w:tab w:val="num" w:pos="2880"/>
        </w:tabs>
        <w:ind w:left="2880" w:hanging="360"/>
      </w:pPr>
      <w:rPr>
        <w:rFonts w:ascii="Symbol" w:hAnsi="Symbol" w:cs="Symbol" w:hint="default"/>
      </w:rPr>
    </w:lvl>
    <w:lvl w:ilvl="4" w:tplc="04100019">
      <w:start w:val="1"/>
      <w:numFmt w:val="bullet"/>
      <w:lvlText w:val="o"/>
      <w:lvlJc w:val="left"/>
      <w:pPr>
        <w:tabs>
          <w:tab w:val="num" w:pos="3600"/>
        </w:tabs>
        <w:ind w:left="3600" w:hanging="360"/>
      </w:pPr>
      <w:rPr>
        <w:rFonts w:ascii="Courier New" w:hAnsi="Courier New" w:cs="Courier New" w:hint="default"/>
      </w:rPr>
    </w:lvl>
    <w:lvl w:ilvl="5" w:tplc="0410001B">
      <w:start w:val="1"/>
      <w:numFmt w:val="bullet"/>
      <w:lvlText w:val=""/>
      <w:lvlJc w:val="left"/>
      <w:pPr>
        <w:tabs>
          <w:tab w:val="num" w:pos="4320"/>
        </w:tabs>
        <w:ind w:left="4320" w:hanging="360"/>
      </w:pPr>
      <w:rPr>
        <w:rFonts w:ascii="Wingdings" w:hAnsi="Wingdings" w:cs="Wingdings" w:hint="default"/>
      </w:rPr>
    </w:lvl>
    <w:lvl w:ilvl="6" w:tplc="0410000F">
      <w:start w:val="1"/>
      <w:numFmt w:val="bullet"/>
      <w:lvlText w:val=""/>
      <w:lvlJc w:val="left"/>
      <w:pPr>
        <w:tabs>
          <w:tab w:val="num" w:pos="5040"/>
        </w:tabs>
        <w:ind w:left="5040" w:hanging="360"/>
      </w:pPr>
      <w:rPr>
        <w:rFonts w:ascii="Symbol" w:hAnsi="Symbol" w:cs="Symbol" w:hint="default"/>
      </w:rPr>
    </w:lvl>
    <w:lvl w:ilvl="7" w:tplc="04100019">
      <w:start w:val="1"/>
      <w:numFmt w:val="bullet"/>
      <w:lvlText w:val="o"/>
      <w:lvlJc w:val="left"/>
      <w:pPr>
        <w:tabs>
          <w:tab w:val="num" w:pos="5760"/>
        </w:tabs>
        <w:ind w:left="5760" w:hanging="360"/>
      </w:pPr>
      <w:rPr>
        <w:rFonts w:ascii="Courier New" w:hAnsi="Courier New" w:cs="Courier New" w:hint="default"/>
      </w:rPr>
    </w:lvl>
    <w:lvl w:ilvl="8" w:tplc="0410001B">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7875B23"/>
    <w:multiLevelType w:val="hybridMultilevel"/>
    <w:tmpl w:val="1D022C5C"/>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3" w15:restartNumberingAfterBreak="0">
    <w:nsid w:val="7CA33D25"/>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7D7A0605"/>
    <w:multiLevelType w:val="hybridMultilevel"/>
    <w:tmpl w:val="DE10B668"/>
    <w:lvl w:ilvl="0" w:tplc="282C7E0E">
      <w:start w:val="1"/>
      <w:numFmt w:val="bullet"/>
      <w:lvlText w:val=""/>
      <w:lvlJc w:val="left"/>
      <w:pPr>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FAF1F1A"/>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70389591">
    <w:abstractNumId w:val="3"/>
  </w:num>
  <w:num w:numId="2" w16cid:durableId="1559977623">
    <w:abstractNumId w:val="19"/>
  </w:num>
  <w:num w:numId="3" w16cid:durableId="1807161154">
    <w:abstractNumId w:val="18"/>
  </w:num>
  <w:num w:numId="4" w16cid:durableId="762144149">
    <w:abstractNumId w:val="27"/>
  </w:num>
  <w:num w:numId="5" w16cid:durableId="666521149">
    <w:abstractNumId w:val="23"/>
  </w:num>
  <w:num w:numId="6" w16cid:durableId="150680113">
    <w:abstractNumId w:val="35"/>
  </w:num>
  <w:num w:numId="7" w16cid:durableId="813569768">
    <w:abstractNumId w:val="5"/>
  </w:num>
  <w:num w:numId="8" w16cid:durableId="1920479204">
    <w:abstractNumId w:val="29"/>
  </w:num>
  <w:num w:numId="9" w16cid:durableId="1347365620">
    <w:abstractNumId w:val="2"/>
  </w:num>
  <w:num w:numId="10" w16cid:durableId="521014075">
    <w:abstractNumId w:val="21"/>
  </w:num>
  <w:num w:numId="11" w16cid:durableId="895093053">
    <w:abstractNumId w:val="28"/>
  </w:num>
  <w:num w:numId="12" w16cid:durableId="426774087">
    <w:abstractNumId w:val="33"/>
  </w:num>
  <w:num w:numId="13" w16cid:durableId="1889098940">
    <w:abstractNumId w:val="24"/>
  </w:num>
  <w:num w:numId="14" w16cid:durableId="1600143075">
    <w:abstractNumId w:val="8"/>
  </w:num>
  <w:num w:numId="15" w16cid:durableId="84767950">
    <w:abstractNumId w:val="31"/>
  </w:num>
  <w:num w:numId="16" w16cid:durableId="1823043220">
    <w:abstractNumId w:val="22"/>
  </w:num>
  <w:num w:numId="17" w16cid:durableId="1015576986">
    <w:abstractNumId w:val="0"/>
  </w:num>
  <w:num w:numId="18" w16cid:durableId="1693455614">
    <w:abstractNumId w:val="13"/>
  </w:num>
  <w:num w:numId="19" w16cid:durableId="1143694845">
    <w:abstractNumId w:val="6"/>
  </w:num>
  <w:num w:numId="20" w16cid:durableId="2096658143">
    <w:abstractNumId w:val="26"/>
  </w:num>
  <w:num w:numId="21" w16cid:durableId="815269680">
    <w:abstractNumId w:val="34"/>
  </w:num>
  <w:num w:numId="22" w16cid:durableId="956251033">
    <w:abstractNumId w:val="1"/>
  </w:num>
  <w:num w:numId="23" w16cid:durableId="6366388">
    <w:abstractNumId w:val="30"/>
  </w:num>
  <w:num w:numId="24" w16cid:durableId="154224353">
    <w:abstractNumId w:val="17"/>
  </w:num>
  <w:num w:numId="25" w16cid:durableId="1240291435">
    <w:abstractNumId w:val="12"/>
  </w:num>
  <w:num w:numId="26" w16cid:durableId="1753039761">
    <w:abstractNumId w:val="4"/>
  </w:num>
  <w:num w:numId="27" w16cid:durableId="1049767650">
    <w:abstractNumId w:val="20"/>
  </w:num>
  <w:num w:numId="28" w16cid:durableId="1703549397">
    <w:abstractNumId w:val="11"/>
  </w:num>
  <w:num w:numId="29" w16cid:durableId="588973765">
    <w:abstractNumId w:val="15"/>
  </w:num>
  <w:num w:numId="30" w16cid:durableId="397747131">
    <w:abstractNumId w:val="7"/>
  </w:num>
  <w:num w:numId="31" w16cid:durableId="857161949">
    <w:abstractNumId w:val="14"/>
  </w:num>
  <w:num w:numId="32" w16cid:durableId="30611974">
    <w:abstractNumId w:val="25"/>
  </w:num>
  <w:num w:numId="33" w16cid:durableId="2042584831">
    <w:abstractNumId w:val="16"/>
  </w:num>
  <w:num w:numId="34" w16cid:durableId="1126700123">
    <w:abstractNumId w:val="32"/>
  </w:num>
  <w:num w:numId="35" w16cid:durableId="2001611709">
    <w:abstractNumId w:val="10"/>
  </w:num>
  <w:num w:numId="36" w16cid:durableId="138583511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8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7D4"/>
    <w:rsid w:val="000004AB"/>
    <w:rsid w:val="00001880"/>
    <w:rsid w:val="00005AB1"/>
    <w:rsid w:val="00005C26"/>
    <w:rsid w:val="00005EC0"/>
    <w:rsid w:val="00006B94"/>
    <w:rsid w:val="000072FA"/>
    <w:rsid w:val="00012A73"/>
    <w:rsid w:val="00012BCC"/>
    <w:rsid w:val="000133A9"/>
    <w:rsid w:val="00013B40"/>
    <w:rsid w:val="00015A0D"/>
    <w:rsid w:val="00016806"/>
    <w:rsid w:val="00016ADA"/>
    <w:rsid w:val="00017062"/>
    <w:rsid w:val="0001709B"/>
    <w:rsid w:val="00017B2C"/>
    <w:rsid w:val="00020C20"/>
    <w:rsid w:val="00023A00"/>
    <w:rsid w:val="00023DC2"/>
    <w:rsid w:val="00024B8B"/>
    <w:rsid w:val="0002535F"/>
    <w:rsid w:val="00025D74"/>
    <w:rsid w:val="0002780C"/>
    <w:rsid w:val="000315D3"/>
    <w:rsid w:val="000318BB"/>
    <w:rsid w:val="000320CE"/>
    <w:rsid w:val="00032C87"/>
    <w:rsid w:val="000341D1"/>
    <w:rsid w:val="00034C47"/>
    <w:rsid w:val="00035138"/>
    <w:rsid w:val="000364C2"/>
    <w:rsid w:val="000373FB"/>
    <w:rsid w:val="000407D9"/>
    <w:rsid w:val="000408C9"/>
    <w:rsid w:val="000409EB"/>
    <w:rsid w:val="00040D81"/>
    <w:rsid w:val="00040FFD"/>
    <w:rsid w:val="00042735"/>
    <w:rsid w:val="000429EC"/>
    <w:rsid w:val="0004471F"/>
    <w:rsid w:val="00045F9B"/>
    <w:rsid w:val="00047148"/>
    <w:rsid w:val="00047B0E"/>
    <w:rsid w:val="00047E57"/>
    <w:rsid w:val="00051E18"/>
    <w:rsid w:val="000530CC"/>
    <w:rsid w:val="00053C59"/>
    <w:rsid w:val="00054EE7"/>
    <w:rsid w:val="000601E3"/>
    <w:rsid w:val="0006064E"/>
    <w:rsid w:val="000610B5"/>
    <w:rsid w:val="00061713"/>
    <w:rsid w:val="0006171E"/>
    <w:rsid w:val="00061949"/>
    <w:rsid w:val="00062FE3"/>
    <w:rsid w:val="00064647"/>
    <w:rsid w:val="0006466E"/>
    <w:rsid w:val="00064CB7"/>
    <w:rsid w:val="0006746C"/>
    <w:rsid w:val="000703A9"/>
    <w:rsid w:val="000707E3"/>
    <w:rsid w:val="00076025"/>
    <w:rsid w:val="0007722A"/>
    <w:rsid w:val="00077369"/>
    <w:rsid w:val="00077EC1"/>
    <w:rsid w:val="000805AB"/>
    <w:rsid w:val="00081894"/>
    <w:rsid w:val="000829A3"/>
    <w:rsid w:val="00084E6B"/>
    <w:rsid w:val="0008607D"/>
    <w:rsid w:val="00086225"/>
    <w:rsid w:val="00086457"/>
    <w:rsid w:val="00086EEB"/>
    <w:rsid w:val="000904B6"/>
    <w:rsid w:val="00091005"/>
    <w:rsid w:val="0009496C"/>
    <w:rsid w:val="00095542"/>
    <w:rsid w:val="000A09A3"/>
    <w:rsid w:val="000A11C5"/>
    <w:rsid w:val="000A1632"/>
    <w:rsid w:val="000A1CE0"/>
    <w:rsid w:val="000A4BAF"/>
    <w:rsid w:val="000A5B7C"/>
    <w:rsid w:val="000A60F6"/>
    <w:rsid w:val="000A65BE"/>
    <w:rsid w:val="000A68DA"/>
    <w:rsid w:val="000A7532"/>
    <w:rsid w:val="000A76F7"/>
    <w:rsid w:val="000A7E8F"/>
    <w:rsid w:val="000B12B6"/>
    <w:rsid w:val="000B4B30"/>
    <w:rsid w:val="000B629B"/>
    <w:rsid w:val="000B6856"/>
    <w:rsid w:val="000B76DE"/>
    <w:rsid w:val="000B7932"/>
    <w:rsid w:val="000C0B94"/>
    <w:rsid w:val="000C0FDD"/>
    <w:rsid w:val="000C3F1C"/>
    <w:rsid w:val="000C4B8F"/>
    <w:rsid w:val="000C6727"/>
    <w:rsid w:val="000C6C3A"/>
    <w:rsid w:val="000C6F55"/>
    <w:rsid w:val="000D06A0"/>
    <w:rsid w:val="000D0C0F"/>
    <w:rsid w:val="000D1AE9"/>
    <w:rsid w:val="000D1CAB"/>
    <w:rsid w:val="000D611E"/>
    <w:rsid w:val="000D7612"/>
    <w:rsid w:val="000D7B10"/>
    <w:rsid w:val="000E0227"/>
    <w:rsid w:val="000E028C"/>
    <w:rsid w:val="000E059F"/>
    <w:rsid w:val="000E1CAA"/>
    <w:rsid w:val="000E1F00"/>
    <w:rsid w:val="000E1FF4"/>
    <w:rsid w:val="000E241E"/>
    <w:rsid w:val="000E5A06"/>
    <w:rsid w:val="000E7982"/>
    <w:rsid w:val="000F0A15"/>
    <w:rsid w:val="000F0E00"/>
    <w:rsid w:val="000F1B06"/>
    <w:rsid w:val="000F2736"/>
    <w:rsid w:val="000F29E4"/>
    <w:rsid w:val="000F2DD6"/>
    <w:rsid w:val="000F31B9"/>
    <w:rsid w:val="000F32EA"/>
    <w:rsid w:val="000F3A9D"/>
    <w:rsid w:val="000F6D35"/>
    <w:rsid w:val="000F71D7"/>
    <w:rsid w:val="00101307"/>
    <w:rsid w:val="00103076"/>
    <w:rsid w:val="0010324F"/>
    <w:rsid w:val="0010599B"/>
    <w:rsid w:val="0010617E"/>
    <w:rsid w:val="0011006B"/>
    <w:rsid w:val="001106B3"/>
    <w:rsid w:val="00113780"/>
    <w:rsid w:val="00113A50"/>
    <w:rsid w:val="0011409F"/>
    <w:rsid w:val="00114265"/>
    <w:rsid w:val="00114697"/>
    <w:rsid w:val="00115CD7"/>
    <w:rsid w:val="0011633D"/>
    <w:rsid w:val="001165CE"/>
    <w:rsid w:val="00117F11"/>
    <w:rsid w:val="001212B6"/>
    <w:rsid w:val="001227A7"/>
    <w:rsid w:val="00123420"/>
    <w:rsid w:val="00123723"/>
    <w:rsid w:val="0012460B"/>
    <w:rsid w:val="00127BD0"/>
    <w:rsid w:val="00130DBD"/>
    <w:rsid w:val="001329C3"/>
    <w:rsid w:val="00132C53"/>
    <w:rsid w:val="001333AC"/>
    <w:rsid w:val="00133697"/>
    <w:rsid w:val="00134F2E"/>
    <w:rsid w:val="00135C85"/>
    <w:rsid w:val="00135FCD"/>
    <w:rsid w:val="0013757E"/>
    <w:rsid w:val="00140DBE"/>
    <w:rsid w:val="001414C9"/>
    <w:rsid w:val="00142058"/>
    <w:rsid w:val="001424BB"/>
    <w:rsid w:val="00142708"/>
    <w:rsid w:val="00143B80"/>
    <w:rsid w:val="00143F38"/>
    <w:rsid w:val="00145B8F"/>
    <w:rsid w:val="00145D4B"/>
    <w:rsid w:val="00146B99"/>
    <w:rsid w:val="0014749C"/>
    <w:rsid w:val="00151066"/>
    <w:rsid w:val="0015140F"/>
    <w:rsid w:val="0015155F"/>
    <w:rsid w:val="001525B5"/>
    <w:rsid w:val="0015333F"/>
    <w:rsid w:val="00153872"/>
    <w:rsid w:val="00153998"/>
    <w:rsid w:val="00153BEC"/>
    <w:rsid w:val="00155D49"/>
    <w:rsid w:val="00156A50"/>
    <w:rsid w:val="001574F4"/>
    <w:rsid w:val="0015765B"/>
    <w:rsid w:val="00160065"/>
    <w:rsid w:val="00161115"/>
    <w:rsid w:val="00161B90"/>
    <w:rsid w:val="00161CB9"/>
    <w:rsid w:val="00162965"/>
    <w:rsid w:val="0016313A"/>
    <w:rsid w:val="00163514"/>
    <w:rsid w:val="00163D4E"/>
    <w:rsid w:val="00164CA5"/>
    <w:rsid w:val="00164E07"/>
    <w:rsid w:val="001657B7"/>
    <w:rsid w:val="00170B63"/>
    <w:rsid w:val="001727C4"/>
    <w:rsid w:val="00174EAD"/>
    <w:rsid w:val="00175B62"/>
    <w:rsid w:val="001772C7"/>
    <w:rsid w:val="00180143"/>
    <w:rsid w:val="00180529"/>
    <w:rsid w:val="001805D9"/>
    <w:rsid w:val="00180904"/>
    <w:rsid w:val="00184D72"/>
    <w:rsid w:val="001857DF"/>
    <w:rsid w:val="001865F9"/>
    <w:rsid w:val="00187A29"/>
    <w:rsid w:val="001900FF"/>
    <w:rsid w:val="001904F8"/>
    <w:rsid w:val="00190949"/>
    <w:rsid w:val="00191604"/>
    <w:rsid w:val="00191FB9"/>
    <w:rsid w:val="001926B6"/>
    <w:rsid w:val="00192A54"/>
    <w:rsid w:val="001942CF"/>
    <w:rsid w:val="00194B0B"/>
    <w:rsid w:val="00194EFE"/>
    <w:rsid w:val="00197A1E"/>
    <w:rsid w:val="001A4FE9"/>
    <w:rsid w:val="001A505F"/>
    <w:rsid w:val="001A7086"/>
    <w:rsid w:val="001B0658"/>
    <w:rsid w:val="001B083E"/>
    <w:rsid w:val="001B1275"/>
    <w:rsid w:val="001B2098"/>
    <w:rsid w:val="001B22BB"/>
    <w:rsid w:val="001B358A"/>
    <w:rsid w:val="001B441A"/>
    <w:rsid w:val="001B5B27"/>
    <w:rsid w:val="001C0695"/>
    <w:rsid w:val="001C124B"/>
    <w:rsid w:val="001C637F"/>
    <w:rsid w:val="001D0066"/>
    <w:rsid w:val="001D02C7"/>
    <w:rsid w:val="001D0CC8"/>
    <w:rsid w:val="001D34A8"/>
    <w:rsid w:val="001D3F9C"/>
    <w:rsid w:val="001D5527"/>
    <w:rsid w:val="001D6373"/>
    <w:rsid w:val="001D6426"/>
    <w:rsid w:val="001E38E0"/>
    <w:rsid w:val="001E6AB0"/>
    <w:rsid w:val="001E7DCA"/>
    <w:rsid w:val="001F021F"/>
    <w:rsid w:val="001F2A82"/>
    <w:rsid w:val="001F2ECE"/>
    <w:rsid w:val="001F391A"/>
    <w:rsid w:val="001F41C9"/>
    <w:rsid w:val="001F4366"/>
    <w:rsid w:val="001F4BE7"/>
    <w:rsid w:val="001F4C2A"/>
    <w:rsid w:val="001F5A06"/>
    <w:rsid w:val="001F6818"/>
    <w:rsid w:val="00202661"/>
    <w:rsid w:val="00205714"/>
    <w:rsid w:val="002067D4"/>
    <w:rsid w:val="002072C2"/>
    <w:rsid w:val="00207ED5"/>
    <w:rsid w:val="00207FC5"/>
    <w:rsid w:val="002102D4"/>
    <w:rsid w:val="002116E8"/>
    <w:rsid w:val="0021255A"/>
    <w:rsid w:val="0021270B"/>
    <w:rsid w:val="00213284"/>
    <w:rsid w:val="00213AAB"/>
    <w:rsid w:val="00214468"/>
    <w:rsid w:val="00215764"/>
    <w:rsid w:val="00215A0E"/>
    <w:rsid w:val="00216DB4"/>
    <w:rsid w:val="00216F15"/>
    <w:rsid w:val="00217203"/>
    <w:rsid w:val="00220242"/>
    <w:rsid w:val="00221785"/>
    <w:rsid w:val="00221CE8"/>
    <w:rsid w:val="002222A5"/>
    <w:rsid w:val="002232D7"/>
    <w:rsid w:val="0022543A"/>
    <w:rsid w:val="002256EE"/>
    <w:rsid w:val="00225BF6"/>
    <w:rsid w:val="00226443"/>
    <w:rsid w:val="0023102E"/>
    <w:rsid w:val="002316AB"/>
    <w:rsid w:val="00231812"/>
    <w:rsid w:val="002325CE"/>
    <w:rsid w:val="00232BD7"/>
    <w:rsid w:val="00233501"/>
    <w:rsid w:val="002344AD"/>
    <w:rsid w:val="00234D2C"/>
    <w:rsid w:val="0024015B"/>
    <w:rsid w:val="002404A6"/>
    <w:rsid w:val="0024193C"/>
    <w:rsid w:val="002423E9"/>
    <w:rsid w:val="00244013"/>
    <w:rsid w:val="00244E67"/>
    <w:rsid w:val="00247719"/>
    <w:rsid w:val="00247B71"/>
    <w:rsid w:val="00254958"/>
    <w:rsid w:val="00254DAB"/>
    <w:rsid w:val="002567AF"/>
    <w:rsid w:val="002567EC"/>
    <w:rsid w:val="00256C70"/>
    <w:rsid w:val="002570C4"/>
    <w:rsid w:val="00261396"/>
    <w:rsid w:val="002619D9"/>
    <w:rsid w:val="002633F0"/>
    <w:rsid w:val="002649E7"/>
    <w:rsid w:val="00264C10"/>
    <w:rsid w:val="00265DE8"/>
    <w:rsid w:val="00266A4C"/>
    <w:rsid w:val="002706AA"/>
    <w:rsid w:val="00270A38"/>
    <w:rsid w:val="00271855"/>
    <w:rsid w:val="002722D2"/>
    <w:rsid w:val="00274685"/>
    <w:rsid w:val="0027475A"/>
    <w:rsid w:val="00276E93"/>
    <w:rsid w:val="00282CAA"/>
    <w:rsid w:val="00282CD4"/>
    <w:rsid w:val="002833D6"/>
    <w:rsid w:val="00284CBD"/>
    <w:rsid w:val="00285FE7"/>
    <w:rsid w:val="0029037B"/>
    <w:rsid w:val="00291293"/>
    <w:rsid w:val="00291C09"/>
    <w:rsid w:val="00291E68"/>
    <w:rsid w:val="00291ED7"/>
    <w:rsid w:val="00291FEE"/>
    <w:rsid w:val="00292E55"/>
    <w:rsid w:val="0029392D"/>
    <w:rsid w:val="002959F1"/>
    <w:rsid w:val="00297FE4"/>
    <w:rsid w:val="002A011D"/>
    <w:rsid w:val="002A1DC1"/>
    <w:rsid w:val="002A2A33"/>
    <w:rsid w:val="002A2F19"/>
    <w:rsid w:val="002A3014"/>
    <w:rsid w:val="002A3568"/>
    <w:rsid w:val="002A4950"/>
    <w:rsid w:val="002A49A8"/>
    <w:rsid w:val="002A531F"/>
    <w:rsid w:val="002A6ECD"/>
    <w:rsid w:val="002B2A84"/>
    <w:rsid w:val="002B4C47"/>
    <w:rsid w:val="002B5948"/>
    <w:rsid w:val="002B60F3"/>
    <w:rsid w:val="002B6421"/>
    <w:rsid w:val="002B6C59"/>
    <w:rsid w:val="002B76E9"/>
    <w:rsid w:val="002C0553"/>
    <w:rsid w:val="002C0ED3"/>
    <w:rsid w:val="002C167C"/>
    <w:rsid w:val="002C174F"/>
    <w:rsid w:val="002C1C9D"/>
    <w:rsid w:val="002C261D"/>
    <w:rsid w:val="002C344B"/>
    <w:rsid w:val="002C5EC7"/>
    <w:rsid w:val="002C5F48"/>
    <w:rsid w:val="002C617E"/>
    <w:rsid w:val="002C6360"/>
    <w:rsid w:val="002C6E55"/>
    <w:rsid w:val="002C74A4"/>
    <w:rsid w:val="002C7C82"/>
    <w:rsid w:val="002D175E"/>
    <w:rsid w:val="002D1A3B"/>
    <w:rsid w:val="002D503A"/>
    <w:rsid w:val="002D59BA"/>
    <w:rsid w:val="002D6948"/>
    <w:rsid w:val="002E191D"/>
    <w:rsid w:val="002E28FC"/>
    <w:rsid w:val="002E35DB"/>
    <w:rsid w:val="002E4861"/>
    <w:rsid w:val="002E4F36"/>
    <w:rsid w:val="002E542C"/>
    <w:rsid w:val="002E55AF"/>
    <w:rsid w:val="002E594E"/>
    <w:rsid w:val="002E5BD1"/>
    <w:rsid w:val="002E7A27"/>
    <w:rsid w:val="002F0A72"/>
    <w:rsid w:val="002F23A1"/>
    <w:rsid w:val="002F2814"/>
    <w:rsid w:val="002F4BC3"/>
    <w:rsid w:val="002F6CB0"/>
    <w:rsid w:val="002F7CED"/>
    <w:rsid w:val="002F7D91"/>
    <w:rsid w:val="00302BF8"/>
    <w:rsid w:val="00303A87"/>
    <w:rsid w:val="003044EE"/>
    <w:rsid w:val="00305123"/>
    <w:rsid w:val="0030565F"/>
    <w:rsid w:val="00305D84"/>
    <w:rsid w:val="0030661E"/>
    <w:rsid w:val="0030BABB"/>
    <w:rsid w:val="00310DC5"/>
    <w:rsid w:val="003117FB"/>
    <w:rsid w:val="003120A7"/>
    <w:rsid w:val="00312472"/>
    <w:rsid w:val="00313AF0"/>
    <w:rsid w:val="00314026"/>
    <w:rsid w:val="003178D0"/>
    <w:rsid w:val="00317F84"/>
    <w:rsid w:val="0032240E"/>
    <w:rsid w:val="00323CFA"/>
    <w:rsid w:val="003268A0"/>
    <w:rsid w:val="003270E8"/>
    <w:rsid w:val="00327762"/>
    <w:rsid w:val="0033034A"/>
    <w:rsid w:val="00330BDC"/>
    <w:rsid w:val="003312B9"/>
    <w:rsid w:val="003316FA"/>
    <w:rsid w:val="003318C6"/>
    <w:rsid w:val="00331F59"/>
    <w:rsid w:val="003334BE"/>
    <w:rsid w:val="00333628"/>
    <w:rsid w:val="00334A98"/>
    <w:rsid w:val="00334D04"/>
    <w:rsid w:val="00335FF6"/>
    <w:rsid w:val="00336ABA"/>
    <w:rsid w:val="00337A7E"/>
    <w:rsid w:val="00341784"/>
    <w:rsid w:val="003419D4"/>
    <w:rsid w:val="003442A5"/>
    <w:rsid w:val="003459B6"/>
    <w:rsid w:val="0035419E"/>
    <w:rsid w:val="00357948"/>
    <w:rsid w:val="00357AF5"/>
    <w:rsid w:val="003603C3"/>
    <w:rsid w:val="0036127F"/>
    <w:rsid w:val="003612D5"/>
    <w:rsid w:val="00361FAB"/>
    <w:rsid w:val="00362851"/>
    <w:rsid w:val="00363E7B"/>
    <w:rsid w:val="00364658"/>
    <w:rsid w:val="00364AAC"/>
    <w:rsid w:val="00366189"/>
    <w:rsid w:val="003663FE"/>
    <w:rsid w:val="00370D76"/>
    <w:rsid w:val="00370E27"/>
    <w:rsid w:val="003716AD"/>
    <w:rsid w:val="0037286A"/>
    <w:rsid w:val="00373214"/>
    <w:rsid w:val="00373F52"/>
    <w:rsid w:val="00375711"/>
    <w:rsid w:val="00375C44"/>
    <w:rsid w:val="00376D42"/>
    <w:rsid w:val="00376FE7"/>
    <w:rsid w:val="0037736D"/>
    <w:rsid w:val="003774C5"/>
    <w:rsid w:val="00380A88"/>
    <w:rsid w:val="00380C2E"/>
    <w:rsid w:val="00380DE2"/>
    <w:rsid w:val="00380E5E"/>
    <w:rsid w:val="00382B0A"/>
    <w:rsid w:val="003836CA"/>
    <w:rsid w:val="00383912"/>
    <w:rsid w:val="00384DCA"/>
    <w:rsid w:val="00385091"/>
    <w:rsid w:val="00385539"/>
    <w:rsid w:val="00385923"/>
    <w:rsid w:val="0038631B"/>
    <w:rsid w:val="00391E28"/>
    <w:rsid w:val="0039224E"/>
    <w:rsid w:val="00393168"/>
    <w:rsid w:val="00393ED6"/>
    <w:rsid w:val="00394310"/>
    <w:rsid w:val="003957EB"/>
    <w:rsid w:val="00395AF4"/>
    <w:rsid w:val="00397C70"/>
    <w:rsid w:val="003A08B9"/>
    <w:rsid w:val="003A0D81"/>
    <w:rsid w:val="003A0F18"/>
    <w:rsid w:val="003A1C6F"/>
    <w:rsid w:val="003A488C"/>
    <w:rsid w:val="003A4DDB"/>
    <w:rsid w:val="003A6EFA"/>
    <w:rsid w:val="003B05A2"/>
    <w:rsid w:val="003B1664"/>
    <w:rsid w:val="003B17EA"/>
    <w:rsid w:val="003B3BEA"/>
    <w:rsid w:val="003B4439"/>
    <w:rsid w:val="003B4E1C"/>
    <w:rsid w:val="003B6518"/>
    <w:rsid w:val="003B6F55"/>
    <w:rsid w:val="003C0F89"/>
    <w:rsid w:val="003C2F74"/>
    <w:rsid w:val="003C3B3E"/>
    <w:rsid w:val="003C552A"/>
    <w:rsid w:val="003C5D8E"/>
    <w:rsid w:val="003C72ED"/>
    <w:rsid w:val="003D048F"/>
    <w:rsid w:val="003D04EF"/>
    <w:rsid w:val="003D070E"/>
    <w:rsid w:val="003D1476"/>
    <w:rsid w:val="003D2D18"/>
    <w:rsid w:val="003D65D8"/>
    <w:rsid w:val="003D6B2F"/>
    <w:rsid w:val="003D6EA0"/>
    <w:rsid w:val="003D7509"/>
    <w:rsid w:val="003E005D"/>
    <w:rsid w:val="003E0864"/>
    <w:rsid w:val="003E098F"/>
    <w:rsid w:val="003E1EC0"/>
    <w:rsid w:val="003E2E46"/>
    <w:rsid w:val="003E6145"/>
    <w:rsid w:val="003E6A56"/>
    <w:rsid w:val="003E79E2"/>
    <w:rsid w:val="003F18C0"/>
    <w:rsid w:val="003F40A0"/>
    <w:rsid w:val="003F6986"/>
    <w:rsid w:val="003F69D3"/>
    <w:rsid w:val="003F6F6E"/>
    <w:rsid w:val="003F755A"/>
    <w:rsid w:val="00400536"/>
    <w:rsid w:val="00400756"/>
    <w:rsid w:val="0040118F"/>
    <w:rsid w:val="0040168B"/>
    <w:rsid w:val="004033A2"/>
    <w:rsid w:val="004049AB"/>
    <w:rsid w:val="004050BF"/>
    <w:rsid w:val="0040551F"/>
    <w:rsid w:val="00406A7C"/>
    <w:rsid w:val="00406AB1"/>
    <w:rsid w:val="00407619"/>
    <w:rsid w:val="00410F43"/>
    <w:rsid w:val="00411439"/>
    <w:rsid w:val="0041177D"/>
    <w:rsid w:val="00411939"/>
    <w:rsid w:val="00411AFB"/>
    <w:rsid w:val="004122B1"/>
    <w:rsid w:val="00415308"/>
    <w:rsid w:val="00415AD2"/>
    <w:rsid w:val="004175DC"/>
    <w:rsid w:val="00420C89"/>
    <w:rsid w:val="00421772"/>
    <w:rsid w:val="004227C5"/>
    <w:rsid w:val="004245B9"/>
    <w:rsid w:val="00424EAC"/>
    <w:rsid w:val="00426137"/>
    <w:rsid w:val="004265CE"/>
    <w:rsid w:val="00427E9E"/>
    <w:rsid w:val="00431A3D"/>
    <w:rsid w:val="00431BD1"/>
    <w:rsid w:val="004326C4"/>
    <w:rsid w:val="00433CE6"/>
    <w:rsid w:val="00435434"/>
    <w:rsid w:val="00437B41"/>
    <w:rsid w:val="004406C9"/>
    <w:rsid w:val="00441633"/>
    <w:rsid w:val="00443201"/>
    <w:rsid w:val="00443416"/>
    <w:rsid w:val="004437C9"/>
    <w:rsid w:val="004453E8"/>
    <w:rsid w:val="0044768A"/>
    <w:rsid w:val="00450367"/>
    <w:rsid w:val="00450737"/>
    <w:rsid w:val="00450E4F"/>
    <w:rsid w:val="004510F2"/>
    <w:rsid w:val="004521C5"/>
    <w:rsid w:val="0045237E"/>
    <w:rsid w:val="00452B4C"/>
    <w:rsid w:val="00455406"/>
    <w:rsid w:val="00455418"/>
    <w:rsid w:val="0045541B"/>
    <w:rsid w:val="00455D0F"/>
    <w:rsid w:val="004563BA"/>
    <w:rsid w:val="004565C8"/>
    <w:rsid w:val="00460683"/>
    <w:rsid w:val="00461535"/>
    <w:rsid w:val="00462FE4"/>
    <w:rsid w:val="004630F2"/>
    <w:rsid w:val="00463E40"/>
    <w:rsid w:val="00464BDF"/>
    <w:rsid w:val="00465BE7"/>
    <w:rsid w:val="00470FBC"/>
    <w:rsid w:val="004718DC"/>
    <w:rsid w:val="00471B20"/>
    <w:rsid w:val="00471F98"/>
    <w:rsid w:val="004720CE"/>
    <w:rsid w:val="00472484"/>
    <w:rsid w:val="00472ED8"/>
    <w:rsid w:val="00473C00"/>
    <w:rsid w:val="0047421F"/>
    <w:rsid w:val="00474A8C"/>
    <w:rsid w:val="004758BA"/>
    <w:rsid w:val="004761F5"/>
    <w:rsid w:val="00477051"/>
    <w:rsid w:val="00480405"/>
    <w:rsid w:val="00480A61"/>
    <w:rsid w:val="0048159D"/>
    <w:rsid w:val="004815A0"/>
    <w:rsid w:val="00481D55"/>
    <w:rsid w:val="00483196"/>
    <w:rsid w:val="00483A81"/>
    <w:rsid w:val="00484EB8"/>
    <w:rsid w:val="00486C57"/>
    <w:rsid w:val="00487961"/>
    <w:rsid w:val="004908F5"/>
    <w:rsid w:val="00491440"/>
    <w:rsid w:val="00491A6F"/>
    <w:rsid w:val="00491F76"/>
    <w:rsid w:val="00492401"/>
    <w:rsid w:val="0049273F"/>
    <w:rsid w:val="004930C8"/>
    <w:rsid w:val="004963E5"/>
    <w:rsid w:val="0049751B"/>
    <w:rsid w:val="004A0E9C"/>
    <w:rsid w:val="004A109D"/>
    <w:rsid w:val="004A188C"/>
    <w:rsid w:val="004A1F0B"/>
    <w:rsid w:val="004A310D"/>
    <w:rsid w:val="004A3401"/>
    <w:rsid w:val="004A4CEA"/>
    <w:rsid w:val="004A605C"/>
    <w:rsid w:val="004A763E"/>
    <w:rsid w:val="004B0AF9"/>
    <w:rsid w:val="004B1368"/>
    <w:rsid w:val="004B1512"/>
    <w:rsid w:val="004B1BFA"/>
    <w:rsid w:val="004B202B"/>
    <w:rsid w:val="004B3933"/>
    <w:rsid w:val="004B4891"/>
    <w:rsid w:val="004B61D8"/>
    <w:rsid w:val="004B64A8"/>
    <w:rsid w:val="004B7AF5"/>
    <w:rsid w:val="004C186E"/>
    <w:rsid w:val="004C339A"/>
    <w:rsid w:val="004C34C0"/>
    <w:rsid w:val="004C3E35"/>
    <w:rsid w:val="004C4D5D"/>
    <w:rsid w:val="004C51AF"/>
    <w:rsid w:val="004C5620"/>
    <w:rsid w:val="004C6265"/>
    <w:rsid w:val="004D0020"/>
    <w:rsid w:val="004D0854"/>
    <w:rsid w:val="004D12E7"/>
    <w:rsid w:val="004D13D2"/>
    <w:rsid w:val="004D2AC1"/>
    <w:rsid w:val="004D39C4"/>
    <w:rsid w:val="004D3C11"/>
    <w:rsid w:val="004D44FD"/>
    <w:rsid w:val="004D5873"/>
    <w:rsid w:val="004D58A5"/>
    <w:rsid w:val="004E0572"/>
    <w:rsid w:val="004E0E54"/>
    <w:rsid w:val="004E11B5"/>
    <w:rsid w:val="004E197B"/>
    <w:rsid w:val="004E2559"/>
    <w:rsid w:val="004E3C3D"/>
    <w:rsid w:val="004E552A"/>
    <w:rsid w:val="004E6EE4"/>
    <w:rsid w:val="004E75EA"/>
    <w:rsid w:val="004E7DB3"/>
    <w:rsid w:val="004F1419"/>
    <w:rsid w:val="004F358A"/>
    <w:rsid w:val="004F37D5"/>
    <w:rsid w:val="004F57A7"/>
    <w:rsid w:val="004F7C91"/>
    <w:rsid w:val="004F7E82"/>
    <w:rsid w:val="00500A43"/>
    <w:rsid w:val="005016C6"/>
    <w:rsid w:val="005026AE"/>
    <w:rsid w:val="00504C8F"/>
    <w:rsid w:val="005069CD"/>
    <w:rsid w:val="005103B8"/>
    <w:rsid w:val="005178DB"/>
    <w:rsid w:val="00520871"/>
    <w:rsid w:val="00522A52"/>
    <w:rsid w:val="005230F1"/>
    <w:rsid w:val="00523520"/>
    <w:rsid w:val="00523C76"/>
    <w:rsid w:val="00524FA3"/>
    <w:rsid w:val="00525E5A"/>
    <w:rsid w:val="0052710F"/>
    <w:rsid w:val="005274E9"/>
    <w:rsid w:val="00530ABA"/>
    <w:rsid w:val="00531185"/>
    <w:rsid w:val="005311D2"/>
    <w:rsid w:val="00531EBF"/>
    <w:rsid w:val="00537AE3"/>
    <w:rsid w:val="00540538"/>
    <w:rsid w:val="00540E02"/>
    <w:rsid w:val="00542B5D"/>
    <w:rsid w:val="005431ED"/>
    <w:rsid w:val="005447CA"/>
    <w:rsid w:val="005452AB"/>
    <w:rsid w:val="00545386"/>
    <w:rsid w:val="005470D8"/>
    <w:rsid w:val="00550060"/>
    <w:rsid w:val="00551032"/>
    <w:rsid w:val="0055179C"/>
    <w:rsid w:val="00552436"/>
    <w:rsid w:val="00554D65"/>
    <w:rsid w:val="00554E6A"/>
    <w:rsid w:val="00556904"/>
    <w:rsid w:val="00557278"/>
    <w:rsid w:val="00557386"/>
    <w:rsid w:val="00560940"/>
    <w:rsid w:val="00561393"/>
    <w:rsid w:val="00566193"/>
    <w:rsid w:val="00566B3D"/>
    <w:rsid w:val="005679BA"/>
    <w:rsid w:val="0057080A"/>
    <w:rsid w:val="00570E4B"/>
    <w:rsid w:val="005712B2"/>
    <w:rsid w:val="00572627"/>
    <w:rsid w:val="005741C3"/>
    <w:rsid w:val="0057517D"/>
    <w:rsid w:val="005759D8"/>
    <w:rsid w:val="005761C5"/>
    <w:rsid w:val="005778CF"/>
    <w:rsid w:val="005778D8"/>
    <w:rsid w:val="00577B9C"/>
    <w:rsid w:val="00577DC6"/>
    <w:rsid w:val="00580A73"/>
    <w:rsid w:val="005814F2"/>
    <w:rsid w:val="00582A98"/>
    <w:rsid w:val="00584F7B"/>
    <w:rsid w:val="005853E3"/>
    <w:rsid w:val="00585512"/>
    <w:rsid w:val="005857B8"/>
    <w:rsid w:val="00586512"/>
    <w:rsid w:val="00590CBD"/>
    <w:rsid w:val="00590F45"/>
    <w:rsid w:val="0059132B"/>
    <w:rsid w:val="005915A4"/>
    <w:rsid w:val="005924DE"/>
    <w:rsid w:val="00592841"/>
    <w:rsid w:val="00592884"/>
    <w:rsid w:val="00592ABE"/>
    <w:rsid w:val="00593B7C"/>
    <w:rsid w:val="00593D63"/>
    <w:rsid w:val="0059685F"/>
    <w:rsid w:val="00596AD9"/>
    <w:rsid w:val="00597E09"/>
    <w:rsid w:val="005A286B"/>
    <w:rsid w:val="005A29A4"/>
    <w:rsid w:val="005A5EED"/>
    <w:rsid w:val="005A6742"/>
    <w:rsid w:val="005B00E2"/>
    <w:rsid w:val="005B324E"/>
    <w:rsid w:val="005B38F0"/>
    <w:rsid w:val="005B4496"/>
    <w:rsid w:val="005B4754"/>
    <w:rsid w:val="005B4AF9"/>
    <w:rsid w:val="005B5366"/>
    <w:rsid w:val="005B5E3A"/>
    <w:rsid w:val="005B68A7"/>
    <w:rsid w:val="005C0244"/>
    <w:rsid w:val="005C1846"/>
    <w:rsid w:val="005C2D1D"/>
    <w:rsid w:val="005C414D"/>
    <w:rsid w:val="005C5F96"/>
    <w:rsid w:val="005D06D4"/>
    <w:rsid w:val="005D2CE1"/>
    <w:rsid w:val="005D31A2"/>
    <w:rsid w:val="005D45A7"/>
    <w:rsid w:val="005D4EF4"/>
    <w:rsid w:val="005D651C"/>
    <w:rsid w:val="005D787B"/>
    <w:rsid w:val="005D7DF7"/>
    <w:rsid w:val="005E01DC"/>
    <w:rsid w:val="005E0D25"/>
    <w:rsid w:val="005E1425"/>
    <w:rsid w:val="005E1956"/>
    <w:rsid w:val="005E2E53"/>
    <w:rsid w:val="005E3223"/>
    <w:rsid w:val="005E3DC0"/>
    <w:rsid w:val="005E56DF"/>
    <w:rsid w:val="005E73BA"/>
    <w:rsid w:val="005E7C77"/>
    <w:rsid w:val="005F0314"/>
    <w:rsid w:val="005F27C6"/>
    <w:rsid w:val="005F2B19"/>
    <w:rsid w:val="005F3EDE"/>
    <w:rsid w:val="005F569B"/>
    <w:rsid w:val="005F68E1"/>
    <w:rsid w:val="005F705C"/>
    <w:rsid w:val="0060048C"/>
    <w:rsid w:val="006007AA"/>
    <w:rsid w:val="006013C9"/>
    <w:rsid w:val="00601A5E"/>
    <w:rsid w:val="0060237C"/>
    <w:rsid w:val="006039A4"/>
    <w:rsid w:val="006050C5"/>
    <w:rsid w:val="0060645B"/>
    <w:rsid w:val="006068D4"/>
    <w:rsid w:val="00606AD0"/>
    <w:rsid w:val="00607B1C"/>
    <w:rsid w:val="0061092E"/>
    <w:rsid w:val="00611053"/>
    <w:rsid w:val="00611571"/>
    <w:rsid w:val="006118AC"/>
    <w:rsid w:val="006120CD"/>
    <w:rsid w:val="0061419E"/>
    <w:rsid w:val="00614A68"/>
    <w:rsid w:val="006151E8"/>
    <w:rsid w:val="00615251"/>
    <w:rsid w:val="006156D7"/>
    <w:rsid w:val="006158D7"/>
    <w:rsid w:val="00616676"/>
    <w:rsid w:val="006172CA"/>
    <w:rsid w:val="00620084"/>
    <w:rsid w:val="00620D70"/>
    <w:rsid w:val="0062552D"/>
    <w:rsid w:val="00631801"/>
    <w:rsid w:val="00633ABB"/>
    <w:rsid w:val="00633E7A"/>
    <w:rsid w:val="00633EB8"/>
    <w:rsid w:val="006341AB"/>
    <w:rsid w:val="00634351"/>
    <w:rsid w:val="00634639"/>
    <w:rsid w:val="00635AFB"/>
    <w:rsid w:val="00635B37"/>
    <w:rsid w:val="00636048"/>
    <w:rsid w:val="0063627A"/>
    <w:rsid w:val="006375F6"/>
    <w:rsid w:val="006407E1"/>
    <w:rsid w:val="00640AB8"/>
    <w:rsid w:val="00640ECA"/>
    <w:rsid w:val="006411EF"/>
    <w:rsid w:val="00641BFE"/>
    <w:rsid w:val="006428AB"/>
    <w:rsid w:val="00644B8E"/>
    <w:rsid w:val="00651ED7"/>
    <w:rsid w:val="006525B5"/>
    <w:rsid w:val="00652DB0"/>
    <w:rsid w:val="0065498D"/>
    <w:rsid w:val="006556D6"/>
    <w:rsid w:val="00656239"/>
    <w:rsid w:val="0065624C"/>
    <w:rsid w:val="00656CEB"/>
    <w:rsid w:val="00661217"/>
    <w:rsid w:val="00661AE1"/>
    <w:rsid w:val="00662232"/>
    <w:rsid w:val="006625B4"/>
    <w:rsid w:val="00662916"/>
    <w:rsid w:val="00663B6E"/>
    <w:rsid w:val="00664066"/>
    <w:rsid w:val="006645AB"/>
    <w:rsid w:val="00664E36"/>
    <w:rsid w:val="006657C5"/>
    <w:rsid w:val="00666114"/>
    <w:rsid w:val="006664F9"/>
    <w:rsid w:val="0066703E"/>
    <w:rsid w:val="00671BEE"/>
    <w:rsid w:val="0067577C"/>
    <w:rsid w:val="006762D7"/>
    <w:rsid w:val="0067754B"/>
    <w:rsid w:val="0067780E"/>
    <w:rsid w:val="006804A5"/>
    <w:rsid w:val="00680712"/>
    <w:rsid w:val="00681098"/>
    <w:rsid w:val="006816CE"/>
    <w:rsid w:val="00682140"/>
    <w:rsid w:val="006830CD"/>
    <w:rsid w:val="00685014"/>
    <w:rsid w:val="00685FCA"/>
    <w:rsid w:val="006872F2"/>
    <w:rsid w:val="00687683"/>
    <w:rsid w:val="006879ED"/>
    <w:rsid w:val="00687AE3"/>
    <w:rsid w:val="00691BE0"/>
    <w:rsid w:val="00694161"/>
    <w:rsid w:val="00694403"/>
    <w:rsid w:val="006945CB"/>
    <w:rsid w:val="00694B0F"/>
    <w:rsid w:val="006960F8"/>
    <w:rsid w:val="00696EA6"/>
    <w:rsid w:val="006A0334"/>
    <w:rsid w:val="006A07A7"/>
    <w:rsid w:val="006A2488"/>
    <w:rsid w:val="006A2B17"/>
    <w:rsid w:val="006A33B5"/>
    <w:rsid w:val="006A37FA"/>
    <w:rsid w:val="006A4C53"/>
    <w:rsid w:val="006A5340"/>
    <w:rsid w:val="006A742C"/>
    <w:rsid w:val="006B012B"/>
    <w:rsid w:val="006B186B"/>
    <w:rsid w:val="006B2C46"/>
    <w:rsid w:val="006B4410"/>
    <w:rsid w:val="006B48E0"/>
    <w:rsid w:val="006B76C8"/>
    <w:rsid w:val="006B7C08"/>
    <w:rsid w:val="006C0AF3"/>
    <w:rsid w:val="006C0E60"/>
    <w:rsid w:val="006C16D4"/>
    <w:rsid w:val="006C221D"/>
    <w:rsid w:val="006C23A5"/>
    <w:rsid w:val="006C3283"/>
    <w:rsid w:val="006C3EFA"/>
    <w:rsid w:val="006C7655"/>
    <w:rsid w:val="006D0331"/>
    <w:rsid w:val="006D2030"/>
    <w:rsid w:val="006D2055"/>
    <w:rsid w:val="006D30D8"/>
    <w:rsid w:val="006D4471"/>
    <w:rsid w:val="006D5038"/>
    <w:rsid w:val="006D50FF"/>
    <w:rsid w:val="006D58EA"/>
    <w:rsid w:val="006D73B5"/>
    <w:rsid w:val="006E03CE"/>
    <w:rsid w:val="006E05E0"/>
    <w:rsid w:val="006E077D"/>
    <w:rsid w:val="006E088C"/>
    <w:rsid w:val="006E0D8C"/>
    <w:rsid w:val="006E10A6"/>
    <w:rsid w:val="006E190D"/>
    <w:rsid w:val="006E1B01"/>
    <w:rsid w:val="006E1CD3"/>
    <w:rsid w:val="006E4BEB"/>
    <w:rsid w:val="006E59EF"/>
    <w:rsid w:val="006E64CC"/>
    <w:rsid w:val="006F03A4"/>
    <w:rsid w:val="006F1B5C"/>
    <w:rsid w:val="006F27A5"/>
    <w:rsid w:val="006F283C"/>
    <w:rsid w:val="006F3371"/>
    <w:rsid w:val="006F4F4D"/>
    <w:rsid w:val="006F5604"/>
    <w:rsid w:val="006F6E43"/>
    <w:rsid w:val="007013E1"/>
    <w:rsid w:val="00701922"/>
    <w:rsid w:val="00702340"/>
    <w:rsid w:val="00703CEE"/>
    <w:rsid w:val="00704337"/>
    <w:rsid w:val="007046F1"/>
    <w:rsid w:val="00704B3D"/>
    <w:rsid w:val="00705336"/>
    <w:rsid w:val="007078B9"/>
    <w:rsid w:val="0071055D"/>
    <w:rsid w:val="00710E90"/>
    <w:rsid w:val="007124EE"/>
    <w:rsid w:val="00712DA5"/>
    <w:rsid w:val="00712EF9"/>
    <w:rsid w:val="007138FE"/>
    <w:rsid w:val="00715675"/>
    <w:rsid w:val="00715752"/>
    <w:rsid w:val="00715F8E"/>
    <w:rsid w:val="00721B91"/>
    <w:rsid w:val="00722373"/>
    <w:rsid w:val="00722C58"/>
    <w:rsid w:val="00725FEB"/>
    <w:rsid w:val="00726EB1"/>
    <w:rsid w:val="007270C6"/>
    <w:rsid w:val="00727425"/>
    <w:rsid w:val="00727F23"/>
    <w:rsid w:val="00731415"/>
    <w:rsid w:val="00731A24"/>
    <w:rsid w:val="00733B8A"/>
    <w:rsid w:val="00734231"/>
    <w:rsid w:val="00734CAA"/>
    <w:rsid w:val="00734D01"/>
    <w:rsid w:val="007354E5"/>
    <w:rsid w:val="00736967"/>
    <w:rsid w:val="00736C1F"/>
    <w:rsid w:val="00737118"/>
    <w:rsid w:val="007374B3"/>
    <w:rsid w:val="00741755"/>
    <w:rsid w:val="00741DF3"/>
    <w:rsid w:val="007421D7"/>
    <w:rsid w:val="007425C5"/>
    <w:rsid w:val="0074417B"/>
    <w:rsid w:val="007450E0"/>
    <w:rsid w:val="00750214"/>
    <w:rsid w:val="0075049D"/>
    <w:rsid w:val="00751156"/>
    <w:rsid w:val="00752643"/>
    <w:rsid w:val="00752C6E"/>
    <w:rsid w:val="00753784"/>
    <w:rsid w:val="00753995"/>
    <w:rsid w:val="00753D64"/>
    <w:rsid w:val="007561C5"/>
    <w:rsid w:val="00756C3E"/>
    <w:rsid w:val="00757C51"/>
    <w:rsid w:val="00760E08"/>
    <w:rsid w:val="00761D8E"/>
    <w:rsid w:val="00761DBC"/>
    <w:rsid w:val="00762E6A"/>
    <w:rsid w:val="0076346F"/>
    <w:rsid w:val="007638D4"/>
    <w:rsid w:val="00764194"/>
    <w:rsid w:val="007644A0"/>
    <w:rsid w:val="007663DA"/>
    <w:rsid w:val="0076765C"/>
    <w:rsid w:val="00767DC8"/>
    <w:rsid w:val="00771CAB"/>
    <w:rsid w:val="00772AB8"/>
    <w:rsid w:val="00772D96"/>
    <w:rsid w:val="00772FC9"/>
    <w:rsid w:val="0077365F"/>
    <w:rsid w:val="00773F96"/>
    <w:rsid w:val="007745A9"/>
    <w:rsid w:val="00775E7A"/>
    <w:rsid w:val="00776153"/>
    <w:rsid w:val="007763E0"/>
    <w:rsid w:val="007764F4"/>
    <w:rsid w:val="00780C9E"/>
    <w:rsid w:val="007836A2"/>
    <w:rsid w:val="007837DA"/>
    <w:rsid w:val="007845AE"/>
    <w:rsid w:val="00785DE9"/>
    <w:rsid w:val="007863DF"/>
    <w:rsid w:val="0079055F"/>
    <w:rsid w:val="00791EB8"/>
    <w:rsid w:val="007941E6"/>
    <w:rsid w:val="007961D7"/>
    <w:rsid w:val="00797ADA"/>
    <w:rsid w:val="007A07BA"/>
    <w:rsid w:val="007A1671"/>
    <w:rsid w:val="007A27F7"/>
    <w:rsid w:val="007A39CD"/>
    <w:rsid w:val="007A6DFF"/>
    <w:rsid w:val="007A7D59"/>
    <w:rsid w:val="007A7DF8"/>
    <w:rsid w:val="007B0898"/>
    <w:rsid w:val="007B146B"/>
    <w:rsid w:val="007B1D91"/>
    <w:rsid w:val="007B4309"/>
    <w:rsid w:val="007B590C"/>
    <w:rsid w:val="007B6A73"/>
    <w:rsid w:val="007B6CFB"/>
    <w:rsid w:val="007B6D43"/>
    <w:rsid w:val="007B746A"/>
    <w:rsid w:val="007C28F9"/>
    <w:rsid w:val="007C2F1F"/>
    <w:rsid w:val="007C33A0"/>
    <w:rsid w:val="007C6D5C"/>
    <w:rsid w:val="007C76EA"/>
    <w:rsid w:val="007D0332"/>
    <w:rsid w:val="007D3239"/>
    <w:rsid w:val="007D3FC1"/>
    <w:rsid w:val="007D443C"/>
    <w:rsid w:val="007D49A3"/>
    <w:rsid w:val="007D52ED"/>
    <w:rsid w:val="007E021F"/>
    <w:rsid w:val="007E0476"/>
    <w:rsid w:val="007E3B93"/>
    <w:rsid w:val="007E4DE6"/>
    <w:rsid w:val="007E54F2"/>
    <w:rsid w:val="007E5516"/>
    <w:rsid w:val="007E7FDB"/>
    <w:rsid w:val="007F07CD"/>
    <w:rsid w:val="007F1047"/>
    <w:rsid w:val="007F192B"/>
    <w:rsid w:val="007F1E9C"/>
    <w:rsid w:val="007F2D65"/>
    <w:rsid w:val="007F477B"/>
    <w:rsid w:val="007F744F"/>
    <w:rsid w:val="007F766F"/>
    <w:rsid w:val="0080019F"/>
    <w:rsid w:val="008004B0"/>
    <w:rsid w:val="00800DF8"/>
    <w:rsid w:val="00801B2D"/>
    <w:rsid w:val="00802E60"/>
    <w:rsid w:val="008051CE"/>
    <w:rsid w:val="0080660B"/>
    <w:rsid w:val="00806DB8"/>
    <w:rsid w:val="00811AEA"/>
    <w:rsid w:val="00812ABF"/>
    <w:rsid w:val="00813857"/>
    <w:rsid w:val="00813CE9"/>
    <w:rsid w:val="0081685A"/>
    <w:rsid w:val="0081687D"/>
    <w:rsid w:val="00817632"/>
    <w:rsid w:val="00820E9D"/>
    <w:rsid w:val="00822068"/>
    <w:rsid w:val="0082387A"/>
    <w:rsid w:val="008241E7"/>
    <w:rsid w:val="00824417"/>
    <w:rsid w:val="00825C67"/>
    <w:rsid w:val="0082657A"/>
    <w:rsid w:val="00827C39"/>
    <w:rsid w:val="008306A3"/>
    <w:rsid w:val="008308DD"/>
    <w:rsid w:val="00830B3B"/>
    <w:rsid w:val="00832195"/>
    <w:rsid w:val="00832778"/>
    <w:rsid w:val="00832E98"/>
    <w:rsid w:val="00833D50"/>
    <w:rsid w:val="00834A30"/>
    <w:rsid w:val="0083569E"/>
    <w:rsid w:val="00837427"/>
    <w:rsid w:val="00841333"/>
    <w:rsid w:val="00841506"/>
    <w:rsid w:val="008418C5"/>
    <w:rsid w:val="00841CF8"/>
    <w:rsid w:val="00843A65"/>
    <w:rsid w:val="008458BC"/>
    <w:rsid w:val="008463D9"/>
    <w:rsid w:val="00847387"/>
    <w:rsid w:val="0085071F"/>
    <w:rsid w:val="00852701"/>
    <w:rsid w:val="00853297"/>
    <w:rsid w:val="008534B6"/>
    <w:rsid w:val="00853B61"/>
    <w:rsid w:val="00854E16"/>
    <w:rsid w:val="00855286"/>
    <w:rsid w:val="00856789"/>
    <w:rsid w:val="0085703E"/>
    <w:rsid w:val="008601BE"/>
    <w:rsid w:val="00860AE5"/>
    <w:rsid w:val="008616B0"/>
    <w:rsid w:val="00862B2B"/>
    <w:rsid w:val="0086373B"/>
    <w:rsid w:val="00864D12"/>
    <w:rsid w:val="00864F85"/>
    <w:rsid w:val="00866544"/>
    <w:rsid w:val="0087147C"/>
    <w:rsid w:val="00871814"/>
    <w:rsid w:val="00872219"/>
    <w:rsid w:val="008724E4"/>
    <w:rsid w:val="00874633"/>
    <w:rsid w:val="0087646E"/>
    <w:rsid w:val="00876B03"/>
    <w:rsid w:val="00877C8C"/>
    <w:rsid w:val="00877C93"/>
    <w:rsid w:val="00880B1E"/>
    <w:rsid w:val="00881AF4"/>
    <w:rsid w:val="00882386"/>
    <w:rsid w:val="00882546"/>
    <w:rsid w:val="00883BC0"/>
    <w:rsid w:val="008841A8"/>
    <w:rsid w:val="00885286"/>
    <w:rsid w:val="00886C69"/>
    <w:rsid w:val="00887752"/>
    <w:rsid w:val="008877BA"/>
    <w:rsid w:val="00887A30"/>
    <w:rsid w:val="00887B1C"/>
    <w:rsid w:val="008901B3"/>
    <w:rsid w:val="008913FF"/>
    <w:rsid w:val="00891B70"/>
    <w:rsid w:val="00891E43"/>
    <w:rsid w:val="0089577B"/>
    <w:rsid w:val="00895C48"/>
    <w:rsid w:val="00895D97"/>
    <w:rsid w:val="00897700"/>
    <w:rsid w:val="00897A86"/>
    <w:rsid w:val="008A103C"/>
    <w:rsid w:val="008A15DC"/>
    <w:rsid w:val="008A2EE0"/>
    <w:rsid w:val="008A361B"/>
    <w:rsid w:val="008A4162"/>
    <w:rsid w:val="008A49BA"/>
    <w:rsid w:val="008A5552"/>
    <w:rsid w:val="008A76B6"/>
    <w:rsid w:val="008B06B8"/>
    <w:rsid w:val="008B0E3B"/>
    <w:rsid w:val="008B20C0"/>
    <w:rsid w:val="008B22CC"/>
    <w:rsid w:val="008B423E"/>
    <w:rsid w:val="008B5842"/>
    <w:rsid w:val="008C018D"/>
    <w:rsid w:val="008C03C6"/>
    <w:rsid w:val="008C1119"/>
    <w:rsid w:val="008C2803"/>
    <w:rsid w:val="008C2D9A"/>
    <w:rsid w:val="008C3007"/>
    <w:rsid w:val="008C3854"/>
    <w:rsid w:val="008C6D3E"/>
    <w:rsid w:val="008C7344"/>
    <w:rsid w:val="008C7496"/>
    <w:rsid w:val="008C7E2D"/>
    <w:rsid w:val="008D03CC"/>
    <w:rsid w:val="008D07F1"/>
    <w:rsid w:val="008D0B23"/>
    <w:rsid w:val="008D1123"/>
    <w:rsid w:val="008D21F5"/>
    <w:rsid w:val="008D2555"/>
    <w:rsid w:val="008D2749"/>
    <w:rsid w:val="008D2C61"/>
    <w:rsid w:val="008D35F8"/>
    <w:rsid w:val="008D4D43"/>
    <w:rsid w:val="008E1CCF"/>
    <w:rsid w:val="008E21B9"/>
    <w:rsid w:val="008E543C"/>
    <w:rsid w:val="008E6376"/>
    <w:rsid w:val="008E641B"/>
    <w:rsid w:val="008E69E1"/>
    <w:rsid w:val="008E7C3D"/>
    <w:rsid w:val="008E7C77"/>
    <w:rsid w:val="008E7CD9"/>
    <w:rsid w:val="008F002C"/>
    <w:rsid w:val="008F3A02"/>
    <w:rsid w:val="008F3EE7"/>
    <w:rsid w:val="008F41F8"/>
    <w:rsid w:val="008F62E8"/>
    <w:rsid w:val="008F756C"/>
    <w:rsid w:val="008F774B"/>
    <w:rsid w:val="008F7A75"/>
    <w:rsid w:val="00900A26"/>
    <w:rsid w:val="00900AF8"/>
    <w:rsid w:val="00901AC4"/>
    <w:rsid w:val="00901D45"/>
    <w:rsid w:val="00902920"/>
    <w:rsid w:val="0090394E"/>
    <w:rsid w:val="00903CE8"/>
    <w:rsid w:val="00904765"/>
    <w:rsid w:val="009064A0"/>
    <w:rsid w:val="00906B57"/>
    <w:rsid w:val="00907123"/>
    <w:rsid w:val="009074AB"/>
    <w:rsid w:val="00910E66"/>
    <w:rsid w:val="00913967"/>
    <w:rsid w:val="00913FEB"/>
    <w:rsid w:val="009159B1"/>
    <w:rsid w:val="00915C82"/>
    <w:rsid w:val="00915D27"/>
    <w:rsid w:val="00916138"/>
    <w:rsid w:val="00916E5E"/>
    <w:rsid w:val="00921551"/>
    <w:rsid w:val="00923490"/>
    <w:rsid w:val="00923F9D"/>
    <w:rsid w:val="0092612A"/>
    <w:rsid w:val="00926E76"/>
    <w:rsid w:val="00926F92"/>
    <w:rsid w:val="00926FEB"/>
    <w:rsid w:val="00927386"/>
    <w:rsid w:val="00927944"/>
    <w:rsid w:val="00932D87"/>
    <w:rsid w:val="0093359A"/>
    <w:rsid w:val="009346B0"/>
    <w:rsid w:val="00934F37"/>
    <w:rsid w:val="00937C45"/>
    <w:rsid w:val="0094091E"/>
    <w:rsid w:val="00940AB0"/>
    <w:rsid w:val="009419F2"/>
    <w:rsid w:val="00942CC0"/>
    <w:rsid w:val="0094386D"/>
    <w:rsid w:val="00943923"/>
    <w:rsid w:val="00944246"/>
    <w:rsid w:val="00945ED3"/>
    <w:rsid w:val="009465FD"/>
    <w:rsid w:val="00946633"/>
    <w:rsid w:val="009467C0"/>
    <w:rsid w:val="00947F24"/>
    <w:rsid w:val="009500A9"/>
    <w:rsid w:val="009530CB"/>
    <w:rsid w:val="00953E26"/>
    <w:rsid w:val="00954651"/>
    <w:rsid w:val="00954E30"/>
    <w:rsid w:val="009550B3"/>
    <w:rsid w:val="00956B11"/>
    <w:rsid w:val="00957C1E"/>
    <w:rsid w:val="00960913"/>
    <w:rsid w:val="00960F72"/>
    <w:rsid w:val="00962646"/>
    <w:rsid w:val="0096382B"/>
    <w:rsid w:val="00963FAF"/>
    <w:rsid w:val="00965876"/>
    <w:rsid w:val="00965DE8"/>
    <w:rsid w:val="00965F47"/>
    <w:rsid w:val="00966587"/>
    <w:rsid w:val="00967223"/>
    <w:rsid w:val="00967A32"/>
    <w:rsid w:val="00967E24"/>
    <w:rsid w:val="009700EC"/>
    <w:rsid w:val="0097027A"/>
    <w:rsid w:val="00970D90"/>
    <w:rsid w:val="00973FAD"/>
    <w:rsid w:val="00975CDC"/>
    <w:rsid w:val="009764F3"/>
    <w:rsid w:val="009765D6"/>
    <w:rsid w:val="0097688A"/>
    <w:rsid w:val="00977453"/>
    <w:rsid w:val="00977E98"/>
    <w:rsid w:val="009807CC"/>
    <w:rsid w:val="00984DBE"/>
    <w:rsid w:val="0098530B"/>
    <w:rsid w:val="00985F50"/>
    <w:rsid w:val="009871C7"/>
    <w:rsid w:val="009874E4"/>
    <w:rsid w:val="00990582"/>
    <w:rsid w:val="0099184A"/>
    <w:rsid w:val="0099228B"/>
    <w:rsid w:val="00993D26"/>
    <w:rsid w:val="00994DCE"/>
    <w:rsid w:val="00996050"/>
    <w:rsid w:val="009A2754"/>
    <w:rsid w:val="009A30E5"/>
    <w:rsid w:val="009A759E"/>
    <w:rsid w:val="009A75C4"/>
    <w:rsid w:val="009B115D"/>
    <w:rsid w:val="009B1B35"/>
    <w:rsid w:val="009B2A60"/>
    <w:rsid w:val="009B2B78"/>
    <w:rsid w:val="009B3435"/>
    <w:rsid w:val="009B3E49"/>
    <w:rsid w:val="009B491B"/>
    <w:rsid w:val="009B6F52"/>
    <w:rsid w:val="009B76AA"/>
    <w:rsid w:val="009C0665"/>
    <w:rsid w:val="009C0A56"/>
    <w:rsid w:val="009C0B94"/>
    <w:rsid w:val="009C0BD9"/>
    <w:rsid w:val="009C16F0"/>
    <w:rsid w:val="009C3F28"/>
    <w:rsid w:val="009C4131"/>
    <w:rsid w:val="009C69E0"/>
    <w:rsid w:val="009C6F12"/>
    <w:rsid w:val="009D0B0B"/>
    <w:rsid w:val="009D1F79"/>
    <w:rsid w:val="009D2905"/>
    <w:rsid w:val="009D3CF4"/>
    <w:rsid w:val="009D456D"/>
    <w:rsid w:val="009D568C"/>
    <w:rsid w:val="009D6530"/>
    <w:rsid w:val="009E0624"/>
    <w:rsid w:val="009E0736"/>
    <w:rsid w:val="009E0743"/>
    <w:rsid w:val="009E1BF5"/>
    <w:rsid w:val="009E27FD"/>
    <w:rsid w:val="009E4494"/>
    <w:rsid w:val="009E54F8"/>
    <w:rsid w:val="009E56C8"/>
    <w:rsid w:val="009E5C80"/>
    <w:rsid w:val="009E642F"/>
    <w:rsid w:val="009E662F"/>
    <w:rsid w:val="009E6D96"/>
    <w:rsid w:val="009F010B"/>
    <w:rsid w:val="009F0AB5"/>
    <w:rsid w:val="009F1728"/>
    <w:rsid w:val="009F20F5"/>
    <w:rsid w:val="009F2F4C"/>
    <w:rsid w:val="009F3708"/>
    <w:rsid w:val="009F7C20"/>
    <w:rsid w:val="00A0129B"/>
    <w:rsid w:val="00A01AB2"/>
    <w:rsid w:val="00A02F9F"/>
    <w:rsid w:val="00A0354E"/>
    <w:rsid w:val="00A03E75"/>
    <w:rsid w:val="00A04808"/>
    <w:rsid w:val="00A05BE7"/>
    <w:rsid w:val="00A12021"/>
    <w:rsid w:val="00A13B52"/>
    <w:rsid w:val="00A15337"/>
    <w:rsid w:val="00A16020"/>
    <w:rsid w:val="00A164D2"/>
    <w:rsid w:val="00A20393"/>
    <w:rsid w:val="00A20764"/>
    <w:rsid w:val="00A20EFE"/>
    <w:rsid w:val="00A23CBD"/>
    <w:rsid w:val="00A241F6"/>
    <w:rsid w:val="00A245B1"/>
    <w:rsid w:val="00A262AF"/>
    <w:rsid w:val="00A30088"/>
    <w:rsid w:val="00A31375"/>
    <w:rsid w:val="00A33082"/>
    <w:rsid w:val="00A33663"/>
    <w:rsid w:val="00A346F7"/>
    <w:rsid w:val="00A37613"/>
    <w:rsid w:val="00A37BF3"/>
    <w:rsid w:val="00A40712"/>
    <w:rsid w:val="00A45026"/>
    <w:rsid w:val="00A4657F"/>
    <w:rsid w:val="00A46FDC"/>
    <w:rsid w:val="00A5153D"/>
    <w:rsid w:val="00A53081"/>
    <w:rsid w:val="00A53490"/>
    <w:rsid w:val="00A536A2"/>
    <w:rsid w:val="00A55088"/>
    <w:rsid w:val="00A56298"/>
    <w:rsid w:val="00A61B5B"/>
    <w:rsid w:val="00A62408"/>
    <w:rsid w:val="00A62678"/>
    <w:rsid w:val="00A63E8C"/>
    <w:rsid w:val="00A6431C"/>
    <w:rsid w:val="00A65322"/>
    <w:rsid w:val="00A65B9E"/>
    <w:rsid w:val="00A6614D"/>
    <w:rsid w:val="00A70990"/>
    <w:rsid w:val="00A71EF6"/>
    <w:rsid w:val="00A7249E"/>
    <w:rsid w:val="00A72C05"/>
    <w:rsid w:val="00A73EBE"/>
    <w:rsid w:val="00A753D9"/>
    <w:rsid w:val="00A761A8"/>
    <w:rsid w:val="00A76BE1"/>
    <w:rsid w:val="00A80C89"/>
    <w:rsid w:val="00A81138"/>
    <w:rsid w:val="00A81923"/>
    <w:rsid w:val="00A82FB9"/>
    <w:rsid w:val="00A83263"/>
    <w:rsid w:val="00A83D4C"/>
    <w:rsid w:val="00A847F3"/>
    <w:rsid w:val="00A85772"/>
    <w:rsid w:val="00A8786E"/>
    <w:rsid w:val="00A908E8"/>
    <w:rsid w:val="00A910C1"/>
    <w:rsid w:val="00A91D04"/>
    <w:rsid w:val="00A92095"/>
    <w:rsid w:val="00A931DC"/>
    <w:rsid w:val="00A975E9"/>
    <w:rsid w:val="00AA4836"/>
    <w:rsid w:val="00AA4CBB"/>
    <w:rsid w:val="00AA59AF"/>
    <w:rsid w:val="00AA5AC9"/>
    <w:rsid w:val="00AA63A7"/>
    <w:rsid w:val="00AA6ADC"/>
    <w:rsid w:val="00AA6BF6"/>
    <w:rsid w:val="00AB1A12"/>
    <w:rsid w:val="00AB1C37"/>
    <w:rsid w:val="00AB1D45"/>
    <w:rsid w:val="00AB1F7D"/>
    <w:rsid w:val="00AB227B"/>
    <w:rsid w:val="00AB25BA"/>
    <w:rsid w:val="00AB3AF9"/>
    <w:rsid w:val="00AB3C63"/>
    <w:rsid w:val="00AB4AA2"/>
    <w:rsid w:val="00AB5280"/>
    <w:rsid w:val="00AB5D41"/>
    <w:rsid w:val="00AB6624"/>
    <w:rsid w:val="00AB67C9"/>
    <w:rsid w:val="00AB7553"/>
    <w:rsid w:val="00AB7668"/>
    <w:rsid w:val="00AB7B18"/>
    <w:rsid w:val="00AC0348"/>
    <w:rsid w:val="00AC0F76"/>
    <w:rsid w:val="00AC34E9"/>
    <w:rsid w:val="00AC7C67"/>
    <w:rsid w:val="00AD01ED"/>
    <w:rsid w:val="00AD0BD4"/>
    <w:rsid w:val="00AD149C"/>
    <w:rsid w:val="00AD1AE6"/>
    <w:rsid w:val="00AD4203"/>
    <w:rsid w:val="00AD43E2"/>
    <w:rsid w:val="00AD5684"/>
    <w:rsid w:val="00AD58A2"/>
    <w:rsid w:val="00AE1E1D"/>
    <w:rsid w:val="00AE4C96"/>
    <w:rsid w:val="00AE612E"/>
    <w:rsid w:val="00AF0F49"/>
    <w:rsid w:val="00AF1A2B"/>
    <w:rsid w:val="00AF1C74"/>
    <w:rsid w:val="00AF2634"/>
    <w:rsid w:val="00AF4B98"/>
    <w:rsid w:val="00AF4E47"/>
    <w:rsid w:val="00AF5783"/>
    <w:rsid w:val="00AF7A69"/>
    <w:rsid w:val="00B020BE"/>
    <w:rsid w:val="00B0522A"/>
    <w:rsid w:val="00B05BAD"/>
    <w:rsid w:val="00B06D58"/>
    <w:rsid w:val="00B10496"/>
    <w:rsid w:val="00B10E6D"/>
    <w:rsid w:val="00B1499C"/>
    <w:rsid w:val="00B14CBC"/>
    <w:rsid w:val="00B212C1"/>
    <w:rsid w:val="00B21D47"/>
    <w:rsid w:val="00B2201D"/>
    <w:rsid w:val="00B22F80"/>
    <w:rsid w:val="00B23659"/>
    <w:rsid w:val="00B246A4"/>
    <w:rsid w:val="00B258E3"/>
    <w:rsid w:val="00B27FB7"/>
    <w:rsid w:val="00B32C42"/>
    <w:rsid w:val="00B33C14"/>
    <w:rsid w:val="00B35D29"/>
    <w:rsid w:val="00B3632C"/>
    <w:rsid w:val="00B37254"/>
    <w:rsid w:val="00B37899"/>
    <w:rsid w:val="00B37914"/>
    <w:rsid w:val="00B4014F"/>
    <w:rsid w:val="00B4024F"/>
    <w:rsid w:val="00B4277B"/>
    <w:rsid w:val="00B43102"/>
    <w:rsid w:val="00B440D1"/>
    <w:rsid w:val="00B44E2D"/>
    <w:rsid w:val="00B46A81"/>
    <w:rsid w:val="00B51DBA"/>
    <w:rsid w:val="00B52757"/>
    <w:rsid w:val="00B52874"/>
    <w:rsid w:val="00B52A26"/>
    <w:rsid w:val="00B53CD3"/>
    <w:rsid w:val="00B5418C"/>
    <w:rsid w:val="00B54B81"/>
    <w:rsid w:val="00B55291"/>
    <w:rsid w:val="00B5557B"/>
    <w:rsid w:val="00B5719A"/>
    <w:rsid w:val="00B622DC"/>
    <w:rsid w:val="00B62733"/>
    <w:rsid w:val="00B62AC9"/>
    <w:rsid w:val="00B63F6B"/>
    <w:rsid w:val="00B64045"/>
    <w:rsid w:val="00B64205"/>
    <w:rsid w:val="00B65C4B"/>
    <w:rsid w:val="00B67EB6"/>
    <w:rsid w:val="00B704EB"/>
    <w:rsid w:val="00B713E2"/>
    <w:rsid w:val="00B72385"/>
    <w:rsid w:val="00B7270B"/>
    <w:rsid w:val="00B73660"/>
    <w:rsid w:val="00B744AC"/>
    <w:rsid w:val="00B748F6"/>
    <w:rsid w:val="00B75738"/>
    <w:rsid w:val="00B76273"/>
    <w:rsid w:val="00B76FF6"/>
    <w:rsid w:val="00B8138A"/>
    <w:rsid w:val="00B823DE"/>
    <w:rsid w:val="00B85AB2"/>
    <w:rsid w:val="00B86796"/>
    <w:rsid w:val="00B8682C"/>
    <w:rsid w:val="00B86A5C"/>
    <w:rsid w:val="00B87012"/>
    <w:rsid w:val="00B8769B"/>
    <w:rsid w:val="00B878B6"/>
    <w:rsid w:val="00B9016E"/>
    <w:rsid w:val="00B91E0F"/>
    <w:rsid w:val="00B92064"/>
    <w:rsid w:val="00B93B6E"/>
    <w:rsid w:val="00B949DB"/>
    <w:rsid w:val="00B95D76"/>
    <w:rsid w:val="00BA0544"/>
    <w:rsid w:val="00BA39E8"/>
    <w:rsid w:val="00BA41C3"/>
    <w:rsid w:val="00BA4D57"/>
    <w:rsid w:val="00BA4FD2"/>
    <w:rsid w:val="00BA5CDD"/>
    <w:rsid w:val="00BB1942"/>
    <w:rsid w:val="00BB2730"/>
    <w:rsid w:val="00BB2D4D"/>
    <w:rsid w:val="00BB3104"/>
    <w:rsid w:val="00BB3BE0"/>
    <w:rsid w:val="00BB57D3"/>
    <w:rsid w:val="00BB6927"/>
    <w:rsid w:val="00BB6966"/>
    <w:rsid w:val="00BC1AE5"/>
    <w:rsid w:val="00BC1D56"/>
    <w:rsid w:val="00BC3591"/>
    <w:rsid w:val="00BC5854"/>
    <w:rsid w:val="00BC5ED7"/>
    <w:rsid w:val="00BC682E"/>
    <w:rsid w:val="00BD0D6C"/>
    <w:rsid w:val="00BD160D"/>
    <w:rsid w:val="00BD215E"/>
    <w:rsid w:val="00BD2BC1"/>
    <w:rsid w:val="00BD3A14"/>
    <w:rsid w:val="00BD3D9E"/>
    <w:rsid w:val="00BD5B75"/>
    <w:rsid w:val="00BD6752"/>
    <w:rsid w:val="00BE11A4"/>
    <w:rsid w:val="00BE1565"/>
    <w:rsid w:val="00BE2A72"/>
    <w:rsid w:val="00BE423C"/>
    <w:rsid w:val="00BE576F"/>
    <w:rsid w:val="00BE5CD5"/>
    <w:rsid w:val="00BE5D45"/>
    <w:rsid w:val="00BE5E78"/>
    <w:rsid w:val="00BE6596"/>
    <w:rsid w:val="00BE6635"/>
    <w:rsid w:val="00BE6F15"/>
    <w:rsid w:val="00BE7D27"/>
    <w:rsid w:val="00BF1741"/>
    <w:rsid w:val="00BF1D8D"/>
    <w:rsid w:val="00BF2F17"/>
    <w:rsid w:val="00BF3BEA"/>
    <w:rsid w:val="00BF4E34"/>
    <w:rsid w:val="00BF4ECB"/>
    <w:rsid w:val="00BF649F"/>
    <w:rsid w:val="00BF6AE6"/>
    <w:rsid w:val="00BF6C85"/>
    <w:rsid w:val="00C00580"/>
    <w:rsid w:val="00C00ED7"/>
    <w:rsid w:val="00C01F70"/>
    <w:rsid w:val="00C02E3B"/>
    <w:rsid w:val="00C032C1"/>
    <w:rsid w:val="00C03757"/>
    <w:rsid w:val="00C03845"/>
    <w:rsid w:val="00C038E2"/>
    <w:rsid w:val="00C04119"/>
    <w:rsid w:val="00C046A0"/>
    <w:rsid w:val="00C053C9"/>
    <w:rsid w:val="00C05C61"/>
    <w:rsid w:val="00C07088"/>
    <w:rsid w:val="00C0757B"/>
    <w:rsid w:val="00C07CD4"/>
    <w:rsid w:val="00C10AAA"/>
    <w:rsid w:val="00C114EB"/>
    <w:rsid w:val="00C124B7"/>
    <w:rsid w:val="00C15169"/>
    <w:rsid w:val="00C1575C"/>
    <w:rsid w:val="00C1677A"/>
    <w:rsid w:val="00C169E8"/>
    <w:rsid w:val="00C17650"/>
    <w:rsid w:val="00C204A1"/>
    <w:rsid w:val="00C21182"/>
    <w:rsid w:val="00C219F5"/>
    <w:rsid w:val="00C2288F"/>
    <w:rsid w:val="00C22F0B"/>
    <w:rsid w:val="00C232EB"/>
    <w:rsid w:val="00C23588"/>
    <w:rsid w:val="00C2396A"/>
    <w:rsid w:val="00C241FC"/>
    <w:rsid w:val="00C24220"/>
    <w:rsid w:val="00C24C03"/>
    <w:rsid w:val="00C24E4F"/>
    <w:rsid w:val="00C24F50"/>
    <w:rsid w:val="00C257F8"/>
    <w:rsid w:val="00C25DDE"/>
    <w:rsid w:val="00C30657"/>
    <w:rsid w:val="00C313C6"/>
    <w:rsid w:val="00C31CDB"/>
    <w:rsid w:val="00C32937"/>
    <w:rsid w:val="00C32F50"/>
    <w:rsid w:val="00C353B3"/>
    <w:rsid w:val="00C35447"/>
    <w:rsid w:val="00C37B98"/>
    <w:rsid w:val="00C4006E"/>
    <w:rsid w:val="00C4166A"/>
    <w:rsid w:val="00C42A4D"/>
    <w:rsid w:val="00C43B8A"/>
    <w:rsid w:val="00C46D57"/>
    <w:rsid w:val="00C47BAD"/>
    <w:rsid w:val="00C47CAD"/>
    <w:rsid w:val="00C525DE"/>
    <w:rsid w:val="00C535A3"/>
    <w:rsid w:val="00C541C9"/>
    <w:rsid w:val="00C551C3"/>
    <w:rsid w:val="00C56A37"/>
    <w:rsid w:val="00C57A43"/>
    <w:rsid w:val="00C61E5D"/>
    <w:rsid w:val="00C6278F"/>
    <w:rsid w:val="00C635B7"/>
    <w:rsid w:val="00C63748"/>
    <w:rsid w:val="00C63A5F"/>
    <w:rsid w:val="00C64489"/>
    <w:rsid w:val="00C64CCB"/>
    <w:rsid w:val="00C65EAA"/>
    <w:rsid w:val="00C66AFC"/>
    <w:rsid w:val="00C71E99"/>
    <w:rsid w:val="00C722DE"/>
    <w:rsid w:val="00C73112"/>
    <w:rsid w:val="00C731B2"/>
    <w:rsid w:val="00C7328D"/>
    <w:rsid w:val="00C7389E"/>
    <w:rsid w:val="00C750EA"/>
    <w:rsid w:val="00C75699"/>
    <w:rsid w:val="00C7576F"/>
    <w:rsid w:val="00C75AD8"/>
    <w:rsid w:val="00C770C3"/>
    <w:rsid w:val="00C77548"/>
    <w:rsid w:val="00C77D91"/>
    <w:rsid w:val="00C77E87"/>
    <w:rsid w:val="00C80633"/>
    <w:rsid w:val="00C8083D"/>
    <w:rsid w:val="00C81023"/>
    <w:rsid w:val="00C81537"/>
    <w:rsid w:val="00C83077"/>
    <w:rsid w:val="00C8457B"/>
    <w:rsid w:val="00C868DF"/>
    <w:rsid w:val="00C86D68"/>
    <w:rsid w:val="00C8704F"/>
    <w:rsid w:val="00C90BD0"/>
    <w:rsid w:val="00C913DE"/>
    <w:rsid w:val="00C915E4"/>
    <w:rsid w:val="00C92816"/>
    <w:rsid w:val="00C9343C"/>
    <w:rsid w:val="00C941A0"/>
    <w:rsid w:val="00C95511"/>
    <w:rsid w:val="00C959A1"/>
    <w:rsid w:val="00C97BC0"/>
    <w:rsid w:val="00CA1C08"/>
    <w:rsid w:val="00CA1FBB"/>
    <w:rsid w:val="00CA2945"/>
    <w:rsid w:val="00CA3173"/>
    <w:rsid w:val="00CA3443"/>
    <w:rsid w:val="00CA4509"/>
    <w:rsid w:val="00CA58B2"/>
    <w:rsid w:val="00CA7631"/>
    <w:rsid w:val="00CA7FE2"/>
    <w:rsid w:val="00CB0B26"/>
    <w:rsid w:val="00CB13CA"/>
    <w:rsid w:val="00CB14CD"/>
    <w:rsid w:val="00CB1526"/>
    <w:rsid w:val="00CB2506"/>
    <w:rsid w:val="00CB2F96"/>
    <w:rsid w:val="00CB3A05"/>
    <w:rsid w:val="00CB5469"/>
    <w:rsid w:val="00CB6EBB"/>
    <w:rsid w:val="00CC0482"/>
    <w:rsid w:val="00CC1E3C"/>
    <w:rsid w:val="00CC2632"/>
    <w:rsid w:val="00CC27F4"/>
    <w:rsid w:val="00CC299D"/>
    <w:rsid w:val="00CC42A1"/>
    <w:rsid w:val="00CC6A40"/>
    <w:rsid w:val="00CC7721"/>
    <w:rsid w:val="00CD05F1"/>
    <w:rsid w:val="00CD0BFB"/>
    <w:rsid w:val="00CD3936"/>
    <w:rsid w:val="00CD3E38"/>
    <w:rsid w:val="00CD41A4"/>
    <w:rsid w:val="00CD4F54"/>
    <w:rsid w:val="00CD60AC"/>
    <w:rsid w:val="00CD6A59"/>
    <w:rsid w:val="00CD7BAF"/>
    <w:rsid w:val="00CE04AE"/>
    <w:rsid w:val="00CE1BA8"/>
    <w:rsid w:val="00CE21B0"/>
    <w:rsid w:val="00CE47AA"/>
    <w:rsid w:val="00CE5000"/>
    <w:rsid w:val="00CE6A1B"/>
    <w:rsid w:val="00CF15D7"/>
    <w:rsid w:val="00CF3245"/>
    <w:rsid w:val="00CF41A0"/>
    <w:rsid w:val="00CF5803"/>
    <w:rsid w:val="00CF62A8"/>
    <w:rsid w:val="00CF6A89"/>
    <w:rsid w:val="00CF70C9"/>
    <w:rsid w:val="00D00E0A"/>
    <w:rsid w:val="00D025EA"/>
    <w:rsid w:val="00D03C32"/>
    <w:rsid w:val="00D05ACE"/>
    <w:rsid w:val="00D05CA5"/>
    <w:rsid w:val="00D06363"/>
    <w:rsid w:val="00D10AD6"/>
    <w:rsid w:val="00D10C08"/>
    <w:rsid w:val="00D110EC"/>
    <w:rsid w:val="00D119F9"/>
    <w:rsid w:val="00D11DB0"/>
    <w:rsid w:val="00D149D4"/>
    <w:rsid w:val="00D17F27"/>
    <w:rsid w:val="00D21009"/>
    <w:rsid w:val="00D22B74"/>
    <w:rsid w:val="00D22C83"/>
    <w:rsid w:val="00D252FF"/>
    <w:rsid w:val="00D25960"/>
    <w:rsid w:val="00D26A2C"/>
    <w:rsid w:val="00D27B16"/>
    <w:rsid w:val="00D30A5C"/>
    <w:rsid w:val="00D31221"/>
    <w:rsid w:val="00D322AC"/>
    <w:rsid w:val="00D33135"/>
    <w:rsid w:val="00D34123"/>
    <w:rsid w:val="00D35633"/>
    <w:rsid w:val="00D357D0"/>
    <w:rsid w:val="00D36A04"/>
    <w:rsid w:val="00D37C90"/>
    <w:rsid w:val="00D37DEB"/>
    <w:rsid w:val="00D37E4E"/>
    <w:rsid w:val="00D40B13"/>
    <w:rsid w:val="00D41714"/>
    <w:rsid w:val="00D42E43"/>
    <w:rsid w:val="00D43F41"/>
    <w:rsid w:val="00D4452F"/>
    <w:rsid w:val="00D44C81"/>
    <w:rsid w:val="00D45BF3"/>
    <w:rsid w:val="00D4604A"/>
    <w:rsid w:val="00D5040D"/>
    <w:rsid w:val="00D506EE"/>
    <w:rsid w:val="00D50D81"/>
    <w:rsid w:val="00D5106E"/>
    <w:rsid w:val="00D51843"/>
    <w:rsid w:val="00D51AA9"/>
    <w:rsid w:val="00D52094"/>
    <w:rsid w:val="00D52A7B"/>
    <w:rsid w:val="00D530C9"/>
    <w:rsid w:val="00D53E9E"/>
    <w:rsid w:val="00D540B1"/>
    <w:rsid w:val="00D5431A"/>
    <w:rsid w:val="00D56CB2"/>
    <w:rsid w:val="00D57C01"/>
    <w:rsid w:val="00D61B3E"/>
    <w:rsid w:val="00D62E94"/>
    <w:rsid w:val="00D64A2D"/>
    <w:rsid w:val="00D64A6A"/>
    <w:rsid w:val="00D6562B"/>
    <w:rsid w:val="00D65AE8"/>
    <w:rsid w:val="00D677E1"/>
    <w:rsid w:val="00D70831"/>
    <w:rsid w:val="00D70D66"/>
    <w:rsid w:val="00D70F06"/>
    <w:rsid w:val="00D710AD"/>
    <w:rsid w:val="00D71BDD"/>
    <w:rsid w:val="00D75B00"/>
    <w:rsid w:val="00D7677B"/>
    <w:rsid w:val="00D768CE"/>
    <w:rsid w:val="00D80157"/>
    <w:rsid w:val="00D80348"/>
    <w:rsid w:val="00D803E7"/>
    <w:rsid w:val="00D80669"/>
    <w:rsid w:val="00D82A25"/>
    <w:rsid w:val="00D8598A"/>
    <w:rsid w:val="00D90BB4"/>
    <w:rsid w:val="00D90C7E"/>
    <w:rsid w:val="00D918F1"/>
    <w:rsid w:val="00D92C43"/>
    <w:rsid w:val="00D92F09"/>
    <w:rsid w:val="00D930C7"/>
    <w:rsid w:val="00D93BBC"/>
    <w:rsid w:val="00D9457B"/>
    <w:rsid w:val="00D94895"/>
    <w:rsid w:val="00D94F10"/>
    <w:rsid w:val="00D94FCD"/>
    <w:rsid w:val="00D95F60"/>
    <w:rsid w:val="00D95F90"/>
    <w:rsid w:val="00D96022"/>
    <w:rsid w:val="00D96097"/>
    <w:rsid w:val="00D960D6"/>
    <w:rsid w:val="00D96F21"/>
    <w:rsid w:val="00D973DF"/>
    <w:rsid w:val="00D97DE7"/>
    <w:rsid w:val="00DA1940"/>
    <w:rsid w:val="00DA1AD2"/>
    <w:rsid w:val="00DA1FD8"/>
    <w:rsid w:val="00DA211A"/>
    <w:rsid w:val="00DA2A7A"/>
    <w:rsid w:val="00DA3821"/>
    <w:rsid w:val="00DA3A04"/>
    <w:rsid w:val="00DA3F48"/>
    <w:rsid w:val="00DA5B8F"/>
    <w:rsid w:val="00DA6514"/>
    <w:rsid w:val="00DA662D"/>
    <w:rsid w:val="00DA7B7B"/>
    <w:rsid w:val="00DB11DF"/>
    <w:rsid w:val="00DB479E"/>
    <w:rsid w:val="00DB5F8E"/>
    <w:rsid w:val="00DB64CD"/>
    <w:rsid w:val="00DB77FB"/>
    <w:rsid w:val="00DC0E39"/>
    <w:rsid w:val="00DC3229"/>
    <w:rsid w:val="00DC32F5"/>
    <w:rsid w:val="00DC4FE3"/>
    <w:rsid w:val="00DC5179"/>
    <w:rsid w:val="00DC62E7"/>
    <w:rsid w:val="00DC6D41"/>
    <w:rsid w:val="00DC7EB4"/>
    <w:rsid w:val="00DD0035"/>
    <w:rsid w:val="00DD1955"/>
    <w:rsid w:val="00DD417A"/>
    <w:rsid w:val="00DD64C6"/>
    <w:rsid w:val="00DD66D2"/>
    <w:rsid w:val="00DE027B"/>
    <w:rsid w:val="00DE07B7"/>
    <w:rsid w:val="00DE0CC3"/>
    <w:rsid w:val="00DE18FF"/>
    <w:rsid w:val="00DE79BA"/>
    <w:rsid w:val="00DF0DE0"/>
    <w:rsid w:val="00DF17D3"/>
    <w:rsid w:val="00DF1A95"/>
    <w:rsid w:val="00DF4252"/>
    <w:rsid w:val="00DF451E"/>
    <w:rsid w:val="00DF4961"/>
    <w:rsid w:val="00DF59A4"/>
    <w:rsid w:val="00DF6B1D"/>
    <w:rsid w:val="00E00C9C"/>
    <w:rsid w:val="00E014D7"/>
    <w:rsid w:val="00E01EEF"/>
    <w:rsid w:val="00E027CA"/>
    <w:rsid w:val="00E05180"/>
    <w:rsid w:val="00E05368"/>
    <w:rsid w:val="00E05C4C"/>
    <w:rsid w:val="00E072F3"/>
    <w:rsid w:val="00E07F47"/>
    <w:rsid w:val="00E1067B"/>
    <w:rsid w:val="00E11971"/>
    <w:rsid w:val="00E129B5"/>
    <w:rsid w:val="00E13487"/>
    <w:rsid w:val="00E13534"/>
    <w:rsid w:val="00E14081"/>
    <w:rsid w:val="00E143D4"/>
    <w:rsid w:val="00E1460E"/>
    <w:rsid w:val="00E20192"/>
    <w:rsid w:val="00E216FE"/>
    <w:rsid w:val="00E23A64"/>
    <w:rsid w:val="00E25255"/>
    <w:rsid w:val="00E25462"/>
    <w:rsid w:val="00E2609B"/>
    <w:rsid w:val="00E271D1"/>
    <w:rsid w:val="00E30027"/>
    <w:rsid w:val="00E303E3"/>
    <w:rsid w:val="00E3141F"/>
    <w:rsid w:val="00E31E05"/>
    <w:rsid w:val="00E32DFF"/>
    <w:rsid w:val="00E33ABF"/>
    <w:rsid w:val="00E36372"/>
    <w:rsid w:val="00E36FB5"/>
    <w:rsid w:val="00E42D62"/>
    <w:rsid w:val="00E43565"/>
    <w:rsid w:val="00E43860"/>
    <w:rsid w:val="00E44DDA"/>
    <w:rsid w:val="00E45844"/>
    <w:rsid w:val="00E4630B"/>
    <w:rsid w:val="00E47EF9"/>
    <w:rsid w:val="00E5119F"/>
    <w:rsid w:val="00E5248E"/>
    <w:rsid w:val="00E54873"/>
    <w:rsid w:val="00E54D15"/>
    <w:rsid w:val="00E54DC8"/>
    <w:rsid w:val="00E54FDC"/>
    <w:rsid w:val="00E551FF"/>
    <w:rsid w:val="00E55E96"/>
    <w:rsid w:val="00E5653E"/>
    <w:rsid w:val="00E5687F"/>
    <w:rsid w:val="00E56904"/>
    <w:rsid w:val="00E56B1C"/>
    <w:rsid w:val="00E5714D"/>
    <w:rsid w:val="00E574BD"/>
    <w:rsid w:val="00E6137A"/>
    <w:rsid w:val="00E61655"/>
    <w:rsid w:val="00E61ADB"/>
    <w:rsid w:val="00E63026"/>
    <w:rsid w:val="00E63D75"/>
    <w:rsid w:val="00E64A33"/>
    <w:rsid w:val="00E67E07"/>
    <w:rsid w:val="00E7006E"/>
    <w:rsid w:val="00E7127E"/>
    <w:rsid w:val="00E7152A"/>
    <w:rsid w:val="00E726D9"/>
    <w:rsid w:val="00E74596"/>
    <w:rsid w:val="00E75C6E"/>
    <w:rsid w:val="00E7697F"/>
    <w:rsid w:val="00E77B20"/>
    <w:rsid w:val="00E81F36"/>
    <w:rsid w:val="00E83A48"/>
    <w:rsid w:val="00E85AFD"/>
    <w:rsid w:val="00E86128"/>
    <w:rsid w:val="00E86B2D"/>
    <w:rsid w:val="00E8770A"/>
    <w:rsid w:val="00E936BF"/>
    <w:rsid w:val="00E93A14"/>
    <w:rsid w:val="00E93F53"/>
    <w:rsid w:val="00E949BD"/>
    <w:rsid w:val="00E94AC1"/>
    <w:rsid w:val="00E956F9"/>
    <w:rsid w:val="00E96B2E"/>
    <w:rsid w:val="00E97DC8"/>
    <w:rsid w:val="00EA1960"/>
    <w:rsid w:val="00EA20F3"/>
    <w:rsid w:val="00EA42AF"/>
    <w:rsid w:val="00EB0991"/>
    <w:rsid w:val="00EB13CD"/>
    <w:rsid w:val="00EB3174"/>
    <w:rsid w:val="00EB3445"/>
    <w:rsid w:val="00EB3A5A"/>
    <w:rsid w:val="00EB517D"/>
    <w:rsid w:val="00EB6EB6"/>
    <w:rsid w:val="00EB728B"/>
    <w:rsid w:val="00EC0125"/>
    <w:rsid w:val="00EC0E47"/>
    <w:rsid w:val="00EC1318"/>
    <w:rsid w:val="00EC1FFF"/>
    <w:rsid w:val="00EC22BF"/>
    <w:rsid w:val="00EC2AE8"/>
    <w:rsid w:val="00EC307F"/>
    <w:rsid w:val="00EC3830"/>
    <w:rsid w:val="00EC5AC1"/>
    <w:rsid w:val="00EC5F23"/>
    <w:rsid w:val="00EC63A9"/>
    <w:rsid w:val="00EC64BA"/>
    <w:rsid w:val="00EC688B"/>
    <w:rsid w:val="00EC7034"/>
    <w:rsid w:val="00EC73D9"/>
    <w:rsid w:val="00EC740A"/>
    <w:rsid w:val="00ED4C05"/>
    <w:rsid w:val="00ED548E"/>
    <w:rsid w:val="00ED5992"/>
    <w:rsid w:val="00ED6700"/>
    <w:rsid w:val="00EE2DD5"/>
    <w:rsid w:val="00EE466A"/>
    <w:rsid w:val="00EE481C"/>
    <w:rsid w:val="00EE4C0C"/>
    <w:rsid w:val="00EE54E8"/>
    <w:rsid w:val="00EE6313"/>
    <w:rsid w:val="00EE635C"/>
    <w:rsid w:val="00EE72F7"/>
    <w:rsid w:val="00EE76BE"/>
    <w:rsid w:val="00EE7BE9"/>
    <w:rsid w:val="00EF1B1E"/>
    <w:rsid w:val="00EF1D44"/>
    <w:rsid w:val="00EF1DD7"/>
    <w:rsid w:val="00EF2177"/>
    <w:rsid w:val="00EF2193"/>
    <w:rsid w:val="00EF2A6E"/>
    <w:rsid w:val="00EF2B4F"/>
    <w:rsid w:val="00EF3D3A"/>
    <w:rsid w:val="00EF3E50"/>
    <w:rsid w:val="00EF3E8D"/>
    <w:rsid w:val="00EF42D9"/>
    <w:rsid w:val="00EF5F98"/>
    <w:rsid w:val="00EF64FE"/>
    <w:rsid w:val="00F018C5"/>
    <w:rsid w:val="00F01AB9"/>
    <w:rsid w:val="00F02232"/>
    <w:rsid w:val="00F0228A"/>
    <w:rsid w:val="00F040D8"/>
    <w:rsid w:val="00F04FC3"/>
    <w:rsid w:val="00F06616"/>
    <w:rsid w:val="00F11D87"/>
    <w:rsid w:val="00F120DB"/>
    <w:rsid w:val="00F15146"/>
    <w:rsid w:val="00F156A1"/>
    <w:rsid w:val="00F1633A"/>
    <w:rsid w:val="00F21C30"/>
    <w:rsid w:val="00F22CDC"/>
    <w:rsid w:val="00F243AC"/>
    <w:rsid w:val="00F247CC"/>
    <w:rsid w:val="00F25BDE"/>
    <w:rsid w:val="00F267AF"/>
    <w:rsid w:val="00F27C45"/>
    <w:rsid w:val="00F30CF2"/>
    <w:rsid w:val="00F30D03"/>
    <w:rsid w:val="00F32443"/>
    <w:rsid w:val="00F32CAC"/>
    <w:rsid w:val="00F32FF7"/>
    <w:rsid w:val="00F33769"/>
    <w:rsid w:val="00F34D7B"/>
    <w:rsid w:val="00F35178"/>
    <w:rsid w:val="00F353B0"/>
    <w:rsid w:val="00F35FF9"/>
    <w:rsid w:val="00F3696C"/>
    <w:rsid w:val="00F36C72"/>
    <w:rsid w:val="00F37CCA"/>
    <w:rsid w:val="00F409E3"/>
    <w:rsid w:val="00F41CAF"/>
    <w:rsid w:val="00F41EB4"/>
    <w:rsid w:val="00F43270"/>
    <w:rsid w:val="00F43416"/>
    <w:rsid w:val="00F459E6"/>
    <w:rsid w:val="00F46D41"/>
    <w:rsid w:val="00F4731B"/>
    <w:rsid w:val="00F47523"/>
    <w:rsid w:val="00F50833"/>
    <w:rsid w:val="00F50E19"/>
    <w:rsid w:val="00F50E2E"/>
    <w:rsid w:val="00F511E0"/>
    <w:rsid w:val="00F518E7"/>
    <w:rsid w:val="00F52020"/>
    <w:rsid w:val="00F5262E"/>
    <w:rsid w:val="00F527F6"/>
    <w:rsid w:val="00F52E37"/>
    <w:rsid w:val="00F56339"/>
    <w:rsid w:val="00F56D81"/>
    <w:rsid w:val="00F573B1"/>
    <w:rsid w:val="00F60677"/>
    <w:rsid w:val="00F60BB4"/>
    <w:rsid w:val="00F61D7F"/>
    <w:rsid w:val="00F6299B"/>
    <w:rsid w:val="00F63525"/>
    <w:rsid w:val="00F63559"/>
    <w:rsid w:val="00F65478"/>
    <w:rsid w:val="00F67B71"/>
    <w:rsid w:val="00F737D1"/>
    <w:rsid w:val="00F74541"/>
    <w:rsid w:val="00F75365"/>
    <w:rsid w:val="00F77901"/>
    <w:rsid w:val="00F77982"/>
    <w:rsid w:val="00F77A40"/>
    <w:rsid w:val="00F83A94"/>
    <w:rsid w:val="00F845FF"/>
    <w:rsid w:val="00F8704D"/>
    <w:rsid w:val="00F90DBC"/>
    <w:rsid w:val="00F910DD"/>
    <w:rsid w:val="00F91AE0"/>
    <w:rsid w:val="00F9356E"/>
    <w:rsid w:val="00F9725E"/>
    <w:rsid w:val="00FA0113"/>
    <w:rsid w:val="00FA089C"/>
    <w:rsid w:val="00FA0F9E"/>
    <w:rsid w:val="00FA1C73"/>
    <w:rsid w:val="00FA2CB4"/>
    <w:rsid w:val="00FA3364"/>
    <w:rsid w:val="00FA33A4"/>
    <w:rsid w:val="00FA3527"/>
    <w:rsid w:val="00FA3920"/>
    <w:rsid w:val="00FA4EC6"/>
    <w:rsid w:val="00FA501F"/>
    <w:rsid w:val="00FA6DB3"/>
    <w:rsid w:val="00FA7315"/>
    <w:rsid w:val="00FB06AA"/>
    <w:rsid w:val="00FB077B"/>
    <w:rsid w:val="00FB123C"/>
    <w:rsid w:val="00FB24EB"/>
    <w:rsid w:val="00FB5ACB"/>
    <w:rsid w:val="00FB5AE0"/>
    <w:rsid w:val="00FB5DF0"/>
    <w:rsid w:val="00FB68B8"/>
    <w:rsid w:val="00FB6AF4"/>
    <w:rsid w:val="00FB785E"/>
    <w:rsid w:val="00FC02E9"/>
    <w:rsid w:val="00FC1DB2"/>
    <w:rsid w:val="00FC2430"/>
    <w:rsid w:val="00FC2A8F"/>
    <w:rsid w:val="00FC43FE"/>
    <w:rsid w:val="00FC46E7"/>
    <w:rsid w:val="00FC50C3"/>
    <w:rsid w:val="00FC547F"/>
    <w:rsid w:val="00FC6AB3"/>
    <w:rsid w:val="00FC6ECB"/>
    <w:rsid w:val="00FC7F99"/>
    <w:rsid w:val="00FD08BB"/>
    <w:rsid w:val="00FD110D"/>
    <w:rsid w:val="00FD1BC6"/>
    <w:rsid w:val="00FD2DFC"/>
    <w:rsid w:val="00FD3421"/>
    <w:rsid w:val="00FD5D94"/>
    <w:rsid w:val="00FD5DEF"/>
    <w:rsid w:val="00FD6C21"/>
    <w:rsid w:val="00FD6DE2"/>
    <w:rsid w:val="00FD70BB"/>
    <w:rsid w:val="00FD7B96"/>
    <w:rsid w:val="00FE0F4B"/>
    <w:rsid w:val="00FE26E0"/>
    <w:rsid w:val="00FE470F"/>
    <w:rsid w:val="00FE4C47"/>
    <w:rsid w:val="00FE52AB"/>
    <w:rsid w:val="00FE5346"/>
    <w:rsid w:val="00FE5603"/>
    <w:rsid w:val="00FE568E"/>
    <w:rsid w:val="00FE6C54"/>
    <w:rsid w:val="00FE6D37"/>
    <w:rsid w:val="00FE74EB"/>
    <w:rsid w:val="00FF047E"/>
    <w:rsid w:val="00FF19CC"/>
    <w:rsid w:val="00FF2882"/>
    <w:rsid w:val="00FF42A7"/>
    <w:rsid w:val="00FF4600"/>
    <w:rsid w:val="00FF4882"/>
    <w:rsid w:val="00FF5A48"/>
    <w:rsid w:val="00FF5D45"/>
    <w:rsid w:val="00FF6381"/>
    <w:rsid w:val="01F26053"/>
    <w:rsid w:val="02136FB1"/>
    <w:rsid w:val="02306793"/>
    <w:rsid w:val="02D315E7"/>
    <w:rsid w:val="02F61D74"/>
    <w:rsid w:val="038D61DC"/>
    <w:rsid w:val="0443595A"/>
    <w:rsid w:val="04C7E264"/>
    <w:rsid w:val="0592AADE"/>
    <w:rsid w:val="0665F2DA"/>
    <w:rsid w:val="0778746C"/>
    <w:rsid w:val="07E476F7"/>
    <w:rsid w:val="089E3A0B"/>
    <w:rsid w:val="09C14E38"/>
    <w:rsid w:val="09D215CF"/>
    <w:rsid w:val="0A3D1160"/>
    <w:rsid w:val="0A65EAB0"/>
    <w:rsid w:val="0C7D7EC1"/>
    <w:rsid w:val="0D02090D"/>
    <w:rsid w:val="0D334004"/>
    <w:rsid w:val="0E791951"/>
    <w:rsid w:val="0E7A686A"/>
    <w:rsid w:val="0F00C9A7"/>
    <w:rsid w:val="0F759E55"/>
    <w:rsid w:val="1028307C"/>
    <w:rsid w:val="103C54BF"/>
    <w:rsid w:val="13F764ED"/>
    <w:rsid w:val="1423D953"/>
    <w:rsid w:val="1538A1A0"/>
    <w:rsid w:val="1588370F"/>
    <w:rsid w:val="1678BC35"/>
    <w:rsid w:val="17060373"/>
    <w:rsid w:val="1859DDF0"/>
    <w:rsid w:val="19207F1E"/>
    <w:rsid w:val="1A72AD1C"/>
    <w:rsid w:val="1A8A6FB7"/>
    <w:rsid w:val="1AD6EB23"/>
    <w:rsid w:val="1AE943AC"/>
    <w:rsid w:val="1B0D691A"/>
    <w:rsid w:val="1B295713"/>
    <w:rsid w:val="1B689EF8"/>
    <w:rsid w:val="1BE41A49"/>
    <w:rsid w:val="1D7FEAAA"/>
    <w:rsid w:val="1F4DBA1A"/>
    <w:rsid w:val="20566D2B"/>
    <w:rsid w:val="2102FD0D"/>
    <w:rsid w:val="21070212"/>
    <w:rsid w:val="22F520D6"/>
    <w:rsid w:val="233AE73B"/>
    <w:rsid w:val="23533949"/>
    <w:rsid w:val="2473CD70"/>
    <w:rsid w:val="24B718B6"/>
    <w:rsid w:val="255C6339"/>
    <w:rsid w:val="26328CFC"/>
    <w:rsid w:val="27E3475B"/>
    <w:rsid w:val="27E54034"/>
    <w:rsid w:val="27E82609"/>
    <w:rsid w:val="27FDD119"/>
    <w:rsid w:val="283FC43E"/>
    <w:rsid w:val="29986E25"/>
    <w:rsid w:val="29B36E32"/>
    <w:rsid w:val="29E74958"/>
    <w:rsid w:val="2A997CF8"/>
    <w:rsid w:val="2C6231A5"/>
    <w:rsid w:val="2DF5EB41"/>
    <w:rsid w:val="2EE8BC2C"/>
    <w:rsid w:val="2F07FE23"/>
    <w:rsid w:val="2FFEDF76"/>
    <w:rsid w:val="30EE1D62"/>
    <w:rsid w:val="3185C986"/>
    <w:rsid w:val="31A9D86B"/>
    <w:rsid w:val="325C976C"/>
    <w:rsid w:val="327A0512"/>
    <w:rsid w:val="3282BBEB"/>
    <w:rsid w:val="339F9CCB"/>
    <w:rsid w:val="33A935C6"/>
    <w:rsid w:val="34417AE5"/>
    <w:rsid w:val="3447C5CA"/>
    <w:rsid w:val="34EFBC62"/>
    <w:rsid w:val="34F142D4"/>
    <w:rsid w:val="3515699C"/>
    <w:rsid w:val="35920550"/>
    <w:rsid w:val="35DDB4E2"/>
    <w:rsid w:val="35E143B8"/>
    <w:rsid w:val="36CBD5A5"/>
    <w:rsid w:val="387A9723"/>
    <w:rsid w:val="3A7DD659"/>
    <w:rsid w:val="3AE3681E"/>
    <w:rsid w:val="3AE6F79E"/>
    <w:rsid w:val="3B77E7E2"/>
    <w:rsid w:val="3B9FFDB4"/>
    <w:rsid w:val="3E1B08E0"/>
    <w:rsid w:val="400CA56A"/>
    <w:rsid w:val="4075B227"/>
    <w:rsid w:val="42D5E15E"/>
    <w:rsid w:val="44506ED7"/>
    <w:rsid w:val="44C315D8"/>
    <w:rsid w:val="45DDBF94"/>
    <w:rsid w:val="46027AFC"/>
    <w:rsid w:val="464B6267"/>
    <w:rsid w:val="4697D1CD"/>
    <w:rsid w:val="48359CA0"/>
    <w:rsid w:val="4892565F"/>
    <w:rsid w:val="48BFF386"/>
    <w:rsid w:val="48BFFBC7"/>
    <w:rsid w:val="4AEE4619"/>
    <w:rsid w:val="4BAF0AEF"/>
    <w:rsid w:val="4E02F5B9"/>
    <w:rsid w:val="4F9C8FDF"/>
    <w:rsid w:val="4FD1461E"/>
    <w:rsid w:val="4FE8E7EF"/>
    <w:rsid w:val="4FF791AD"/>
    <w:rsid w:val="505061B8"/>
    <w:rsid w:val="50695F48"/>
    <w:rsid w:val="517B60A5"/>
    <w:rsid w:val="51AC043D"/>
    <w:rsid w:val="5212935C"/>
    <w:rsid w:val="528092A0"/>
    <w:rsid w:val="529C8C5A"/>
    <w:rsid w:val="53231C0D"/>
    <w:rsid w:val="53D27F2C"/>
    <w:rsid w:val="543228DF"/>
    <w:rsid w:val="5735433F"/>
    <w:rsid w:val="58EFD424"/>
    <w:rsid w:val="5D79272F"/>
    <w:rsid w:val="5DF9F5BC"/>
    <w:rsid w:val="5E11B4FB"/>
    <w:rsid w:val="5E3DACBD"/>
    <w:rsid w:val="5EDEBAB4"/>
    <w:rsid w:val="5F572190"/>
    <w:rsid w:val="5F708D1F"/>
    <w:rsid w:val="62F108E4"/>
    <w:rsid w:val="62FDC195"/>
    <w:rsid w:val="636BB591"/>
    <w:rsid w:val="63C5E1C8"/>
    <w:rsid w:val="63E71E65"/>
    <w:rsid w:val="646EAF46"/>
    <w:rsid w:val="6480D418"/>
    <w:rsid w:val="658DD82F"/>
    <w:rsid w:val="66236C99"/>
    <w:rsid w:val="676C8C71"/>
    <w:rsid w:val="67E03A1C"/>
    <w:rsid w:val="684A4E6D"/>
    <w:rsid w:val="688F51C1"/>
    <w:rsid w:val="68DB6089"/>
    <w:rsid w:val="69768B40"/>
    <w:rsid w:val="69F66EBC"/>
    <w:rsid w:val="6AA9B5D5"/>
    <w:rsid w:val="6AD9103C"/>
    <w:rsid w:val="6AED5807"/>
    <w:rsid w:val="6AF477E8"/>
    <w:rsid w:val="6C7C03DA"/>
    <w:rsid w:val="6D8D49E6"/>
    <w:rsid w:val="6EBB6ECA"/>
    <w:rsid w:val="6EE85E3B"/>
    <w:rsid w:val="732EC0C9"/>
    <w:rsid w:val="739B6A91"/>
    <w:rsid w:val="73BBD8C9"/>
    <w:rsid w:val="758071C5"/>
    <w:rsid w:val="75C586DA"/>
    <w:rsid w:val="76F91340"/>
    <w:rsid w:val="7841107E"/>
    <w:rsid w:val="79DCE24F"/>
    <w:rsid w:val="7A5A960A"/>
    <w:rsid w:val="7AD5B4D3"/>
    <w:rsid w:val="7B35ECCB"/>
    <w:rsid w:val="7B3CA3A6"/>
    <w:rsid w:val="7CEB6359"/>
    <w:rsid w:val="7E0E7EE0"/>
    <w:rsid w:val="7E9F0EBF"/>
    <w:rsid w:val="7F87DB15"/>
    <w:rsid w:val="7FB0A941"/>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3082"/>
    <o:shapelayout v:ext="edit">
      <o:idmap v:ext="edit" data="2,3"/>
    </o:shapelayout>
  </w:shapeDefaults>
  <w:decimalSymbol w:val=","/>
  <w:listSeparator w:val=";"/>
  <w14:docId w14:val="61266E00"/>
  <w15:docId w15:val="{E677EFD1-711E-463E-9B7A-64740280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86B"/>
    <w:pPr>
      <w:spacing w:after="0" w:line="240" w:lineRule="auto"/>
    </w:pPr>
    <w:rPr>
      <w:rFonts w:ascii="Calibri" w:hAnsi="Calibri" w:cs="Calibri"/>
      <w:lang w:val="mk-MK"/>
    </w:rPr>
  </w:style>
  <w:style w:type="paragraph" w:styleId="Heading1">
    <w:name w:val="heading 1"/>
    <w:basedOn w:val="Normal"/>
    <w:next w:val="Normal"/>
    <w:link w:val="Heading1Char"/>
    <w:uiPriority w:val="9"/>
    <w:qFormat/>
    <w:rsid w:val="009E6D96"/>
    <w:pPr>
      <w:keepNext/>
      <w:keepLines/>
      <w:spacing w:before="240" w:line="276" w:lineRule="auto"/>
      <w:jc w:val="both"/>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7C2F1F"/>
    <w:pPr>
      <w:keepNext/>
      <w:keepLines/>
      <w:spacing w:before="40" w:line="276" w:lineRule="auto"/>
      <w:jc w:val="both"/>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unhideWhenUsed/>
    <w:qFormat/>
    <w:rsid w:val="00C941A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941A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941A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List Paragraph (numbered (a)),List_Paragraph,Multilevel para_II,List Paragraph1,Bullet Points,Liste Paragraf,Paragraphe de liste,Yellow Bullet,Normal bullet 2,Bullet list,Paragraph,Citation List,6 pt paragraphe carré"/>
    <w:basedOn w:val="Normal"/>
    <w:link w:val="ListParagraphChar"/>
    <w:uiPriority w:val="34"/>
    <w:qFormat/>
    <w:rsid w:val="002067D4"/>
    <w:pPr>
      <w:spacing w:after="160" w:line="259" w:lineRule="auto"/>
      <w:ind w:left="720"/>
      <w:contextualSpacing/>
    </w:pPr>
    <w:rPr>
      <w:rFonts w:asciiTheme="minorHAnsi" w:hAnsiTheme="minorHAnsi" w:cstheme="minorBidi"/>
      <w:lang w:val="en-US"/>
    </w:rPr>
  </w:style>
  <w:style w:type="character" w:customStyle="1" w:styleId="Heading1Char">
    <w:name w:val="Heading 1 Char"/>
    <w:basedOn w:val="DefaultParagraphFont"/>
    <w:link w:val="Heading1"/>
    <w:uiPriority w:val="9"/>
    <w:rsid w:val="009E6D9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C2F1F"/>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Bullets Char,References Char,List Paragraph (numbered (a)) Char,List_Paragraph Char,Multilevel para_II Char,List Paragraph1 Char,Bullet Points Char,Liste Paragraf Char,Paragraphe de liste Char,Yellow Bullet Char,Normal bullet 2 Char"/>
    <w:link w:val="ListParagraph"/>
    <w:uiPriority w:val="34"/>
    <w:qFormat/>
    <w:locked/>
    <w:rsid w:val="007C2F1F"/>
  </w:style>
  <w:style w:type="table" w:customStyle="1" w:styleId="GridTable2-Accent61">
    <w:name w:val="Grid Table 2 - Accent 61"/>
    <w:basedOn w:val="TableNormal"/>
    <w:uiPriority w:val="47"/>
    <w:rsid w:val="007C2F1F"/>
    <w:pPr>
      <w:spacing w:after="0" w:line="240" w:lineRule="auto"/>
    </w:pPr>
    <w:rPr>
      <w:lang w:val="mk-MK"/>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ontstyle01">
    <w:name w:val="fontstyle01"/>
    <w:basedOn w:val="DefaultParagraphFont"/>
    <w:rsid w:val="007C2F1F"/>
    <w:rPr>
      <w:rFonts w:ascii="Calibri" w:hAnsi="Calibri" w:cs="Calibri" w:hint="default"/>
      <w:b w:val="0"/>
      <w:bCs w:val="0"/>
      <w:i w:val="0"/>
      <w:iCs w:val="0"/>
      <w:color w:val="000000"/>
      <w:sz w:val="20"/>
      <w:szCs w:val="20"/>
    </w:rPr>
  </w:style>
  <w:style w:type="paragraph" w:styleId="FootnoteText">
    <w:name w:val="footnote text"/>
    <w:basedOn w:val="Normal"/>
    <w:link w:val="FootnoteTextChar"/>
    <w:uiPriority w:val="99"/>
    <w:semiHidden/>
    <w:unhideWhenUsed/>
    <w:rsid w:val="007C2F1F"/>
    <w:pPr>
      <w:jc w:val="both"/>
    </w:pPr>
    <w:rPr>
      <w:rFonts w:ascii="Trebuchet MS" w:eastAsia="Times New Roman" w:hAnsi="Trebuchet MS" w:cs="Times New Roman"/>
      <w:sz w:val="20"/>
      <w:szCs w:val="20"/>
      <w:lang w:val="en-US"/>
    </w:rPr>
  </w:style>
  <w:style w:type="character" w:customStyle="1" w:styleId="FootnoteTextChar">
    <w:name w:val="Footnote Text Char"/>
    <w:basedOn w:val="DefaultParagraphFont"/>
    <w:link w:val="FootnoteText"/>
    <w:uiPriority w:val="99"/>
    <w:semiHidden/>
    <w:rsid w:val="007C2F1F"/>
    <w:rPr>
      <w:rFonts w:ascii="Trebuchet MS" w:eastAsia="Times New Roman" w:hAnsi="Trebuchet MS" w:cs="Times New Roman"/>
      <w:sz w:val="20"/>
      <w:szCs w:val="20"/>
    </w:rPr>
  </w:style>
  <w:style w:type="character" w:styleId="FootnoteReference">
    <w:name w:val="footnote reference"/>
    <w:aliases w:val="16 Point,Superscript 6 Point,Superscript 6 Point + 11 pt,ftref,Footnote Reference Number,Footnote Reference_LVL6,Footnote Reference_LVL61,Footnote Reference_LVL62,Footnote Reference_LVL63,Footnote Reference_LVL64,BVI fnr,Ref, BVI fnr"/>
    <w:basedOn w:val="DefaultParagraphFont"/>
    <w:link w:val="CarattereCarattereCharCharCharCharCharCharZchn"/>
    <w:uiPriority w:val="99"/>
    <w:unhideWhenUsed/>
    <w:qFormat/>
    <w:rsid w:val="007C2F1F"/>
    <w:rPr>
      <w:vertAlign w:val="superscript"/>
    </w:rPr>
  </w:style>
  <w:style w:type="paragraph" w:customStyle="1" w:styleId="Default">
    <w:name w:val="Default"/>
    <w:rsid w:val="007C2F1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F477B"/>
    <w:pPr>
      <w:tabs>
        <w:tab w:val="center" w:pos="4680"/>
        <w:tab w:val="right" w:pos="9360"/>
      </w:tabs>
    </w:pPr>
    <w:rPr>
      <w:rFonts w:asciiTheme="minorHAnsi" w:hAnsiTheme="minorHAnsi" w:cstheme="minorBidi"/>
      <w:lang w:val="en-US"/>
    </w:rPr>
  </w:style>
  <w:style w:type="character" w:customStyle="1" w:styleId="HeaderChar">
    <w:name w:val="Header Char"/>
    <w:basedOn w:val="DefaultParagraphFont"/>
    <w:link w:val="Header"/>
    <w:uiPriority w:val="99"/>
    <w:rsid w:val="007F477B"/>
  </w:style>
  <w:style w:type="paragraph" w:styleId="Footer">
    <w:name w:val="footer"/>
    <w:basedOn w:val="Normal"/>
    <w:link w:val="FooterChar"/>
    <w:uiPriority w:val="99"/>
    <w:unhideWhenUsed/>
    <w:rsid w:val="007F477B"/>
    <w:pPr>
      <w:tabs>
        <w:tab w:val="center" w:pos="4680"/>
        <w:tab w:val="right" w:pos="9360"/>
      </w:tabs>
    </w:pPr>
    <w:rPr>
      <w:rFonts w:asciiTheme="minorHAnsi" w:hAnsiTheme="minorHAnsi" w:cstheme="minorBidi"/>
      <w:lang w:val="en-US"/>
    </w:rPr>
  </w:style>
  <w:style w:type="character" w:customStyle="1" w:styleId="FooterChar">
    <w:name w:val="Footer Char"/>
    <w:basedOn w:val="DefaultParagraphFont"/>
    <w:link w:val="Footer"/>
    <w:uiPriority w:val="99"/>
    <w:rsid w:val="007F477B"/>
  </w:style>
  <w:style w:type="paragraph" w:styleId="TOCHeading">
    <w:name w:val="TOC Heading"/>
    <w:basedOn w:val="Heading1"/>
    <w:next w:val="Normal"/>
    <w:uiPriority w:val="39"/>
    <w:unhideWhenUsed/>
    <w:qFormat/>
    <w:rsid w:val="007F477B"/>
    <w:pPr>
      <w:spacing w:line="259" w:lineRule="auto"/>
      <w:jc w:val="left"/>
      <w:outlineLvl w:val="9"/>
    </w:pPr>
  </w:style>
  <w:style w:type="paragraph" w:styleId="TOC1">
    <w:name w:val="toc 1"/>
    <w:basedOn w:val="Normal"/>
    <w:next w:val="Normal"/>
    <w:autoRedefine/>
    <w:uiPriority w:val="39"/>
    <w:unhideWhenUsed/>
    <w:rsid w:val="002A011D"/>
    <w:pPr>
      <w:tabs>
        <w:tab w:val="right" w:leader="dot" w:pos="9017"/>
      </w:tabs>
      <w:spacing w:after="100" w:line="259" w:lineRule="auto"/>
    </w:pPr>
    <w:rPr>
      <w:rFonts w:asciiTheme="minorHAnsi" w:hAnsiTheme="minorHAnsi" w:cstheme="minorBidi"/>
      <w:lang w:val="en-US"/>
    </w:rPr>
  </w:style>
  <w:style w:type="character" w:styleId="Hyperlink">
    <w:name w:val="Hyperlink"/>
    <w:basedOn w:val="DefaultParagraphFont"/>
    <w:uiPriority w:val="99"/>
    <w:unhideWhenUsed/>
    <w:rsid w:val="007F477B"/>
    <w:rPr>
      <w:color w:val="0563C1" w:themeColor="hyperlink"/>
      <w:u w:val="single"/>
    </w:rPr>
  </w:style>
  <w:style w:type="paragraph" w:styleId="TableofFigures">
    <w:name w:val="table of figures"/>
    <w:basedOn w:val="Normal"/>
    <w:next w:val="Normal"/>
    <w:uiPriority w:val="99"/>
    <w:unhideWhenUsed/>
    <w:rsid w:val="00376FE7"/>
    <w:pPr>
      <w:spacing w:before="120" w:line="276" w:lineRule="auto"/>
      <w:jc w:val="both"/>
    </w:pPr>
    <w:rPr>
      <w:rFonts w:asciiTheme="minorHAnsi" w:eastAsia="Times New Roman" w:hAnsiTheme="minorHAnsi" w:cs="Times New Roman"/>
      <w:lang w:val="en-US"/>
    </w:rPr>
  </w:style>
  <w:style w:type="paragraph" w:styleId="Caption">
    <w:name w:val="caption"/>
    <w:basedOn w:val="Normal"/>
    <w:next w:val="Normal"/>
    <w:uiPriority w:val="35"/>
    <w:unhideWhenUsed/>
    <w:qFormat/>
    <w:rsid w:val="00954E30"/>
    <w:pPr>
      <w:spacing w:after="200"/>
    </w:pPr>
    <w:rPr>
      <w:rFonts w:asciiTheme="minorHAnsi" w:hAnsiTheme="minorHAnsi" w:cstheme="minorBidi"/>
      <w:i/>
      <w:iCs/>
      <w:color w:val="44546A" w:themeColor="text2"/>
      <w:sz w:val="18"/>
      <w:szCs w:val="18"/>
      <w:lang w:val="en-US"/>
    </w:rPr>
  </w:style>
  <w:style w:type="paragraph" w:styleId="BalloonText">
    <w:name w:val="Balloon Text"/>
    <w:basedOn w:val="Normal"/>
    <w:link w:val="BalloonTextChar"/>
    <w:uiPriority w:val="99"/>
    <w:semiHidden/>
    <w:unhideWhenUsed/>
    <w:rsid w:val="00561393"/>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561393"/>
    <w:rPr>
      <w:rFonts w:ascii="Segoe UI" w:hAnsi="Segoe UI" w:cs="Segoe UI"/>
      <w:sz w:val="18"/>
      <w:szCs w:val="18"/>
    </w:rPr>
  </w:style>
  <w:style w:type="character" w:styleId="CommentReference">
    <w:name w:val="annotation reference"/>
    <w:basedOn w:val="DefaultParagraphFont"/>
    <w:semiHidden/>
    <w:unhideWhenUsed/>
    <w:rsid w:val="00C7576F"/>
    <w:rPr>
      <w:sz w:val="16"/>
      <w:szCs w:val="16"/>
    </w:rPr>
  </w:style>
  <w:style w:type="paragraph" w:styleId="CommentText">
    <w:name w:val="annotation text"/>
    <w:basedOn w:val="Normal"/>
    <w:link w:val="CommentTextChar"/>
    <w:semiHidden/>
    <w:unhideWhenUsed/>
    <w:rsid w:val="00C7576F"/>
    <w:pPr>
      <w:spacing w:after="160"/>
    </w:pPr>
    <w:rPr>
      <w:rFonts w:asciiTheme="minorHAnsi" w:hAnsiTheme="minorHAnsi" w:cstheme="minorBidi"/>
      <w:sz w:val="20"/>
      <w:szCs w:val="20"/>
      <w:lang w:val="en-US"/>
    </w:rPr>
  </w:style>
  <w:style w:type="character" w:customStyle="1" w:styleId="CommentTextChar">
    <w:name w:val="Comment Text Char"/>
    <w:basedOn w:val="DefaultParagraphFont"/>
    <w:link w:val="CommentText"/>
    <w:semiHidden/>
    <w:rsid w:val="00C7576F"/>
    <w:rPr>
      <w:sz w:val="20"/>
      <w:szCs w:val="20"/>
    </w:rPr>
  </w:style>
  <w:style w:type="paragraph" w:styleId="CommentSubject">
    <w:name w:val="annotation subject"/>
    <w:basedOn w:val="CommentText"/>
    <w:next w:val="CommentText"/>
    <w:link w:val="CommentSubjectChar"/>
    <w:uiPriority w:val="99"/>
    <w:semiHidden/>
    <w:unhideWhenUsed/>
    <w:rsid w:val="00C7576F"/>
    <w:rPr>
      <w:b/>
      <w:bCs/>
    </w:rPr>
  </w:style>
  <w:style w:type="character" w:customStyle="1" w:styleId="CommentSubjectChar">
    <w:name w:val="Comment Subject Char"/>
    <w:basedOn w:val="CommentTextChar"/>
    <w:link w:val="CommentSubject"/>
    <w:uiPriority w:val="99"/>
    <w:semiHidden/>
    <w:rsid w:val="00C7576F"/>
    <w:rPr>
      <w:b/>
      <w:bCs/>
      <w:sz w:val="20"/>
      <w:szCs w:val="20"/>
    </w:rPr>
  </w:style>
  <w:style w:type="character" w:customStyle="1" w:styleId="tlid-translation">
    <w:name w:val="tlid-translation"/>
    <w:basedOn w:val="DefaultParagraphFont"/>
    <w:rsid w:val="005E0D25"/>
  </w:style>
  <w:style w:type="paragraph" w:styleId="Revision">
    <w:name w:val="Revision"/>
    <w:hidden/>
    <w:uiPriority w:val="99"/>
    <w:semiHidden/>
    <w:rsid w:val="006A07A7"/>
    <w:pPr>
      <w:spacing w:after="0" w:line="240" w:lineRule="auto"/>
    </w:pPr>
  </w:style>
  <w:style w:type="table" w:styleId="TableGrid">
    <w:name w:val="Table Grid"/>
    <w:basedOn w:val="TableNormal"/>
    <w:uiPriority w:val="39"/>
    <w:rsid w:val="00CB14CD"/>
    <w:pPr>
      <w:spacing w:after="0" w:line="240" w:lineRule="auto"/>
    </w:pPr>
    <w:rPr>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
    <w:name w:val="Grid Table 5 Dark - Accent 21"/>
    <w:basedOn w:val="TableNormal"/>
    <w:uiPriority w:val="50"/>
    <w:rsid w:val="00F151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41">
    <w:name w:val="Grid Table 5 Dark - Accent 41"/>
    <w:basedOn w:val="TableNormal"/>
    <w:uiPriority w:val="50"/>
    <w:rsid w:val="00C808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2-Accent21">
    <w:name w:val="Grid Table 2 - Accent 21"/>
    <w:basedOn w:val="TableNormal"/>
    <w:uiPriority w:val="47"/>
    <w:rsid w:val="00B878B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ImportedStyle3">
    <w:name w:val="Imported Style 3"/>
    <w:rsid w:val="00D94895"/>
    <w:pPr>
      <w:numPr>
        <w:numId w:val="24"/>
      </w:numPr>
    </w:pPr>
  </w:style>
  <w:style w:type="character" w:customStyle="1" w:styleId="UnresolvedMention1">
    <w:name w:val="Unresolved Mention1"/>
    <w:basedOn w:val="DefaultParagraphFont"/>
    <w:uiPriority w:val="99"/>
    <w:semiHidden/>
    <w:unhideWhenUsed/>
    <w:rsid w:val="009C4131"/>
    <w:rPr>
      <w:color w:val="605E5C"/>
      <w:shd w:val="clear" w:color="auto" w:fill="E1DFDD"/>
    </w:rPr>
  </w:style>
  <w:style w:type="character" w:styleId="FollowedHyperlink">
    <w:name w:val="FollowedHyperlink"/>
    <w:basedOn w:val="DefaultParagraphFont"/>
    <w:uiPriority w:val="99"/>
    <w:semiHidden/>
    <w:unhideWhenUsed/>
    <w:rsid w:val="00CF5803"/>
    <w:rPr>
      <w:color w:val="954F72" w:themeColor="followedHyperlink"/>
      <w:u w:val="single"/>
    </w:rPr>
  </w:style>
  <w:style w:type="character" w:styleId="SubtleReference">
    <w:name w:val="Subtle Reference"/>
    <w:basedOn w:val="DefaultParagraphFont"/>
    <w:uiPriority w:val="31"/>
    <w:qFormat/>
    <w:rsid w:val="00D80669"/>
    <w:rPr>
      <w:smallCaps/>
      <w:color w:val="5A5A5A" w:themeColor="text1" w:themeTint="A5"/>
    </w:rPr>
  </w:style>
  <w:style w:type="character" w:customStyle="1" w:styleId="UnresolvedMention2">
    <w:name w:val="Unresolved Mention2"/>
    <w:basedOn w:val="DefaultParagraphFont"/>
    <w:uiPriority w:val="99"/>
    <w:semiHidden/>
    <w:unhideWhenUsed/>
    <w:rsid w:val="0090394E"/>
    <w:rPr>
      <w:color w:val="605E5C"/>
      <w:shd w:val="clear" w:color="auto" w:fill="E1DFDD"/>
    </w:rPr>
  </w:style>
  <w:style w:type="character" w:customStyle="1" w:styleId="rynqvb">
    <w:name w:val="rynqvb"/>
    <w:basedOn w:val="DefaultParagraphFont"/>
    <w:rsid w:val="007F766F"/>
  </w:style>
  <w:style w:type="table" w:customStyle="1" w:styleId="TableGrid6">
    <w:name w:val="Table Grid6"/>
    <w:basedOn w:val="TableNormal"/>
    <w:next w:val="TableGrid"/>
    <w:uiPriority w:val="59"/>
    <w:rsid w:val="00215A0E"/>
    <w:pPr>
      <w:spacing w:after="0" w:line="27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CarattereCharCharCharCharCharCharZchn">
    <w:name w:val="Carattere Carattere Char Char Char Char Char Char Zchn"/>
    <w:basedOn w:val="Normal"/>
    <w:next w:val="Normal"/>
    <w:link w:val="FootnoteReference"/>
    <w:uiPriority w:val="99"/>
    <w:rsid w:val="00231812"/>
    <w:pPr>
      <w:spacing w:after="120" w:line="240" w:lineRule="exact"/>
      <w:jc w:val="both"/>
    </w:pPr>
    <w:rPr>
      <w:rFonts w:asciiTheme="minorHAnsi" w:hAnsiTheme="minorHAnsi" w:cstheme="minorBidi"/>
      <w:vertAlign w:val="superscript"/>
      <w:lang w:val="en-US"/>
    </w:rPr>
  </w:style>
  <w:style w:type="table" w:customStyle="1" w:styleId="GridTable5Dark-Accent42">
    <w:name w:val="Grid Table 5 Dark - Accent 42"/>
    <w:basedOn w:val="TableNormal"/>
    <w:uiPriority w:val="50"/>
    <w:rsid w:val="00D341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HTMLPreformatted">
    <w:name w:val="HTML Preformatted"/>
    <w:basedOn w:val="Normal"/>
    <w:link w:val="HTMLPreformattedChar"/>
    <w:uiPriority w:val="99"/>
    <w:semiHidden/>
    <w:unhideWhenUsed/>
    <w:rsid w:val="006375F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375F6"/>
    <w:rPr>
      <w:rFonts w:ascii="Consolas" w:hAnsi="Consolas" w:cs="Calibri"/>
      <w:sz w:val="20"/>
      <w:szCs w:val="20"/>
      <w:lang w:val="mk-MK"/>
    </w:rPr>
  </w:style>
  <w:style w:type="paragraph" w:styleId="EndnoteText">
    <w:name w:val="endnote text"/>
    <w:basedOn w:val="Normal"/>
    <w:link w:val="EndnoteTextChar"/>
    <w:uiPriority w:val="99"/>
    <w:semiHidden/>
    <w:unhideWhenUsed/>
    <w:rsid w:val="00BC5854"/>
    <w:rPr>
      <w:sz w:val="20"/>
      <w:szCs w:val="20"/>
    </w:rPr>
  </w:style>
  <w:style w:type="character" w:customStyle="1" w:styleId="EndnoteTextChar">
    <w:name w:val="Endnote Text Char"/>
    <w:basedOn w:val="DefaultParagraphFont"/>
    <w:link w:val="EndnoteText"/>
    <w:uiPriority w:val="99"/>
    <w:semiHidden/>
    <w:rsid w:val="00BC5854"/>
    <w:rPr>
      <w:rFonts w:ascii="Calibri" w:hAnsi="Calibri" w:cs="Calibri"/>
      <w:sz w:val="20"/>
      <w:szCs w:val="20"/>
      <w:lang w:val="mk-MK"/>
    </w:rPr>
  </w:style>
  <w:style w:type="character" w:styleId="EndnoteReference">
    <w:name w:val="endnote reference"/>
    <w:basedOn w:val="DefaultParagraphFont"/>
    <w:uiPriority w:val="99"/>
    <w:semiHidden/>
    <w:unhideWhenUsed/>
    <w:rsid w:val="00BC5854"/>
    <w:rPr>
      <w:vertAlign w:val="superscript"/>
    </w:rPr>
  </w:style>
  <w:style w:type="character" w:customStyle="1" w:styleId="jlqj4b">
    <w:name w:val="jlqj4b"/>
    <w:basedOn w:val="DefaultParagraphFont"/>
    <w:rsid w:val="00737118"/>
  </w:style>
  <w:style w:type="character" w:customStyle="1" w:styleId="viiyi">
    <w:name w:val="viiyi"/>
    <w:basedOn w:val="DefaultParagraphFont"/>
    <w:rsid w:val="00737118"/>
  </w:style>
  <w:style w:type="character" w:customStyle="1" w:styleId="UnresolvedMention20">
    <w:name w:val="Unresolved Mention2"/>
    <w:basedOn w:val="DefaultParagraphFont"/>
    <w:uiPriority w:val="99"/>
    <w:semiHidden/>
    <w:unhideWhenUsed/>
    <w:rsid w:val="00C722DE"/>
    <w:rPr>
      <w:color w:val="605E5C"/>
      <w:shd w:val="clear" w:color="auto" w:fill="E1DFDD"/>
    </w:rPr>
  </w:style>
  <w:style w:type="character" w:customStyle="1" w:styleId="UnresolvedMention3">
    <w:name w:val="Unresolved Mention3"/>
    <w:basedOn w:val="DefaultParagraphFont"/>
    <w:uiPriority w:val="99"/>
    <w:semiHidden/>
    <w:unhideWhenUsed/>
    <w:rsid w:val="007644A0"/>
    <w:rPr>
      <w:color w:val="605E5C"/>
      <w:shd w:val="clear" w:color="auto" w:fill="E1DFDD"/>
    </w:rPr>
  </w:style>
  <w:style w:type="character" w:customStyle="1" w:styleId="Heading3Char">
    <w:name w:val="Heading 3 Char"/>
    <w:basedOn w:val="DefaultParagraphFont"/>
    <w:link w:val="Heading3"/>
    <w:uiPriority w:val="9"/>
    <w:rsid w:val="00C941A0"/>
    <w:rPr>
      <w:rFonts w:asciiTheme="majorHAnsi" w:eastAsiaTheme="majorEastAsia" w:hAnsiTheme="majorHAnsi" w:cstheme="majorBidi"/>
      <w:color w:val="1F4D78" w:themeColor="accent1" w:themeShade="7F"/>
      <w:sz w:val="24"/>
      <w:szCs w:val="24"/>
      <w:lang w:val="mk-MK"/>
    </w:rPr>
  </w:style>
  <w:style w:type="character" w:customStyle="1" w:styleId="Heading4Char">
    <w:name w:val="Heading 4 Char"/>
    <w:basedOn w:val="DefaultParagraphFont"/>
    <w:link w:val="Heading4"/>
    <w:uiPriority w:val="9"/>
    <w:rsid w:val="00C941A0"/>
    <w:rPr>
      <w:rFonts w:asciiTheme="majorHAnsi" w:eastAsiaTheme="majorEastAsia" w:hAnsiTheme="majorHAnsi" w:cstheme="majorBidi"/>
      <w:i/>
      <w:iCs/>
      <w:color w:val="2E74B5" w:themeColor="accent1" w:themeShade="BF"/>
      <w:lang w:val="mk-MK"/>
    </w:rPr>
  </w:style>
  <w:style w:type="character" w:customStyle="1" w:styleId="Heading5Char">
    <w:name w:val="Heading 5 Char"/>
    <w:basedOn w:val="DefaultParagraphFont"/>
    <w:link w:val="Heading5"/>
    <w:uiPriority w:val="9"/>
    <w:rsid w:val="00C941A0"/>
    <w:rPr>
      <w:rFonts w:asciiTheme="majorHAnsi" w:eastAsiaTheme="majorEastAsia" w:hAnsiTheme="majorHAnsi" w:cstheme="majorBidi"/>
      <w:color w:val="2E74B5" w:themeColor="accent1" w:themeShade="BF"/>
      <w:lang w:val="mk-MK"/>
    </w:rPr>
  </w:style>
  <w:style w:type="character" w:styleId="UnresolvedMention">
    <w:name w:val="Unresolved Mention"/>
    <w:basedOn w:val="DefaultParagraphFont"/>
    <w:uiPriority w:val="99"/>
    <w:semiHidden/>
    <w:unhideWhenUsed/>
    <w:rsid w:val="00574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7998">
      <w:bodyDiv w:val="1"/>
      <w:marLeft w:val="0"/>
      <w:marRight w:val="0"/>
      <w:marTop w:val="0"/>
      <w:marBottom w:val="0"/>
      <w:divBdr>
        <w:top w:val="none" w:sz="0" w:space="0" w:color="auto"/>
        <w:left w:val="none" w:sz="0" w:space="0" w:color="auto"/>
        <w:bottom w:val="none" w:sz="0" w:space="0" w:color="auto"/>
        <w:right w:val="none" w:sz="0" w:space="0" w:color="auto"/>
      </w:divBdr>
    </w:div>
    <w:div w:id="45616619">
      <w:bodyDiv w:val="1"/>
      <w:marLeft w:val="0"/>
      <w:marRight w:val="0"/>
      <w:marTop w:val="0"/>
      <w:marBottom w:val="0"/>
      <w:divBdr>
        <w:top w:val="none" w:sz="0" w:space="0" w:color="auto"/>
        <w:left w:val="none" w:sz="0" w:space="0" w:color="auto"/>
        <w:bottom w:val="none" w:sz="0" w:space="0" w:color="auto"/>
        <w:right w:val="none" w:sz="0" w:space="0" w:color="auto"/>
      </w:divBdr>
    </w:div>
    <w:div w:id="67270434">
      <w:bodyDiv w:val="1"/>
      <w:marLeft w:val="0"/>
      <w:marRight w:val="0"/>
      <w:marTop w:val="0"/>
      <w:marBottom w:val="0"/>
      <w:divBdr>
        <w:top w:val="none" w:sz="0" w:space="0" w:color="auto"/>
        <w:left w:val="none" w:sz="0" w:space="0" w:color="auto"/>
        <w:bottom w:val="none" w:sz="0" w:space="0" w:color="auto"/>
        <w:right w:val="none" w:sz="0" w:space="0" w:color="auto"/>
      </w:divBdr>
    </w:div>
    <w:div w:id="174730156">
      <w:bodyDiv w:val="1"/>
      <w:marLeft w:val="0"/>
      <w:marRight w:val="0"/>
      <w:marTop w:val="0"/>
      <w:marBottom w:val="0"/>
      <w:divBdr>
        <w:top w:val="none" w:sz="0" w:space="0" w:color="auto"/>
        <w:left w:val="none" w:sz="0" w:space="0" w:color="auto"/>
        <w:bottom w:val="none" w:sz="0" w:space="0" w:color="auto"/>
        <w:right w:val="none" w:sz="0" w:space="0" w:color="auto"/>
      </w:divBdr>
      <w:divsChild>
        <w:div w:id="573203876">
          <w:marLeft w:val="0"/>
          <w:marRight w:val="0"/>
          <w:marTop w:val="0"/>
          <w:marBottom w:val="0"/>
          <w:divBdr>
            <w:top w:val="none" w:sz="0" w:space="0" w:color="auto"/>
            <w:left w:val="none" w:sz="0" w:space="0" w:color="auto"/>
            <w:bottom w:val="none" w:sz="0" w:space="0" w:color="auto"/>
            <w:right w:val="none" w:sz="0" w:space="0" w:color="auto"/>
          </w:divBdr>
          <w:divsChild>
            <w:div w:id="2068840789">
              <w:marLeft w:val="0"/>
              <w:marRight w:val="0"/>
              <w:marTop w:val="0"/>
              <w:marBottom w:val="0"/>
              <w:divBdr>
                <w:top w:val="none" w:sz="0" w:space="0" w:color="auto"/>
                <w:left w:val="none" w:sz="0" w:space="0" w:color="auto"/>
                <w:bottom w:val="none" w:sz="0" w:space="0" w:color="auto"/>
                <w:right w:val="none" w:sz="0" w:space="0" w:color="auto"/>
              </w:divBdr>
              <w:divsChild>
                <w:div w:id="807165875">
                  <w:marLeft w:val="0"/>
                  <w:marRight w:val="0"/>
                  <w:marTop w:val="0"/>
                  <w:marBottom w:val="0"/>
                  <w:divBdr>
                    <w:top w:val="none" w:sz="0" w:space="0" w:color="auto"/>
                    <w:left w:val="none" w:sz="0" w:space="0" w:color="auto"/>
                    <w:bottom w:val="none" w:sz="0" w:space="0" w:color="auto"/>
                    <w:right w:val="none" w:sz="0" w:space="0" w:color="auto"/>
                  </w:divBdr>
                  <w:divsChild>
                    <w:div w:id="1770735712">
                      <w:marLeft w:val="0"/>
                      <w:marRight w:val="0"/>
                      <w:marTop w:val="0"/>
                      <w:marBottom w:val="0"/>
                      <w:divBdr>
                        <w:top w:val="none" w:sz="0" w:space="0" w:color="auto"/>
                        <w:left w:val="none" w:sz="0" w:space="0" w:color="auto"/>
                        <w:bottom w:val="none" w:sz="0" w:space="0" w:color="auto"/>
                        <w:right w:val="none" w:sz="0" w:space="0" w:color="auto"/>
                      </w:divBdr>
                      <w:divsChild>
                        <w:div w:id="1683972015">
                          <w:marLeft w:val="0"/>
                          <w:marRight w:val="0"/>
                          <w:marTop w:val="0"/>
                          <w:marBottom w:val="0"/>
                          <w:divBdr>
                            <w:top w:val="none" w:sz="0" w:space="0" w:color="auto"/>
                            <w:left w:val="none" w:sz="0" w:space="0" w:color="auto"/>
                            <w:bottom w:val="none" w:sz="0" w:space="0" w:color="auto"/>
                            <w:right w:val="none" w:sz="0" w:space="0" w:color="auto"/>
                          </w:divBdr>
                          <w:divsChild>
                            <w:div w:id="637300116">
                              <w:marLeft w:val="0"/>
                              <w:marRight w:val="0"/>
                              <w:marTop w:val="0"/>
                              <w:marBottom w:val="0"/>
                              <w:divBdr>
                                <w:top w:val="none" w:sz="0" w:space="0" w:color="auto"/>
                                <w:left w:val="none" w:sz="0" w:space="0" w:color="auto"/>
                                <w:bottom w:val="none" w:sz="0" w:space="0" w:color="auto"/>
                                <w:right w:val="none" w:sz="0" w:space="0" w:color="auto"/>
                              </w:divBdr>
                              <w:divsChild>
                                <w:div w:id="1069965780">
                                  <w:marLeft w:val="0"/>
                                  <w:marRight w:val="0"/>
                                  <w:marTop w:val="0"/>
                                  <w:marBottom w:val="0"/>
                                  <w:divBdr>
                                    <w:top w:val="none" w:sz="0" w:space="0" w:color="auto"/>
                                    <w:left w:val="none" w:sz="0" w:space="0" w:color="auto"/>
                                    <w:bottom w:val="none" w:sz="0" w:space="0" w:color="auto"/>
                                    <w:right w:val="none" w:sz="0" w:space="0" w:color="auto"/>
                                  </w:divBdr>
                                  <w:divsChild>
                                    <w:div w:id="1999725817">
                                      <w:marLeft w:val="0"/>
                                      <w:marRight w:val="0"/>
                                      <w:marTop w:val="0"/>
                                      <w:marBottom w:val="0"/>
                                      <w:divBdr>
                                        <w:top w:val="none" w:sz="0" w:space="0" w:color="auto"/>
                                        <w:left w:val="none" w:sz="0" w:space="0" w:color="auto"/>
                                        <w:bottom w:val="none" w:sz="0" w:space="0" w:color="auto"/>
                                        <w:right w:val="none" w:sz="0" w:space="0" w:color="auto"/>
                                      </w:divBdr>
                                      <w:divsChild>
                                        <w:div w:id="2001811346">
                                          <w:marLeft w:val="0"/>
                                          <w:marRight w:val="0"/>
                                          <w:marTop w:val="0"/>
                                          <w:marBottom w:val="0"/>
                                          <w:divBdr>
                                            <w:top w:val="none" w:sz="0" w:space="0" w:color="auto"/>
                                            <w:left w:val="none" w:sz="0" w:space="0" w:color="auto"/>
                                            <w:bottom w:val="none" w:sz="0" w:space="0" w:color="auto"/>
                                            <w:right w:val="none" w:sz="0" w:space="0" w:color="auto"/>
                                          </w:divBdr>
                                          <w:divsChild>
                                            <w:div w:id="5241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257956">
                                  <w:marLeft w:val="0"/>
                                  <w:marRight w:val="0"/>
                                  <w:marTop w:val="0"/>
                                  <w:marBottom w:val="0"/>
                                  <w:divBdr>
                                    <w:top w:val="none" w:sz="0" w:space="0" w:color="auto"/>
                                    <w:left w:val="none" w:sz="0" w:space="0" w:color="auto"/>
                                    <w:bottom w:val="none" w:sz="0" w:space="0" w:color="auto"/>
                                    <w:right w:val="none" w:sz="0" w:space="0" w:color="auto"/>
                                  </w:divBdr>
                                  <w:divsChild>
                                    <w:div w:id="674528624">
                                      <w:marLeft w:val="0"/>
                                      <w:marRight w:val="0"/>
                                      <w:marTop w:val="0"/>
                                      <w:marBottom w:val="0"/>
                                      <w:divBdr>
                                        <w:top w:val="none" w:sz="0" w:space="0" w:color="auto"/>
                                        <w:left w:val="none" w:sz="0" w:space="0" w:color="auto"/>
                                        <w:bottom w:val="none" w:sz="0" w:space="0" w:color="auto"/>
                                        <w:right w:val="none" w:sz="0" w:space="0" w:color="auto"/>
                                      </w:divBdr>
                                    </w:div>
                                  </w:divsChild>
                                </w:div>
                                <w:div w:id="2136409666">
                                  <w:marLeft w:val="0"/>
                                  <w:marRight w:val="0"/>
                                  <w:marTop w:val="0"/>
                                  <w:marBottom w:val="0"/>
                                  <w:divBdr>
                                    <w:top w:val="none" w:sz="0" w:space="0" w:color="auto"/>
                                    <w:left w:val="none" w:sz="0" w:space="0" w:color="auto"/>
                                    <w:bottom w:val="none" w:sz="0" w:space="0" w:color="auto"/>
                                    <w:right w:val="none" w:sz="0" w:space="0" w:color="auto"/>
                                  </w:divBdr>
                                  <w:divsChild>
                                    <w:div w:id="575748577">
                                      <w:marLeft w:val="0"/>
                                      <w:marRight w:val="0"/>
                                      <w:marTop w:val="0"/>
                                      <w:marBottom w:val="0"/>
                                      <w:divBdr>
                                        <w:top w:val="none" w:sz="0" w:space="0" w:color="auto"/>
                                        <w:left w:val="none" w:sz="0" w:space="0" w:color="auto"/>
                                        <w:bottom w:val="none" w:sz="0" w:space="0" w:color="auto"/>
                                        <w:right w:val="none" w:sz="0" w:space="0" w:color="auto"/>
                                      </w:divBdr>
                                      <w:divsChild>
                                        <w:div w:id="20751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77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14940">
      <w:bodyDiv w:val="1"/>
      <w:marLeft w:val="0"/>
      <w:marRight w:val="0"/>
      <w:marTop w:val="0"/>
      <w:marBottom w:val="0"/>
      <w:divBdr>
        <w:top w:val="none" w:sz="0" w:space="0" w:color="auto"/>
        <w:left w:val="none" w:sz="0" w:space="0" w:color="auto"/>
        <w:bottom w:val="none" w:sz="0" w:space="0" w:color="auto"/>
        <w:right w:val="none" w:sz="0" w:space="0" w:color="auto"/>
      </w:divBdr>
    </w:div>
    <w:div w:id="213078973">
      <w:bodyDiv w:val="1"/>
      <w:marLeft w:val="0"/>
      <w:marRight w:val="0"/>
      <w:marTop w:val="0"/>
      <w:marBottom w:val="0"/>
      <w:divBdr>
        <w:top w:val="none" w:sz="0" w:space="0" w:color="auto"/>
        <w:left w:val="none" w:sz="0" w:space="0" w:color="auto"/>
        <w:bottom w:val="none" w:sz="0" w:space="0" w:color="auto"/>
        <w:right w:val="none" w:sz="0" w:space="0" w:color="auto"/>
      </w:divBdr>
    </w:div>
    <w:div w:id="230234974">
      <w:bodyDiv w:val="1"/>
      <w:marLeft w:val="0"/>
      <w:marRight w:val="0"/>
      <w:marTop w:val="0"/>
      <w:marBottom w:val="0"/>
      <w:divBdr>
        <w:top w:val="none" w:sz="0" w:space="0" w:color="auto"/>
        <w:left w:val="none" w:sz="0" w:space="0" w:color="auto"/>
        <w:bottom w:val="none" w:sz="0" w:space="0" w:color="auto"/>
        <w:right w:val="none" w:sz="0" w:space="0" w:color="auto"/>
      </w:divBdr>
    </w:div>
    <w:div w:id="300380209">
      <w:bodyDiv w:val="1"/>
      <w:marLeft w:val="0"/>
      <w:marRight w:val="0"/>
      <w:marTop w:val="0"/>
      <w:marBottom w:val="0"/>
      <w:divBdr>
        <w:top w:val="none" w:sz="0" w:space="0" w:color="auto"/>
        <w:left w:val="none" w:sz="0" w:space="0" w:color="auto"/>
        <w:bottom w:val="none" w:sz="0" w:space="0" w:color="auto"/>
        <w:right w:val="none" w:sz="0" w:space="0" w:color="auto"/>
      </w:divBdr>
    </w:div>
    <w:div w:id="355429415">
      <w:bodyDiv w:val="1"/>
      <w:marLeft w:val="0"/>
      <w:marRight w:val="0"/>
      <w:marTop w:val="0"/>
      <w:marBottom w:val="0"/>
      <w:divBdr>
        <w:top w:val="none" w:sz="0" w:space="0" w:color="auto"/>
        <w:left w:val="none" w:sz="0" w:space="0" w:color="auto"/>
        <w:bottom w:val="none" w:sz="0" w:space="0" w:color="auto"/>
        <w:right w:val="none" w:sz="0" w:space="0" w:color="auto"/>
      </w:divBdr>
    </w:div>
    <w:div w:id="363478862">
      <w:bodyDiv w:val="1"/>
      <w:marLeft w:val="0"/>
      <w:marRight w:val="0"/>
      <w:marTop w:val="0"/>
      <w:marBottom w:val="0"/>
      <w:divBdr>
        <w:top w:val="none" w:sz="0" w:space="0" w:color="auto"/>
        <w:left w:val="none" w:sz="0" w:space="0" w:color="auto"/>
        <w:bottom w:val="none" w:sz="0" w:space="0" w:color="auto"/>
        <w:right w:val="none" w:sz="0" w:space="0" w:color="auto"/>
      </w:divBdr>
    </w:div>
    <w:div w:id="429933932">
      <w:bodyDiv w:val="1"/>
      <w:marLeft w:val="0"/>
      <w:marRight w:val="0"/>
      <w:marTop w:val="0"/>
      <w:marBottom w:val="0"/>
      <w:divBdr>
        <w:top w:val="none" w:sz="0" w:space="0" w:color="auto"/>
        <w:left w:val="none" w:sz="0" w:space="0" w:color="auto"/>
        <w:bottom w:val="none" w:sz="0" w:space="0" w:color="auto"/>
        <w:right w:val="none" w:sz="0" w:space="0" w:color="auto"/>
      </w:divBdr>
    </w:div>
    <w:div w:id="478965449">
      <w:bodyDiv w:val="1"/>
      <w:marLeft w:val="0"/>
      <w:marRight w:val="0"/>
      <w:marTop w:val="0"/>
      <w:marBottom w:val="0"/>
      <w:divBdr>
        <w:top w:val="none" w:sz="0" w:space="0" w:color="auto"/>
        <w:left w:val="none" w:sz="0" w:space="0" w:color="auto"/>
        <w:bottom w:val="none" w:sz="0" w:space="0" w:color="auto"/>
        <w:right w:val="none" w:sz="0" w:space="0" w:color="auto"/>
      </w:divBdr>
    </w:div>
    <w:div w:id="559681262">
      <w:bodyDiv w:val="1"/>
      <w:marLeft w:val="0"/>
      <w:marRight w:val="0"/>
      <w:marTop w:val="0"/>
      <w:marBottom w:val="0"/>
      <w:divBdr>
        <w:top w:val="none" w:sz="0" w:space="0" w:color="auto"/>
        <w:left w:val="none" w:sz="0" w:space="0" w:color="auto"/>
        <w:bottom w:val="none" w:sz="0" w:space="0" w:color="auto"/>
        <w:right w:val="none" w:sz="0" w:space="0" w:color="auto"/>
      </w:divBdr>
    </w:div>
    <w:div w:id="564412641">
      <w:bodyDiv w:val="1"/>
      <w:marLeft w:val="0"/>
      <w:marRight w:val="0"/>
      <w:marTop w:val="0"/>
      <w:marBottom w:val="0"/>
      <w:divBdr>
        <w:top w:val="none" w:sz="0" w:space="0" w:color="auto"/>
        <w:left w:val="none" w:sz="0" w:space="0" w:color="auto"/>
        <w:bottom w:val="none" w:sz="0" w:space="0" w:color="auto"/>
        <w:right w:val="none" w:sz="0" w:space="0" w:color="auto"/>
      </w:divBdr>
    </w:div>
    <w:div w:id="593394731">
      <w:bodyDiv w:val="1"/>
      <w:marLeft w:val="0"/>
      <w:marRight w:val="0"/>
      <w:marTop w:val="0"/>
      <w:marBottom w:val="0"/>
      <w:divBdr>
        <w:top w:val="none" w:sz="0" w:space="0" w:color="auto"/>
        <w:left w:val="none" w:sz="0" w:space="0" w:color="auto"/>
        <w:bottom w:val="none" w:sz="0" w:space="0" w:color="auto"/>
        <w:right w:val="none" w:sz="0" w:space="0" w:color="auto"/>
      </w:divBdr>
    </w:div>
    <w:div w:id="605619589">
      <w:bodyDiv w:val="1"/>
      <w:marLeft w:val="0"/>
      <w:marRight w:val="0"/>
      <w:marTop w:val="0"/>
      <w:marBottom w:val="0"/>
      <w:divBdr>
        <w:top w:val="none" w:sz="0" w:space="0" w:color="auto"/>
        <w:left w:val="none" w:sz="0" w:space="0" w:color="auto"/>
        <w:bottom w:val="none" w:sz="0" w:space="0" w:color="auto"/>
        <w:right w:val="none" w:sz="0" w:space="0" w:color="auto"/>
      </w:divBdr>
    </w:div>
    <w:div w:id="688802459">
      <w:bodyDiv w:val="1"/>
      <w:marLeft w:val="0"/>
      <w:marRight w:val="0"/>
      <w:marTop w:val="0"/>
      <w:marBottom w:val="0"/>
      <w:divBdr>
        <w:top w:val="none" w:sz="0" w:space="0" w:color="auto"/>
        <w:left w:val="none" w:sz="0" w:space="0" w:color="auto"/>
        <w:bottom w:val="none" w:sz="0" w:space="0" w:color="auto"/>
        <w:right w:val="none" w:sz="0" w:space="0" w:color="auto"/>
      </w:divBdr>
    </w:div>
    <w:div w:id="780493448">
      <w:bodyDiv w:val="1"/>
      <w:marLeft w:val="0"/>
      <w:marRight w:val="0"/>
      <w:marTop w:val="0"/>
      <w:marBottom w:val="0"/>
      <w:divBdr>
        <w:top w:val="none" w:sz="0" w:space="0" w:color="auto"/>
        <w:left w:val="none" w:sz="0" w:space="0" w:color="auto"/>
        <w:bottom w:val="none" w:sz="0" w:space="0" w:color="auto"/>
        <w:right w:val="none" w:sz="0" w:space="0" w:color="auto"/>
      </w:divBdr>
    </w:div>
    <w:div w:id="795562296">
      <w:bodyDiv w:val="1"/>
      <w:marLeft w:val="0"/>
      <w:marRight w:val="0"/>
      <w:marTop w:val="0"/>
      <w:marBottom w:val="0"/>
      <w:divBdr>
        <w:top w:val="none" w:sz="0" w:space="0" w:color="auto"/>
        <w:left w:val="none" w:sz="0" w:space="0" w:color="auto"/>
        <w:bottom w:val="none" w:sz="0" w:space="0" w:color="auto"/>
        <w:right w:val="none" w:sz="0" w:space="0" w:color="auto"/>
      </w:divBdr>
    </w:div>
    <w:div w:id="825320783">
      <w:bodyDiv w:val="1"/>
      <w:marLeft w:val="0"/>
      <w:marRight w:val="0"/>
      <w:marTop w:val="0"/>
      <w:marBottom w:val="0"/>
      <w:divBdr>
        <w:top w:val="none" w:sz="0" w:space="0" w:color="auto"/>
        <w:left w:val="none" w:sz="0" w:space="0" w:color="auto"/>
        <w:bottom w:val="none" w:sz="0" w:space="0" w:color="auto"/>
        <w:right w:val="none" w:sz="0" w:space="0" w:color="auto"/>
      </w:divBdr>
    </w:div>
    <w:div w:id="830219973">
      <w:bodyDiv w:val="1"/>
      <w:marLeft w:val="0"/>
      <w:marRight w:val="0"/>
      <w:marTop w:val="0"/>
      <w:marBottom w:val="0"/>
      <w:divBdr>
        <w:top w:val="none" w:sz="0" w:space="0" w:color="auto"/>
        <w:left w:val="none" w:sz="0" w:space="0" w:color="auto"/>
        <w:bottom w:val="none" w:sz="0" w:space="0" w:color="auto"/>
        <w:right w:val="none" w:sz="0" w:space="0" w:color="auto"/>
      </w:divBdr>
    </w:div>
    <w:div w:id="831024828">
      <w:bodyDiv w:val="1"/>
      <w:marLeft w:val="0"/>
      <w:marRight w:val="0"/>
      <w:marTop w:val="0"/>
      <w:marBottom w:val="0"/>
      <w:divBdr>
        <w:top w:val="none" w:sz="0" w:space="0" w:color="auto"/>
        <w:left w:val="none" w:sz="0" w:space="0" w:color="auto"/>
        <w:bottom w:val="none" w:sz="0" w:space="0" w:color="auto"/>
        <w:right w:val="none" w:sz="0" w:space="0" w:color="auto"/>
      </w:divBdr>
    </w:div>
    <w:div w:id="1126003588">
      <w:bodyDiv w:val="1"/>
      <w:marLeft w:val="0"/>
      <w:marRight w:val="0"/>
      <w:marTop w:val="0"/>
      <w:marBottom w:val="0"/>
      <w:divBdr>
        <w:top w:val="none" w:sz="0" w:space="0" w:color="auto"/>
        <w:left w:val="none" w:sz="0" w:space="0" w:color="auto"/>
        <w:bottom w:val="none" w:sz="0" w:space="0" w:color="auto"/>
        <w:right w:val="none" w:sz="0" w:space="0" w:color="auto"/>
      </w:divBdr>
    </w:div>
    <w:div w:id="1142968169">
      <w:bodyDiv w:val="1"/>
      <w:marLeft w:val="0"/>
      <w:marRight w:val="0"/>
      <w:marTop w:val="0"/>
      <w:marBottom w:val="0"/>
      <w:divBdr>
        <w:top w:val="none" w:sz="0" w:space="0" w:color="auto"/>
        <w:left w:val="none" w:sz="0" w:space="0" w:color="auto"/>
        <w:bottom w:val="none" w:sz="0" w:space="0" w:color="auto"/>
        <w:right w:val="none" w:sz="0" w:space="0" w:color="auto"/>
      </w:divBdr>
    </w:div>
    <w:div w:id="1162352455">
      <w:bodyDiv w:val="1"/>
      <w:marLeft w:val="0"/>
      <w:marRight w:val="0"/>
      <w:marTop w:val="0"/>
      <w:marBottom w:val="0"/>
      <w:divBdr>
        <w:top w:val="none" w:sz="0" w:space="0" w:color="auto"/>
        <w:left w:val="none" w:sz="0" w:space="0" w:color="auto"/>
        <w:bottom w:val="none" w:sz="0" w:space="0" w:color="auto"/>
        <w:right w:val="none" w:sz="0" w:space="0" w:color="auto"/>
      </w:divBdr>
    </w:div>
    <w:div w:id="1178347395">
      <w:bodyDiv w:val="1"/>
      <w:marLeft w:val="0"/>
      <w:marRight w:val="0"/>
      <w:marTop w:val="0"/>
      <w:marBottom w:val="0"/>
      <w:divBdr>
        <w:top w:val="none" w:sz="0" w:space="0" w:color="auto"/>
        <w:left w:val="none" w:sz="0" w:space="0" w:color="auto"/>
        <w:bottom w:val="none" w:sz="0" w:space="0" w:color="auto"/>
        <w:right w:val="none" w:sz="0" w:space="0" w:color="auto"/>
      </w:divBdr>
    </w:div>
    <w:div w:id="1197155303">
      <w:bodyDiv w:val="1"/>
      <w:marLeft w:val="0"/>
      <w:marRight w:val="0"/>
      <w:marTop w:val="0"/>
      <w:marBottom w:val="0"/>
      <w:divBdr>
        <w:top w:val="none" w:sz="0" w:space="0" w:color="auto"/>
        <w:left w:val="none" w:sz="0" w:space="0" w:color="auto"/>
        <w:bottom w:val="none" w:sz="0" w:space="0" w:color="auto"/>
        <w:right w:val="none" w:sz="0" w:space="0" w:color="auto"/>
      </w:divBdr>
    </w:div>
    <w:div w:id="1239555867">
      <w:bodyDiv w:val="1"/>
      <w:marLeft w:val="0"/>
      <w:marRight w:val="0"/>
      <w:marTop w:val="0"/>
      <w:marBottom w:val="0"/>
      <w:divBdr>
        <w:top w:val="none" w:sz="0" w:space="0" w:color="auto"/>
        <w:left w:val="none" w:sz="0" w:space="0" w:color="auto"/>
        <w:bottom w:val="none" w:sz="0" w:space="0" w:color="auto"/>
        <w:right w:val="none" w:sz="0" w:space="0" w:color="auto"/>
      </w:divBdr>
    </w:div>
    <w:div w:id="1270357210">
      <w:bodyDiv w:val="1"/>
      <w:marLeft w:val="0"/>
      <w:marRight w:val="0"/>
      <w:marTop w:val="0"/>
      <w:marBottom w:val="0"/>
      <w:divBdr>
        <w:top w:val="none" w:sz="0" w:space="0" w:color="auto"/>
        <w:left w:val="none" w:sz="0" w:space="0" w:color="auto"/>
        <w:bottom w:val="none" w:sz="0" w:space="0" w:color="auto"/>
        <w:right w:val="none" w:sz="0" w:space="0" w:color="auto"/>
      </w:divBdr>
    </w:div>
    <w:div w:id="1285578575">
      <w:bodyDiv w:val="1"/>
      <w:marLeft w:val="0"/>
      <w:marRight w:val="0"/>
      <w:marTop w:val="0"/>
      <w:marBottom w:val="0"/>
      <w:divBdr>
        <w:top w:val="none" w:sz="0" w:space="0" w:color="auto"/>
        <w:left w:val="none" w:sz="0" w:space="0" w:color="auto"/>
        <w:bottom w:val="none" w:sz="0" w:space="0" w:color="auto"/>
        <w:right w:val="none" w:sz="0" w:space="0" w:color="auto"/>
      </w:divBdr>
    </w:div>
    <w:div w:id="1306472607">
      <w:bodyDiv w:val="1"/>
      <w:marLeft w:val="0"/>
      <w:marRight w:val="0"/>
      <w:marTop w:val="0"/>
      <w:marBottom w:val="0"/>
      <w:divBdr>
        <w:top w:val="none" w:sz="0" w:space="0" w:color="auto"/>
        <w:left w:val="none" w:sz="0" w:space="0" w:color="auto"/>
        <w:bottom w:val="none" w:sz="0" w:space="0" w:color="auto"/>
        <w:right w:val="none" w:sz="0" w:space="0" w:color="auto"/>
      </w:divBdr>
    </w:div>
    <w:div w:id="1312172611">
      <w:bodyDiv w:val="1"/>
      <w:marLeft w:val="0"/>
      <w:marRight w:val="0"/>
      <w:marTop w:val="0"/>
      <w:marBottom w:val="0"/>
      <w:divBdr>
        <w:top w:val="none" w:sz="0" w:space="0" w:color="auto"/>
        <w:left w:val="none" w:sz="0" w:space="0" w:color="auto"/>
        <w:bottom w:val="none" w:sz="0" w:space="0" w:color="auto"/>
        <w:right w:val="none" w:sz="0" w:space="0" w:color="auto"/>
      </w:divBdr>
    </w:div>
    <w:div w:id="1312756907">
      <w:bodyDiv w:val="1"/>
      <w:marLeft w:val="0"/>
      <w:marRight w:val="0"/>
      <w:marTop w:val="0"/>
      <w:marBottom w:val="0"/>
      <w:divBdr>
        <w:top w:val="none" w:sz="0" w:space="0" w:color="auto"/>
        <w:left w:val="none" w:sz="0" w:space="0" w:color="auto"/>
        <w:bottom w:val="none" w:sz="0" w:space="0" w:color="auto"/>
        <w:right w:val="none" w:sz="0" w:space="0" w:color="auto"/>
      </w:divBdr>
    </w:div>
    <w:div w:id="1327904187">
      <w:bodyDiv w:val="1"/>
      <w:marLeft w:val="0"/>
      <w:marRight w:val="0"/>
      <w:marTop w:val="0"/>
      <w:marBottom w:val="0"/>
      <w:divBdr>
        <w:top w:val="none" w:sz="0" w:space="0" w:color="auto"/>
        <w:left w:val="none" w:sz="0" w:space="0" w:color="auto"/>
        <w:bottom w:val="none" w:sz="0" w:space="0" w:color="auto"/>
        <w:right w:val="none" w:sz="0" w:space="0" w:color="auto"/>
      </w:divBdr>
    </w:div>
    <w:div w:id="1334800346">
      <w:bodyDiv w:val="1"/>
      <w:marLeft w:val="0"/>
      <w:marRight w:val="0"/>
      <w:marTop w:val="0"/>
      <w:marBottom w:val="0"/>
      <w:divBdr>
        <w:top w:val="none" w:sz="0" w:space="0" w:color="auto"/>
        <w:left w:val="none" w:sz="0" w:space="0" w:color="auto"/>
        <w:bottom w:val="none" w:sz="0" w:space="0" w:color="auto"/>
        <w:right w:val="none" w:sz="0" w:space="0" w:color="auto"/>
      </w:divBdr>
    </w:div>
    <w:div w:id="1415861060">
      <w:bodyDiv w:val="1"/>
      <w:marLeft w:val="0"/>
      <w:marRight w:val="0"/>
      <w:marTop w:val="0"/>
      <w:marBottom w:val="0"/>
      <w:divBdr>
        <w:top w:val="none" w:sz="0" w:space="0" w:color="auto"/>
        <w:left w:val="none" w:sz="0" w:space="0" w:color="auto"/>
        <w:bottom w:val="none" w:sz="0" w:space="0" w:color="auto"/>
        <w:right w:val="none" w:sz="0" w:space="0" w:color="auto"/>
      </w:divBdr>
    </w:div>
    <w:div w:id="1417357465">
      <w:bodyDiv w:val="1"/>
      <w:marLeft w:val="0"/>
      <w:marRight w:val="0"/>
      <w:marTop w:val="0"/>
      <w:marBottom w:val="0"/>
      <w:divBdr>
        <w:top w:val="none" w:sz="0" w:space="0" w:color="auto"/>
        <w:left w:val="none" w:sz="0" w:space="0" w:color="auto"/>
        <w:bottom w:val="none" w:sz="0" w:space="0" w:color="auto"/>
        <w:right w:val="none" w:sz="0" w:space="0" w:color="auto"/>
      </w:divBdr>
    </w:div>
    <w:div w:id="1418208243">
      <w:bodyDiv w:val="1"/>
      <w:marLeft w:val="0"/>
      <w:marRight w:val="0"/>
      <w:marTop w:val="0"/>
      <w:marBottom w:val="0"/>
      <w:divBdr>
        <w:top w:val="none" w:sz="0" w:space="0" w:color="auto"/>
        <w:left w:val="none" w:sz="0" w:space="0" w:color="auto"/>
        <w:bottom w:val="none" w:sz="0" w:space="0" w:color="auto"/>
        <w:right w:val="none" w:sz="0" w:space="0" w:color="auto"/>
      </w:divBdr>
    </w:div>
    <w:div w:id="1429737747">
      <w:bodyDiv w:val="1"/>
      <w:marLeft w:val="0"/>
      <w:marRight w:val="0"/>
      <w:marTop w:val="0"/>
      <w:marBottom w:val="0"/>
      <w:divBdr>
        <w:top w:val="none" w:sz="0" w:space="0" w:color="auto"/>
        <w:left w:val="none" w:sz="0" w:space="0" w:color="auto"/>
        <w:bottom w:val="none" w:sz="0" w:space="0" w:color="auto"/>
        <w:right w:val="none" w:sz="0" w:space="0" w:color="auto"/>
      </w:divBdr>
    </w:div>
    <w:div w:id="1439833359">
      <w:bodyDiv w:val="1"/>
      <w:marLeft w:val="0"/>
      <w:marRight w:val="0"/>
      <w:marTop w:val="0"/>
      <w:marBottom w:val="0"/>
      <w:divBdr>
        <w:top w:val="none" w:sz="0" w:space="0" w:color="auto"/>
        <w:left w:val="none" w:sz="0" w:space="0" w:color="auto"/>
        <w:bottom w:val="none" w:sz="0" w:space="0" w:color="auto"/>
        <w:right w:val="none" w:sz="0" w:space="0" w:color="auto"/>
      </w:divBdr>
    </w:div>
    <w:div w:id="1540624268">
      <w:bodyDiv w:val="1"/>
      <w:marLeft w:val="0"/>
      <w:marRight w:val="0"/>
      <w:marTop w:val="0"/>
      <w:marBottom w:val="0"/>
      <w:divBdr>
        <w:top w:val="none" w:sz="0" w:space="0" w:color="auto"/>
        <w:left w:val="none" w:sz="0" w:space="0" w:color="auto"/>
        <w:bottom w:val="none" w:sz="0" w:space="0" w:color="auto"/>
        <w:right w:val="none" w:sz="0" w:space="0" w:color="auto"/>
      </w:divBdr>
    </w:div>
    <w:div w:id="1581329288">
      <w:bodyDiv w:val="1"/>
      <w:marLeft w:val="0"/>
      <w:marRight w:val="0"/>
      <w:marTop w:val="0"/>
      <w:marBottom w:val="0"/>
      <w:divBdr>
        <w:top w:val="none" w:sz="0" w:space="0" w:color="auto"/>
        <w:left w:val="none" w:sz="0" w:space="0" w:color="auto"/>
        <w:bottom w:val="none" w:sz="0" w:space="0" w:color="auto"/>
        <w:right w:val="none" w:sz="0" w:space="0" w:color="auto"/>
      </w:divBdr>
    </w:div>
    <w:div w:id="1605108508">
      <w:bodyDiv w:val="1"/>
      <w:marLeft w:val="0"/>
      <w:marRight w:val="0"/>
      <w:marTop w:val="0"/>
      <w:marBottom w:val="0"/>
      <w:divBdr>
        <w:top w:val="none" w:sz="0" w:space="0" w:color="auto"/>
        <w:left w:val="none" w:sz="0" w:space="0" w:color="auto"/>
        <w:bottom w:val="none" w:sz="0" w:space="0" w:color="auto"/>
        <w:right w:val="none" w:sz="0" w:space="0" w:color="auto"/>
      </w:divBdr>
    </w:div>
    <w:div w:id="1674528439">
      <w:bodyDiv w:val="1"/>
      <w:marLeft w:val="0"/>
      <w:marRight w:val="0"/>
      <w:marTop w:val="0"/>
      <w:marBottom w:val="0"/>
      <w:divBdr>
        <w:top w:val="none" w:sz="0" w:space="0" w:color="auto"/>
        <w:left w:val="none" w:sz="0" w:space="0" w:color="auto"/>
        <w:bottom w:val="none" w:sz="0" w:space="0" w:color="auto"/>
        <w:right w:val="none" w:sz="0" w:space="0" w:color="auto"/>
      </w:divBdr>
    </w:div>
    <w:div w:id="1694382022">
      <w:bodyDiv w:val="1"/>
      <w:marLeft w:val="0"/>
      <w:marRight w:val="0"/>
      <w:marTop w:val="0"/>
      <w:marBottom w:val="0"/>
      <w:divBdr>
        <w:top w:val="none" w:sz="0" w:space="0" w:color="auto"/>
        <w:left w:val="none" w:sz="0" w:space="0" w:color="auto"/>
        <w:bottom w:val="none" w:sz="0" w:space="0" w:color="auto"/>
        <w:right w:val="none" w:sz="0" w:space="0" w:color="auto"/>
      </w:divBdr>
    </w:div>
    <w:div w:id="1747409692">
      <w:bodyDiv w:val="1"/>
      <w:marLeft w:val="0"/>
      <w:marRight w:val="0"/>
      <w:marTop w:val="0"/>
      <w:marBottom w:val="0"/>
      <w:divBdr>
        <w:top w:val="none" w:sz="0" w:space="0" w:color="auto"/>
        <w:left w:val="none" w:sz="0" w:space="0" w:color="auto"/>
        <w:bottom w:val="none" w:sz="0" w:space="0" w:color="auto"/>
        <w:right w:val="none" w:sz="0" w:space="0" w:color="auto"/>
      </w:divBdr>
    </w:div>
    <w:div w:id="1759212012">
      <w:bodyDiv w:val="1"/>
      <w:marLeft w:val="0"/>
      <w:marRight w:val="0"/>
      <w:marTop w:val="0"/>
      <w:marBottom w:val="0"/>
      <w:divBdr>
        <w:top w:val="none" w:sz="0" w:space="0" w:color="auto"/>
        <w:left w:val="none" w:sz="0" w:space="0" w:color="auto"/>
        <w:bottom w:val="none" w:sz="0" w:space="0" w:color="auto"/>
        <w:right w:val="none" w:sz="0" w:space="0" w:color="auto"/>
      </w:divBdr>
    </w:div>
    <w:div w:id="1796677416">
      <w:bodyDiv w:val="1"/>
      <w:marLeft w:val="0"/>
      <w:marRight w:val="0"/>
      <w:marTop w:val="0"/>
      <w:marBottom w:val="0"/>
      <w:divBdr>
        <w:top w:val="none" w:sz="0" w:space="0" w:color="auto"/>
        <w:left w:val="none" w:sz="0" w:space="0" w:color="auto"/>
        <w:bottom w:val="none" w:sz="0" w:space="0" w:color="auto"/>
        <w:right w:val="none" w:sz="0" w:space="0" w:color="auto"/>
      </w:divBdr>
    </w:div>
    <w:div w:id="1850485765">
      <w:bodyDiv w:val="1"/>
      <w:marLeft w:val="0"/>
      <w:marRight w:val="0"/>
      <w:marTop w:val="0"/>
      <w:marBottom w:val="0"/>
      <w:divBdr>
        <w:top w:val="none" w:sz="0" w:space="0" w:color="auto"/>
        <w:left w:val="none" w:sz="0" w:space="0" w:color="auto"/>
        <w:bottom w:val="none" w:sz="0" w:space="0" w:color="auto"/>
        <w:right w:val="none" w:sz="0" w:space="0" w:color="auto"/>
      </w:divBdr>
    </w:div>
    <w:div w:id="1875464253">
      <w:bodyDiv w:val="1"/>
      <w:marLeft w:val="0"/>
      <w:marRight w:val="0"/>
      <w:marTop w:val="0"/>
      <w:marBottom w:val="0"/>
      <w:divBdr>
        <w:top w:val="none" w:sz="0" w:space="0" w:color="auto"/>
        <w:left w:val="none" w:sz="0" w:space="0" w:color="auto"/>
        <w:bottom w:val="none" w:sz="0" w:space="0" w:color="auto"/>
        <w:right w:val="none" w:sz="0" w:space="0" w:color="auto"/>
      </w:divBdr>
    </w:div>
    <w:div w:id="1907840463">
      <w:bodyDiv w:val="1"/>
      <w:marLeft w:val="0"/>
      <w:marRight w:val="0"/>
      <w:marTop w:val="0"/>
      <w:marBottom w:val="0"/>
      <w:divBdr>
        <w:top w:val="none" w:sz="0" w:space="0" w:color="auto"/>
        <w:left w:val="none" w:sz="0" w:space="0" w:color="auto"/>
        <w:bottom w:val="none" w:sz="0" w:space="0" w:color="auto"/>
        <w:right w:val="none" w:sz="0" w:space="0" w:color="auto"/>
      </w:divBdr>
    </w:div>
    <w:div w:id="1956864347">
      <w:bodyDiv w:val="1"/>
      <w:marLeft w:val="0"/>
      <w:marRight w:val="0"/>
      <w:marTop w:val="0"/>
      <w:marBottom w:val="0"/>
      <w:divBdr>
        <w:top w:val="none" w:sz="0" w:space="0" w:color="auto"/>
        <w:left w:val="none" w:sz="0" w:space="0" w:color="auto"/>
        <w:bottom w:val="none" w:sz="0" w:space="0" w:color="auto"/>
        <w:right w:val="none" w:sz="0" w:space="0" w:color="auto"/>
      </w:divBdr>
    </w:div>
    <w:div w:id="2029406941">
      <w:bodyDiv w:val="1"/>
      <w:marLeft w:val="0"/>
      <w:marRight w:val="0"/>
      <w:marTop w:val="0"/>
      <w:marBottom w:val="0"/>
      <w:divBdr>
        <w:top w:val="none" w:sz="0" w:space="0" w:color="auto"/>
        <w:left w:val="none" w:sz="0" w:space="0" w:color="auto"/>
        <w:bottom w:val="none" w:sz="0" w:space="0" w:color="auto"/>
        <w:right w:val="none" w:sz="0" w:space="0" w:color="auto"/>
      </w:divBdr>
    </w:div>
    <w:div w:id="2107385583">
      <w:bodyDiv w:val="1"/>
      <w:marLeft w:val="0"/>
      <w:marRight w:val="0"/>
      <w:marTop w:val="0"/>
      <w:marBottom w:val="0"/>
      <w:divBdr>
        <w:top w:val="none" w:sz="0" w:space="0" w:color="auto"/>
        <w:left w:val="none" w:sz="0" w:space="0" w:color="auto"/>
        <w:bottom w:val="none" w:sz="0" w:space="0" w:color="auto"/>
        <w:right w:val="none" w:sz="0" w:space="0" w:color="auto"/>
      </w:divBdr>
    </w:div>
    <w:div w:id="2114083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jpeg"/><Relationship Id="rId39" Type="http://schemas.openxmlformats.org/officeDocument/2006/relationships/image" Target="media/image24.pn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hyperlink" Target="mailto:wjia@worldbank.org" TargetMode="External"/><Relationship Id="rId47" Type="http://schemas.openxmlformats.org/officeDocument/2006/relationships/hyperlink" Target="https://www.negotino.gov.mk/" TargetMode="External"/><Relationship Id="rId50" Type="http://schemas.openxmlformats.org/officeDocument/2006/relationships/hyperlink" Target="http://www.wbprojects-mtc.mk"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yperlink" Target="http://www.mtc.gov.m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mk.wikipedia.org/wiki/%D0%94%D0%B5%D0%BC%D0%B8%D1%80_%D0%9A%D0%B0%D0%BF%D0%B8%D1%98%D0%B0" TargetMode="External"/><Relationship Id="rId29" Type="http://schemas.openxmlformats.org/officeDocument/2006/relationships/image" Target="media/image14.jpeg"/><Relationship Id="rId41" Type="http://schemas.openxmlformats.org/officeDocument/2006/relationships/hyperlink" Target="mailto:g.trajanovski@yahoo.com" TargetMode="External"/><Relationship Id="rId54"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hyperlink" Target="mailto:saska.bogdanova.ajceva@piu.mtc.gov.mk" TargetMode="External"/><Relationship Id="rId45" Type="http://schemas.openxmlformats.org/officeDocument/2006/relationships/hyperlink" Target="https://negotino.gov.mk/" TargetMode="External"/><Relationship Id="rId53" Type="http://schemas.openxmlformats.org/officeDocument/2006/relationships/image" Target="media/image25.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yperlink" Target="https://negotino.gov.mk/" TargetMode="External"/><Relationship Id="rId10" Type="http://schemas.openxmlformats.org/officeDocument/2006/relationships/endnotes" Target="endnotes.xml"/><Relationship Id="rId19" Type="http://schemas.openxmlformats.org/officeDocument/2006/relationships/hyperlink" Target="https://mk.wikipedia.org/wiki/%D0%92%D0%B0%D1%80%D0%B4%D0%B0%D1%80" TargetMode="External"/><Relationship Id="rId31" Type="http://schemas.openxmlformats.org/officeDocument/2006/relationships/image" Target="media/image16.jpeg"/><Relationship Id="rId44" Type="http://schemas.openxmlformats.org/officeDocument/2006/relationships/hyperlink" Target="mailto:g.trajanovski@yahoo.com" TargetMode="External"/><Relationship Id="rId52" Type="http://schemas.openxmlformats.org/officeDocument/2006/relationships/hyperlink" Target="mailto:saska.bogdanova.ajceva@piu.mtc.gov.m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yperlink" Target="mailto:maja.lazarevska@piu.mtc.gov.mk" TargetMode="External"/><Relationship Id="rId48" Type="http://schemas.openxmlformats.org/officeDocument/2006/relationships/header" Target="header4.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saska.bogdanova.ajceva@piu.mtc.gov.mk" TargetMode="Externa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0773BF9845374D9F910CB767079BF1" ma:contentTypeVersion="13" ma:contentTypeDescription="Create a new document." ma:contentTypeScope="" ma:versionID="7c5744e5df77cebdde85e2d08a0ce6e7">
  <xsd:schema xmlns:xsd="http://www.w3.org/2001/XMLSchema" xmlns:xs="http://www.w3.org/2001/XMLSchema" xmlns:p="http://schemas.microsoft.com/office/2006/metadata/properties" xmlns:ns3="32ed6c49-c6b5-46c6-95b9-79b198ef91c7" xmlns:ns4="1c2aa017-b79a-4360-a40b-42dc4a56492b" targetNamespace="http://schemas.microsoft.com/office/2006/metadata/properties" ma:root="true" ma:fieldsID="b9a34f064c7544a26d2dea3face4d705" ns3:_="" ns4:_="">
    <xsd:import namespace="32ed6c49-c6b5-46c6-95b9-79b198ef91c7"/>
    <xsd:import namespace="1c2aa017-b79a-4360-a40b-42dc4a5649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d6c49-c6b5-46c6-95b9-79b198ef91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2aa017-b79a-4360-a40b-42dc4a56492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AFB3E-1778-4847-8137-6BF7F934B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d6c49-c6b5-46c6-95b9-79b198ef91c7"/>
    <ds:schemaRef ds:uri="1c2aa017-b79a-4360-a40b-42dc4a564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F10CF3-D0CC-4312-A68E-5427180D40D0}">
  <ds:schemaRefs>
    <ds:schemaRef ds:uri="http://schemas.microsoft.com/sharepoint/v3/contenttype/forms"/>
  </ds:schemaRefs>
</ds:datastoreItem>
</file>

<file path=customXml/itemProps3.xml><?xml version="1.0" encoding="utf-8"?>
<ds:datastoreItem xmlns:ds="http://schemas.openxmlformats.org/officeDocument/2006/customXml" ds:itemID="{665B2282-BFBF-4960-B041-4EE2142330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36F8CD-9E4A-4697-BDDF-CC4742EC5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1</Pages>
  <Words>16936</Words>
  <Characters>96536</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dc:creator>
  <cp:lastModifiedBy>Sash Bogdan </cp:lastModifiedBy>
  <cp:revision>75</cp:revision>
  <cp:lastPrinted>2025-02-11T08:29:00Z</cp:lastPrinted>
  <dcterms:created xsi:type="dcterms:W3CDTF">2023-12-29T09:41:00Z</dcterms:created>
  <dcterms:modified xsi:type="dcterms:W3CDTF">2025-02-24T09:21:00Z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0x010100C90773BF9845374D9F910CB767079BF1</vt:lpwstr>
  </property>
</Properties>
</file>